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52F1B2" w14:textId="77777777" w:rsidR="00F358CB" w:rsidRPr="007C6FA4" w:rsidRDefault="002A55C7" w:rsidP="007C6FA4">
      <w:pPr>
        <w:tabs>
          <w:tab w:val="left" w:pos="3705"/>
        </w:tabs>
        <w:spacing w:line="360" w:lineRule="auto"/>
        <w:jc w:val="center"/>
        <w:rPr>
          <w:b/>
          <w:szCs w:val="24"/>
          <w:u w:val="single"/>
        </w:rPr>
      </w:pPr>
      <w:r>
        <w:rPr>
          <w:rFonts w:ascii="Times New Roman" w:hAnsi="Times New Roman"/>
          <w:noProof/>
          <w:szCs w:val="24"/>
        </w:rPr>
        <w:drawing>
          <wp:anchor distT="36576" distB="36576" distL="36576" distR="36576" simplePos="0" relativeHeight="251658240" behindDoc="0" locked="0" layoutInCell="1" allowOverlap="1" wp14:anchorId="32A3A65E" wp14:editId="4B324315">
            <wp:simplePos x="0" y="0"/>
            <wp:positionH relativeFrom="margin">
              <wp:posOffset>-342900</wp:posOffset>
            </wp:positionH>
            <wp:positionV relativeFrom="paragraph">
              <wp:posOffset>-381000</wp:posOffset>
            </wp:positionV>
            <wp:extent cx="1085850" cy="1085850"/>
            <wp:effectExtent l="0" t="0" r="0" b="0"/>
            <wp:wrapNone/>
            <wp:docPr id="4" name="Picture 4" descr="800px-Seal_of_New_Hampsh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800px-Seal_of_New_Hampshir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007C6FA4">
        <w:rPr>
          <w:b/>
          <w:color w:val="FF0000"/>
          <w:szCs w:val="24"/>
          <w:u w:val="single"/>
        </w:rPr>
        <w:t>DRAFT</w:t>
      </w:r>
    </w:p>
    <w:p w14:paraId="4F0F2CC1" w14:textId="77777777" w:rsidR="006F1E18" w:rsidRPr="005B629E" w:rsidRDefault="006F1E18" w:rsidP="00E21533">
      <w:pPr>
        <w:spacing w:line="360" w:lineRule="auto"/>
        <w:rPr>
          <w:szCs w:val="24"/>
        </w:rPr>
      </w:pPr>
    </w:p>
    <w:p w14:paraId="1434C1F5" w14:textId="77777777" w:rsidR="006F1E18" w:rsidRPr="005B629E" w:rsidRDefault="002A55C7" w:rsidP="00E21533">
      <w:pPr>
        <w:spacing w:line="360" w:lineRule="auto"/>
        <w:rPr>
          <w:szCs w:val="24"/>
        </w:rPr>
      </w:pPr>
      <w:r>
        <w:rPr>
          <w:rFonts w:ascii="Times New Roman" w:hAnsi="Times New Roman"/>
          <w:noProof/>
          <w:szCs w:val="24"/>
        </w:rPr>
        <w:drawing>
          <wp:anchor distT="36576" distB="36576" distL="36576" distR="36576" simplePos="0" relativeHeight="251660288" behindDoc="0" locked="0" layoutInCell="1" allowOverlap="1" wp14:anchorId="62445BC9" wp14:editId="73822215">
            <wp:simplePos x="0" y="0"/>
            <wp:positionH relativeFrom="margin">
              <wp:align>left</wp:align>
            </wp:positionH>
            <wp:positionV relativeFrom="paragraph">
              <wp:posOffset>105410</wp:posOffset>
            </wp:positionV>
            <wp:extent cx="5838825" cy="2997200"/>
            <wp:effectExtent l="0" t="0" r="9525" b="0"/>
            <wp:wrapNone/>
            <wp:docPr id="5" name="Picture 5" descr="Rail Tr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ail Trail"/>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38825" cy="299720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47017F50" w14:textId="77777777" w:rsidR="006F1E18" w:rsidRPr="005B629E" w:rsidRDefault="006F1E18" w:rsidP="002A55C7">
      <w:pPr>
        <w:spacing w:line="360" w:lineRule="auto"/>
        <w:jc w:val="center"/>
        <w:rPr>
          <w:szCs w:val="24"/>
        </w:rPr>
      </w:pPr>
    </w:p>
    <w:p w14:paraId="1F7DF974" w14:textId="77777777" w:rsidR="006F1E18" w:rsidRPr="005B629E" w:rsidRDefault="006F1E18" w:rsidP="00E21533">
      <w:pPr>
        <w:spacing w:line="360" w:lineRule="auto"/>
        <w:rPr>
          <w:szCs w:val="24"/>
        </w:rPr>
      </w:pPr>
    </w:p>
    <w:p w14:paraId="3ED7A55E" w14:textId="77777777" w:rsidR="006F1E18" w:rsidRPr="005B629E" w:rsidRDefault="006F1E18" w:rsidP="00E21533">
      <w:pPr>
        <w:spacing w:line="360" w:lineRule="auto"/>
        <w:rPr>
          <w:szCs w:val="24"/>
        </w:rPr>
      </w:pPr>
    </w:p>
    <w:p w14:paraId="71EFD2E6" w14:textId="77777777" w:rsidR="006F1E18" w:rsidRPr="005B629E" w:rsidRDefault="006F1E18" w:rsidP="00E21533">
      <w:pPr>
        <w:spacing w:line="360" w:lineRule="auto"/>
        <w:rPr>
          <w:szCs w:val="24"/>
        </w:rPr>
      </w:pPr>
    </w:p>
    <w:p w14:paraId="187AB3E6" w14:textId="77777777" w:rsidR="006F1E18" w:rsidRPr="005B629E" w:rsidRDefault="006F1E18" w:rsidP="00E21533">
      <w:pPr>
        <w:spacing w:line="360" w:lineRule="auto"/>
        <w:rPr>
          <w:szCs w:val="24"/>
        </w:rPr>
      </w:pPr>
    </w:p>
    <w:p w14:paraId="36543939" w14:textId="77777777" w:rsidR="006F1E18" w:rsidRPr="005B629E" w:rsidRDefault="006F1E18" w:rsidP="00E21533">
      <w:pPr>
        <w:spacing w:line="360" w:lineRule="auto"/>
        <w:rPr>
          <w:szCs w:val="24"/>
        </w:rPr>
      </w:pPr>
    </w:p>
    <w:p w14:paraId="58242229" w14:textId="77777777" w:rsidR="006F1E18" w:rsidRPr="005B629E" w:rsidRDefault="006F1E18" w:rsidP="00E21533">
      <w:pPr>
        <w:spacing w:line="360" w:lineRule="auto"/>
        <w:rPr>
          <w:szCs w:val="24"/>
        </w:rPr>
      </w:pPr>
    </w:p>
    <w:p w14:paraId="7D3F72A8" w14:textId="77777777" w:rsidR="006F1E18" w:rsidRDefault="006F1E18" w:rsidP="00E21533">
      <w:pPr>
        <w:spacing w:line="360" w:lineRule="auto"/>
        <w:rPr>
          <w:szCs w:val="24"/>
        </w:rPr>
      </w:pPr>
    </w:p>
    <w:p w14:paraId="061E893A" w14:textId="77777777" w:rsidR="002A55C7" w:rsidRPr="005B629E" w:rsidRDefault="002A55C7" w:rsidP="00E21533">
      <w:pPr>
        <w:spacing w:line="360" w:lineRule="auto"/>
        <w:rPr>
          <w:szCs w:val="24"/>
        </w:rPr>
      </w:pPr>
    </w:p>
    <w:p w14:paraId="5C8322A7" w14:textId="77777777" w:rsidR="006F1E18" w:rsidRPr="005B629E" w:rsidRDefault="006F1E18" w:rsidP="004A7C77">
      <w:pPr>
        <w:pStyle w:val="Title"/>
      </w:pPr>
      <w:r w:rsidRPr="005B629E">
        <w:rPr>
          <w:rStyle w:val="TitleChar"/>
          <w:b/>
          <w:smallCaps/>
          <w:sz w:val="40"/>
        </w:rPr>
        <w:t>State of New Hampshi</w:t>
      </w:r>
      <w:r w:rsidRPr="005B629E">
        <w:t>re</w:t>
      </w:r>
    </w:p>
    <w:p w14:paraId="2DD53D6E" w14:textId="77777777" w:rsidR="002A55C7" w:rsidRDefault="006F1E18" w:rsidP="00E21533">
      <w:pPr>
        <w:pStyle w:val="Subtitle"/>
        <w:spacing w:line="360" w:lineRule="auto"/>
      </w:pPr>
      <w:r w:rsidRPr="005B629E">
        <w:t>Trauma System Plan</w:t>
      </w:r>
    </w:p>
    <w:p w14:paraId="68A279DA" w14:textId="77777777" w:rsidR="006F1E18" w:rsidRPr="005B629E" w:rsidRDefault="002A55C7" w:rsidP="00E21533">
      <w:pPr>
        <w:pStyle w:val="Subtitle"/>
        <w:spacing w:line="360" w:lineRule="auto"/>
      </w:pPr>
      <w:r>
        <w:t>Version 5.0</w:t>
      </w:r>
      <w:r w:rsidR="006F1E18" w:rsidRPr="005B629E">
        <w:t xml:space="preserve"> </w:t>
      </w:r>
    </w:p>
    <w:p w14:paraId="3C2998AE" w14:textId="77777777" w:rsidR="006F1E18" w:rsidRPr="005B629E" w:rsidRDefault="006F1E18" w:rsidP="00E21533">
      <w:pPr>
        <w:spacing w:line="360" w:lineRule="auto"/>
        <w:rPr>
          <w:szCs w:val="24"/>
        </w:rPr>
      </w:pPr>
    </w:p>
    <w:p w14:paraId="22D3280D" w14:textId="77777777" w:rsidR="006F1E18" w:rsidRPr="005B629E" w:rsidRDefault="006F1E18" w:rsidP="00E21533">
      <w:pPr>
        <w:spacing w:line="360" w:lineRule="auto"/>
        <w:rPr>
          <w:szCs w:val="24"/>
        </w:rPr>
      </w:pPr>
    </w:p>
    <w:p w14:paraId="19B43039" w14:textId="77777777" w:rsidR="006F1E18" w:rsidRPr="005B629E" w:rsidRDefault="006F1E18" w:rsidP="00E21533">
      <w:pPr>
        <w:spacing w:line="360" w:lineRule="auto"/>
        <w:rPr>
          <w:szCs w:val="24"/>
        </w:rPr>
      </w:pPr>
    </w:p>
    <w:p w14:paraId="30AAC8B5" w14:textId="77777777" w:rsidR="006F1E18" w:rsidRPr="005B629E" w:rsidRDefault="006F1E18" w:rsidP="00E21533">
      <w:pPr>
        <w:spacing w:line="360" w:lineRule="auto"/>
        <w:rPr>
          <w:szCs w:val="24"/>
        </w:rPr>
      </w:pPr>
    </w:p>
    <w:p w14:paraId="22E2A4F8" w14:textId="77777777" w:rsidR="006F1E18" w:rsidRPr="005B629E" w:rsidRDefault="006F1E18" w:rsidP="00E21533">
      <w:pPr>
        <w:spacing w:line="360" w:lineRule="auto"/>
        <w:rPr>
          <w:szCs w:val="24"/>
        </w:rPr>
      </w:pPr>
    </w:p>
    <w:p w14:paraId="6BDF7012" w14:textId="77777777" w:rsidR="006F1E18" w:rsidRPr="005B629E" w:rsidRDefault="006F1E18" w:rsidP="00E21533">
      <w:pPr>
        <w:spacing w:line="360" w:lineRule="auto"/>
        <w:rPr>
          <w:szCs w:val="24"/>
        </w:rPr>
      </w:pPr>
    </w:p>
    <w:p w14:paraId="75DB424B" w14:textId="77777777" w:rsidR="006F1E18" w:rsidRPr="005B629E" w:rsidRDefault="006F1E18" w:rsidP="002A55C7">
      <w:pPr>
        <w:spacing w:line="240" w:lineRule="auto"/>
        <w:jc w:val="center"/>
        <w:rPr>
          <w:b/>
          <w:szCs w:val="24"/>
        </w:rPr>
      </w:pPr>
      <w:r w:rsidRPr="005B629E">
        <w:rPr>
          <w:b/>
          <w:szCs w:val="24"/>
        </w:rPr>
        <w:t>New Hampshire Department of Safety</w:t>
      </w:r>
    </w:p>
    <w:p w14:paraId="778B3CD7" w14:textId="77777777" w:rsidR="006F1E18" w:rsidRPr="005B629E" w:rsidRDefault="006F1E18" w:rsidP="002A55C7">
      <w:pPr>
        <w:spacing w:line="240" w:lineRule="auto"/>
        <w:jc w:val="center"/>
        <w:rPr>
          <w:b/>
          <w:szCs w:val="24"/>
        </w:rPr>
      </w:pPr>
      <w:r w:rsidRPr="005B629E">
        <w:rPr>
          <w:b/>
          <w:szCs w:val="24"/>
        </w:rPr>
        <w:t>Division of Fire Standards and Training &amp; Emergency Medical Services</w:t>
      </w:r>
    </w:p>
    <w:p w14:paraId="33A9FF37" w14:textId="77777777" w:rsidR="006F1E18" w:rsidRPr="005B629E" w:rsidRDefault="006F1E18" w:rsidP="00E21533">
      <w:pPr>
        <w:spacing w:line="360" w:lineRule="auto"/>
        <w:jc w:val="center"/>
        <w:rPr>
          <w:b/>
          <w:szCs w:val="24"/>
        </w:rPr>
      </w:pPr>
    </w:p>
    <w:p w14:paraId="1BB0A53E" w14:textId="77777777" w:rsidR="007C6FA4" w:rsidRPr="005B629E" w:rsidRDefault="006F1E18" w:rsidP="007C6FA4">
      <w:pPr>
        <w:spacing w:line="360" w:lineRule="auto"/>
        <w:jc w:val="center"/>
        <w:rPr>
          <w:b/>
          <w:szCs w:val="24"/>
        </w:rPr>
      </w:pPr>
      <w:r w:rsidRPr="005B629E">
        <w:rPr>
          <w:b/>
          <w:szCs w:val="24"/>
        </w:rPr>
        <w:t>Trauma Medical Review Committee</w:t>
      </w:r>
    </w:p>
    <w:p w14:paraId="62C00134" w14:textId="77777777" w:rsidR="002A55C7" w:rsidRPr="002A55C7" w:rsidRDefault="002A55C7" w:rsidP="002A55C7">
      <w:pPr>
        <w:spacing w:line="276" w:lineRule="auto"/>
        <w:rPr>
          <w:rFonts w:ascii="Cambria" w:hAnsi="Cambria"/>
          <w:b/>
          <w:szCs w:val="24"/>
        </w:rPr>
      </w:pPr>
      <w:r w:rsidRPr="002A55C7">
        <w:rPr>
          <w:rFonts w:ascii="Cambria" w:hAnsi="Cambria"/>
          <w:b/>
          <w:szCs w:val="24"/>
        </w:rPr>
        <w:lastRenderedPageBreak/>
        <w:t>New Hampshire Department of Safety</w:t>
      </w:r>
    </w:p>
    <w:p w14:paraId="7AFB253E" w14:textId="77777777" w:rsidR="002A55C7" w:rsidRDefault="002A55C7" w:rsidP="002A55C7">
      <w:pPr>
        <w:spacing w:line="276" w:lineRule="auto"/>
        <w:rPr>
          <w:rFonts w:ascii="Cambria" w:hAnsi="Cambria"/>
          <w:szCs w:val="24"/>
        </w:rPr>
      </w:pPr>
      <w:r w:rsidRPr="002A55C7">
        <w:rPr>
          <w:rFonts w:ascii="Cambria" w:hAnsi="Cambria"/>
          <w:b/>
          <w:szCs w:val="24"/>
        </w:rPr>
        <w:t>Division of Fire Standards and Training &amp; Emergency Medical Services</w:t>
      </w:r>
    </w:p>
    <w:p w14:paraId="0FD0B74F" w14:textId="77777777" w:rsidR="002A55C7" w:rsidRDefault="002A55C7" w:rsidP="002A55C7">
      <w:pPr>
        <w:spacing w:line="276" w:lineRule="auto"/>
        <w:rPr>
          <w:rFonts w:ascii="Cambria" w:hAnsi="Cambria"/>
          <w:szCs w:val="24"/>
        </w:rPr>
      </w:pPr>
    </w:p>
    <w:p w14:paraId="551507DF" w14:textId="77777777" w:rsidR="002A55C7" w:rsidRDefault="002A55C7" w:rsidP="002A55C7">
      <w:pPr>
        <w:spacing w:line="276" w:lineRule="auto"/>
        <w:rPr>
          <w:rFonts w:ascii="Cambria" w:hAnsi="Cambria"/>
          <w:szCs w:val="24"/>
        </w:rPr>
      </w:pPr>
      <w:r>
        <w:rPr>
          <w:rFonts w:ascii="Cambria" w:hAnsi="Cambria"/>
          <w:szCs w:val="24"/>
        </w:rPr>
        <w:t>Trauma System Plan, Version 5.0</w:t>
      </w:r>
    </w:p>
    <w:p w14:paraId="22DBDC5E" w14:textId="77777777" w:rsidR="002A55C7" w:rsidRDefault="002A55C7" w:rsidP="002A55C7">
      <w:pPr>
        <w:spacing w:line="276" w:lineRule="auto"/>
        <w:rPr>
          <w:rFonts w:ascii="Cambria" w:hAnsi="Cambria"/>
          <w:szCs w:val="24"/>
        </w:rPr>
      </w:pPr>
    </w:p>
    <w:p w14:paraId="67A1BA45" w14:textId="77777777" w:rsidR="002A55C7" w:rsidRDefault="002A55C7" w:rsidP="002A55C7">
      <w:pPr>
        <w:spacing w:line="276" w:lineRule="auto"/>
        <w:rPr>
          <w:rFonts w:ascii="Cambria" w:hAnsi="Cambria"/>
          <w:szCs w:val="24"/>
        </w:rPr>
      </w:pPr>
      <w:r>
        <w:rPr>
          <w:rFonts w:ascii="Cambria" w:hAnsi="Cambria"/>
          <w:szCs w:val="24"/>
        </w:rPr>
        <w:t>This is a “living document”, developed in conjunction with the New Hampshire Trauma Review Committee (TMRC). At the option of the Division and the TMRC, this document can be edited and updated at any time.</w:t>
      </w:r>
    </w:p>
    <w:p w14:paraId="6E50ECB8" w14:textId="77777777" w:rsidR="00650CE3" w:rsidRPr="00650CE3" w:rsidRDefault="002A55C7" w:rsidP="002A55C7">
      <w:pPr>
        <w:spacing w:line="276" w:lineRule="auto"/>
        <w:rPr>
          <w:rFonts w:ascii="Cambria" w:hAnsi="Cambria"/>
          <w:szCs w:val="24"/>
          <w:u w:val="single"/>
        </w:rPr>
      </w:pPr>
      <w:r w:rsidRPr="00650CE3">
        <w:rPr>
          <w:rFonts w:ascii="Cambria" w:hAnsi="Cambria"/>
          <w:szCs w:val="24"/>
          <w:u w:val="single"/>
        </w:rPr>
        <w:t>Revision History:</w:t>
      </w:r>
    </w:p>
    <w:p w14:paraId="3196344C" w14:textId="77777777" w:rsidR="00650CE3" w:rsidRDefault="00650CE3" w:rsidP="002A55C7">
      <w:pPr>
        <w:spacing w:line="276" w:lineRule="auto"/>
        <w:rPr>
          <w:rFonts w:ascii="Cambria" w:hAnsi="Cambria"/>
          <w:szCs w:val="24"/>
        </w:rPr>
      </w:pPr>
      <w:r>
        <w:rPr>
          <w:rFonts w:ascii="Cambria" w:hAnsi="Cambria"/>
          <w:szCs w:val="24"/>
        </w:rPr>
        <w:t>Version 1.0 – 1997</w:t>
      </w:r>
    </w:p>
    <w:p w14:paraId="6A611F59" w14:textId="77777777" w:rsidR="001A00BC" w:rsidRDefault="001A00BC" w:rsidP="002A55C7">
      <w:pPr>
        <w:spacing w:line="276" w:lineRule="auto"/>
        <w:rPr>
          <w:rFonts w:ascii="Cambria" w:hAnsi="Cambria"/>
          <w:szCs w:val="24"/>
        </w:rPr>
      </w:pPr>
      <w:r>
        <w:rPr>
          <w:rFonts w:ascii="Cambria" w:hAnsi="Cambria"/>
          <w:szCs w:val="24"/>
        </w:rPr>
        <w:t>Version 1.1, Pediatric Trauma Plan - 2003</w:t>
      </w:r>
    </w:p>
    <w:p w14:paraId="2AFC8E12" w14:textId="77777777" w:rsidR="00650CE3" w:rsidRDefault="00650CE3" w:rsidP="002A55C7">
      <w:pPr>
        <w:spacing w:line="276" w:lineRule="auto"/>
        <w:rPr>
          <w:rFonts w:ascii="Cambria" w:hAnsi="Cambria"/>
          <w:szCs w:val="24"/>
        </w:rPr>
      </w:pPr>
      <w:r>
        <w:rPr>
          <w:rFonts w:ascii="Cambria" w:hAnsi="Cambria"/>
          <w:szCs w:val="24"/>
        </w:rPr>
        <w:t>Version 2.0, Hospital Standards – 2005</w:t>
      </w:r>
    </w:p>
    <w:p w14:paraId="35E3223B" w14:textId="77777777" w:rsidR="00650CE3" w:rsidRDefault="00650CE3" w:rsidP="002A55C7">
      <w:pPr>
        <w:spacing w:line="276" w:lineRule="auto"/>
        <w:rPr>
          <w:rFonts w:ascii="Cambria" w:hAnsi="Cambria"/>
          <w:szCs w:val="24"/>
        </w:rPr>
      </w:pPr>
      <w:r>
        <w:rPr>
          <w:rFonts w:ascii="Cambria" w:hAnsi="Cambria"/>
          <w:szCs w:val="24"/>
        </w:rPr>
        <w:t>Version 2.1, Hospital Standards – 2006</w:t>
      </w:r>
    </w:p>
    <w:p w14:paraId="65A4F52B" w14:textId="77777777" w:rsidR="00650CE3" w:rsidRDefault="00650CE3" w:rsidP="002A55C7">
      <w:pPr>
        <w:spacing w:line="276" w:lineRule="auto"/>
        <w:rPr>
          <w:rFonts w:ascii="Cambria" w:hAnsi="Cambria"/>
          <w:szCs w:val="24"/>
        </w:rPr>
      </w:pPr>
      <w:r>
        <w:rPr>
          <w:rFonts w:ascii="Cambria" w:hAnsi="Cambria"/>
          <w:szCs w:val="24"/>
        </w:rPr>
        <w:t>Version 2.2, Hospital Standards – 2007</w:t>
      </w:r>
    </w:p>
    <w:p w14:paraId="045E5442" w14:textId="77777777" w:rsidR="005E6430" w:rsidRDefault="005E6430" w:rsidP="002A55C7">
      <w:pPr>
        <w:spacing w:line="276" w:lineRule="auto"/>
        <w:rPr>
          <w:rFonts w:ascii="Cambria" w:hAnsi="Cambria"/>
          <w:szCs w:val="24"/>
        </w:rPr>
      </w:pPr>
      <w:r>
        <w:rPr>
          <w:rFonts w:ascii="Cambria" w:hAnsi="Cambria"/>
          <w:szCs w:val="24"/>
        </w:rPr>
        <w:t>Version 2.3, Hospital Standards – 2008</w:t>
      </w:r>
    </w:p>
    <w:p w14:paraId="31D30F17" w14:textId="77777777" w:rsidR="00650CE3" w:rsidRDefault="00650CE3" w:rsidP="002A55C7">
      <w:pPr>
        <w:spacing w:line="276" w:lineRule="auto"/>
        <w:rPr>
          <w:rFonts w:ascii="Cambria" w:hAnsi="Cambria"/>
          <w:szCs w:val="24"/>
        </w:rPr>
      </w:pPr>
      <w:r>
        <w:rPr>
          <w:rFonts w:ascii="Cambria" w:hAnsi="Cambria"/>
          <w:szCs w:val="24"/>
        </w:rPr>
        <w:t>Version 3.0 – 2010</w:t>
      </w:r>
    </w:p>
    <w:p w14:paraId="08F6B828" w14:textId="77777777" w:rsidR="00650CE3" w:rsidRDefault="00650CE3" w:rsidP="002A55C7">
      <w:pPr>
        <w:spacing w:line="276" w:lineRule="auto"/>
        <w:rPr>
          <w:rFonts w:ascii="Cambria" w:hAnsi="Cambria"/>
          <w:szCs w:val="24"/>
        </w:rPr>
      </w:pPr>
      <w:r>
        <w:rPr>
          <w:rFonts w:ascii="Cambria" w:hAnsi="Cambria"/>
          <w:szCs w:val="24"/>
        </w:rPr>
        <w:t xml:space="preserve">Version 4.0 </w:t>
      </w:r>
      <w:r w:rsidR="00EE622D">
        <w:rPr>
          <w:rFonts w:ascii="Cambria" w:hAnsi="Cambria"/>
          <w:szCs w:val="24"/>
        </w:rPr>
        <w:t>–</w:t>
      </w:r>
      <w:r>
        <w:rPr>
          <w:rFonts w:ascii="Cambria" w:hAnsi="Cambria"/>
          <w:szCs w:val="24"/>
        </w:rPr>
        <w:t xml:space="preserve"> 2019</w:t>
      </w:r>
    </w:p>
    <w:p w14:paraId="2D2BB369" w14:textId="77777777" w:rsidR="00EE622D" w:rsidRPr="00EE622D" w:rsidRDefault="00EE622D" w:rsidP="002A55C7">
      <w:pPr>
        <w:spacing w:line="276" w:lineRule="auto"/>
        <w:rPr>
          <w:rFonts w:ascii="Cambria" w:hAnsi="Cambria"/>
          <w:szCs w:val="24"/>
          <w:u w:val="single"/>
        </w:rPr>
      </w:pPr>
      <w:r w:rsidRPr="00EE622D">
        <w:rPr>
          <w:rFonts w:ascii="Cambria" w:hAnsi="Cambria"/>
          <w:szCs w:val="24"/>
          <w:u w:val="single"/>
        </w:rPr>
        <w:t>Change History from Previous Editions:</w:t>
      </w:r>
    </w:p>
    <w:p w14:paraId="008E9499" w14:textId="79245B9F" w:rsidR="00EE622D" w:rsidRDefault="007F3019" w:rsidP="002A55C7">
      <w:pPr>
        <w:spacing w:line="276" w:lineRule="auto"/>
        <w:rPr>
          <w:rFonts w:ascii="Cambria" w:hAnsi="Cambria"/>
          <w:szCs w:val="24"/>
        </w:rPr>
      </w:pPr>
      <w:r>
        <w:rPr>
          <w:rFonts w:ascii="Cambria" w:hAnsi="Cambria"/>
          <w:szCs w:val="24"/>
        </w:rPr>
        <w:t xml:space="preserve">August - November </w:t>
      </w:r>
      <w:r w:rsidR="00EE622D">
        <w:rPr>
          <w:rFonts w:ascii="Cambria" w:hAnsi="Cambria"/>
          <w:szCs w:val="24"/>
        </w:rPr>
        <w:t>2022</w:t>
      </w:r>
    </w:p>
    <w:p w14:paraId="78E74FB3" w14:textId="77777777" w:rsidR="00EE622D" w:rsidRDefault="00EE622D" w:rsidP="00C9549B">
      <w:pPr>
        <w:pStyle w:val="ListParagraph"/>
        <w:numPr>
          <w:ilvl w:val="0"/>
          <w:numId w:val="40"/>
        </w:numPr>
        <w:spacing w:line="276" w:lineRule="auto"/>
        <w:rPr>
          <w:rFonts w:ascii="Cambria" w:hAnsi="Cambria"/>
        </w:rPr>
      </w:pPr>
      <w:r>
        <w:rPr>
          <w:rFonts w:ascii="Cambria" w:hAnsi="Cambria"/>
        </w:rPr>
        <w:t>Updated cover page</w:t>
      </w:r>
    </w:p>
    <w:p w14:paraId="5CE986FB" w14:textId="77777777" w:rsidR="003F2852" w:rsidRDefault="003F2852" w:rsidP="00C9549B">
      <w:pPr>
        <w:pStyle w:val="ListParagraph"/>
        <w:numPr>
          <w:ilvl w:val="0"/>
          <w:numId w:val="40"/>
        </w:numPr>
        <w:spacing w:line="276" w:lineRule="auto"/>
        <w:rPr>
          <w:rFonts w:ascii="Cambria" w:hAnsi="Cambria"/>
        </w:rPr>
      </w:pPr>
      <w:r>
        <w:rPr>
          <w:rFonts w:ascii="Cambria" w:hAnsi="Cambria"/>
        </w:rPr>
        <w:t>Addition of version numbering</w:t>
      </w:r>
    </w:p>
    <w:p w14:paraId="05EC216E" w14:textId="77777777" w:rsidR="00EE622D" w:rsidRDefault="00EE622D" w:rsidP="00C9549B">
      <w:pPr>
        <w:pStyle w:val="ListParagraph"/>
        <w:numPr>
          <w:ilvl w:val="0"/>
          <w:numId w:val="40"/>
        </w:numPr>
        <w:spacing w:line="276" w:lineRule="auto"/>
        <w:rPr>
          <w:rFonts w:ascii="Cambria" w:hAnsi="Cambria"/>
        </w:rPr>
      </w:pPr>
      <w:r>
        <w:rPr>
          <w:rFonts w:ascii="Cambria" w:hAnsi="Cambria"/>
        </w:rPr>
        <w:t>Inclusion of revision history</w:t>
      </w:r>
    </w:p>
    <w:p w14:paraId="4ECB2F0F" w14:textId="3746D842" w:rsidR="00EE622D" w:rsidRDefault="00EE622D" w:rsidP="00EE622D">
      <w:pPr>
        <w:pStyle w:val="ListParagraph"/>
        <w:numPr>
          <w:ilvl w:val="0"/>
          <w:numId w:val="40"/>
        </w:numPr>
        <w:spacing w:line="276" w:lineRule="auto"/>
        <w:rPr>
          <w:rFonts w:ascii="Cambria" w:hAnsi="Cambria"/>
        </w:rPr>
      </w:pPr>
      <w:r>
        <w:rPr>
          <w:rFonts w:ascii="Cambria" w:hAnsi="Cambria"/>
        </w:rPr>
        <w:t>Updated checklist requirements</w:t>
      </w:r>
    </w:p>
    <w:p w14:paraId="33E3257B" w14:textId="2708E0CC" w:rsidR="00883343" w:rsidRDefault="00883343" w:rsidP="00EE622D">
      <w:pPr>
        <w:pStyle w:val="ListParagraph"/>
        <w:numPr>
          <w:ilvl w:val="0"/>
          <w:numId w:val="40"/>
        </w:numPr>
        <w:spacing w:line="276" w:lineRule="auto"/>
        <w:rPr>
          <w:rFonts w:ascii="Cambria" w:hAnsi="Cambria"/>
        </w:rPr>
      </w:pPr>
      <w:r>
        <w:rPr>
          <w:rFonts w:ascii="Cambria" w:hAnsi="Cambria"/>
        </w:rPr>
        <w:t>Added Appendix C</w:t>
      </w:r>
      <w:r w:rsidR="00E4311A">
        <w:rPr>
          <w:rFonts w:ascii="Cambria" w:hAnsi="Cambria"/>
        </w:rPr>
        <w:t xml:space="preserve"> – Trauma R</w:t>
      </w:r>
      <w:r w:rsidR="009323CE">
        <w:rPr>
          <w:rFonts w:ascii="Cambria" w:hAnsi="Cambria"/>
        </w:rPr>
        <w:t>egistry</w:t>
      </w:r>
      <w:r w:rsidR="00E4311A">
        <w:rPr>
          <w:rFonts w:ascii="Cambria" w:hAnsi="Cambria"/>
        </w:rPr>
        <w:t xml:space="preserve"> description</w:t>
      </w:r>
    </w:p>
    <w:p w14:paraId="25796E95" w14:textId="6457BF1F" w:rsidR="00BF26B4" w:rsidRDefault="00BF26B4" w:rsidP="00BF26B4">
      <w:pPr>
        <w:spacing w:before="240" w:after="0" w:line="276" w:lineRule="auto"/>
        <w:rPr>
          <w:rFonts w:ascii="Cambria" w:hAnsi="Cambria"/>
        </w:rPr>
      </w:pPr>
      <w:r>
        <w:rPr>
          <w:rFonts w:ascii="Cambria" w:hAnsi="Cambria"/>
        </w:rPr>
        <w:t>December 2023</w:t>
      </w:r>
    </w:p>
    <w:p w14:paraId="1B7B6DA1" w14:textId="532BFA34" w:rsidR="00BF26B4" w:rsidRPr="00BF26B4" w:rsidRDefault="00BF26B4" w:rsidP="00BF26B4">
      <w:pPr>
        <w:pStyle w:val="ListParagraph"/>
        <w:numPr>
          <w:ilvl w:val="0"/>
          <w:numId w:val="61"/>
        </w:numPr>
        <w:spacing w:line="276" w:lineRule="auto"/>
        <w:rPr>
          <w:rFonts w:ascii="Cambria" w:hAnsi="Cambria"/>
        </w:rPr>
      </w:pPr>
      <w:r>
        <w:rPr>
          <w:rFonts w:ascii="Cambria" w:hAnsi="Cambria"/>
        </w:rPr>
        <w:t>Added Appendix D – Additional Information</w:t>
      </w:r>
    </w:p>
    <w:p w14:paraId="63D931D5" w14:textId="77777777" w:rsidR="005876D9" w:rsidRPr="005876D9" w:rsidRDefault="005876D9" w:rsidP="005876D9">
      <w:pPr>
        <w:pStyle w:val="ListParagraph"/>
        <w:spacing w:line="276" w:lineRule="auto"/>
        <w:ind w:left="720"/>
        <w:rPr>
          <w:rFonts w:ascii="Cambria" w:hAnsi="Cambria"/>
        </w:rPr>
      </w:pPr>
    </w:p>
    <w:p w14:paraId="1E599AFD" w14:textId="77777777" w:rsidR="00EE622D" w:rsidRDefault="00EE622D" w:rsidP="00EE622D">
      <w:pPr>
        <w:spacing w:line="276" w:lineRule="auto"/>
        <w:rPr>
          <w:rFonts w:ascii="Cambria" w:hAnsi="Cambria"/>
        </w:rPr>
      </w:pPr>
      <w:r>
        <w:rPr>
          <w:rFonts w:ascii="Cambria" w:hAnsi="Cambria"/>
        </w:rPr>
        <w:t>Questions and comments should be directed to:</w:t>
      </w:r>
    </w:p>
    <w:p w14:paraId="6E9B90E2" w14:textId="77777777" w:rsidR="00EE622D" w:rsidRDefault="00EE622D" w:rsidP="00E4311A">
      <w:pPr>
        <w:spacing w:after="0" w:line="240" w:lineRule="auto"/>
        <w:rPr>
          <w:rFonts w:ascii="Cambria" w:hAnsi="Cambria"/>
        </w:rPr>
      </w:pPr>
      <w:r>
        <w:rPr>
          <w:rFonts w:ascii="Cambria" w:hAnsi="Cambria"/>
        </w:rPr>
        <w:t>NH Department of Safety</w:t>
      </w:r>
    </w:p>
    <w:p w14:paraId="6112180C" w14:textId="77777777" w:rsidR="00EE622D" w:rsidRDefault="00EE622D" w:rsidP="00E4311A">
      <w:pPr>
        <w:spacing w:after="0" w:line="240" w:lineRule="auto"/>
        <w:rPr>
          <w:rFonts w:ascii="Cambria" w:hAnsi="Cambria"/>
        </w:rPr>
      </w:pPr>
      <w:r>
        <w:rPr>
          <w:rFonts w:ascii="Cambria" w:hAnsi="Cambria"/>
        </w:rPr>
        <w:t>Division of Fire Standards and Training &amp; Emergency Medical Services</w:t>
      </w:r>
    </w:p>
    <w:p w14:paraId="0E317E92" w14:textId="77777777" w:rsidR="00EE622D" w:rsidRDefault="00EE622D" w:rsidP="00E4311A">
      <w:pPr>
        <w:spacing w:after="0" w:line="240" w:lineRule="auto"/>
        <w:rPr>
          <w:rFonts w:ascii="Cambria" w:hAnsi="Cambria"/>
        </w:rPr>
      </w:pPr>
      <w:r>
        <w:rPr>
          <w:rFonts w:ascii="Cambria" w:hAnsi="Cambria"/>
        </w:rPr>
        <w:t>33 Hazen Drive</w:t>
      </w:r>
    </w:p>
    <w:p w14:paraId="1BD16455" w14:textId="77777777" w:rsidR="00EE622D" w:rsidRDefault="00EE622D" w:rsidP="00E4311A">
      <w:pPr>
        <w:spacing w:after="0" w:line="240" w:lineRule="auto"/>
        <w:rPr>
          <w:rFonts w:ascii="Cambria" w:hAnsi="Cambria"/>
        </w:rPr>
      </w:pPr>
      <w:r>
        <w:rPr>
          <w:rFonts w:ascii="Cambria" w:hAnsi="Cambria"/>
        </w:rPr>
        <w:t>Concord, NH 03305</w:t>
      </w:r>
    </w:p>
    <w:p w14:paraId="4B02DAAF" w14:textId="77777777" w:rsidR="00EE622D" w:rsidRDefault="00EE622D" w:rsidP="00E4311A">
      <w:pPr>
        <w:spacing w:after="0" w:line="276" w:lineRule="auto"/>
        <w:rPr>
          <w:rFonts w:ascii="Cambria" w:hAnsi="Cambria"/>
        </w:rPr>
      </w:pPr>
      <w:r>
        <w:rPr>
          <w:rFonts w:ascii="Cambria" w:hAnsi="Cambria"/>
        </w:rPr>
        <w:t>603-223-4200</w:t>
      </w:r>
    </w:p>
    <w:p w14:paraId="478C4231" w14:textId="77777777" w:rsidR="0086739D" w:rsidRPr="00EE622D" w:rsidRDefault="00BF26B4" w:rsidP="00E4311A">
      <w:pPr>
        <w:spacing w:after="0" w:line="276" w:lineRule="auto"/>
        <w:rPr>
          <w:rFonts w:ascii="Cambria" w:hAnsi="Cambria"/>
        </w:rPr>
      </w:pPr>
      <w:hyperlink r:id="rId10" w:history="1">
        <w:r w:rsidR="0086739D" w:rsidRPr="008A255B">
          <w:rPr>
            <w:rStyle w:val="Hyperlink"/>
            <w:rFonts w:ascii="Cambria" w:hAnsi="Cambria"/>
          </w:rPr>
          <w:t>trauma@dos.nh.gov</w:t>
        </w:r>
      </w:hyperlink>
      <w:r w:rsidR="0086739D">
        <w:rPr>
          <w:rFonts w:ascii="Cambria" w:hAnsi="Cambria"/>
        </w:rPr>
        <w:t xml:space="preserve"> </w:t>
      </w:r>
    </w:p>
    <w:p w14:paraId="6AD42ABD" w14:textId="77777777" w:rsidR="003F2852" w:rsidRDefault="003F2852" w:rsidP="003F2852">
      <w:pPr>
        <w:spacing w:line="276" w:lineRule="auto"/>
        <w:rPr>
          <w:szCs w:val="24"/>
        </w:rPr>
      </w:pPr>
    </w:p>
    <w:p w14:paraId="687885CD" w14:textId="77777777" w:rsidR="003F2852" w:rsidRDefault="003F2852" w:rsidP="003F2852">
      <w:pPr>
        <w:spacing w:line="276" w:lineRule="auto"/>
        <w:rPr>
          <w:szCs w:val="24"/>
        </w:rPr>
      </w:pPr>
    </w:p>
    <w:p w14:paraId="72B1EE19" w14:textId="77777777" w:rsidR="003F2852" w:rsidRDefault="003F2852" w:rsidP="003F2852">
      <w:pPr>
        <w:spacing w:line="276" w:lineRule="auto"/>
        <w:rPr>
          <w:szCs w:val="24"/>
        </w:rPr>
      </w:pPr>
    </w:p>
    <w:p w14:paraId="2F08331D" w14:textId="77777777" w:rsidR="003F2852" w:rsidRDefault="003F2852" w:rsidP="003F2852">
      <w:pPr>
        <w:spacing w:line="276" w:lineRule="auto"/>
        <w:rPr>
          <w:szCs w:val="24"/>
        </w:rPr>
      </w:pPr>
    </w:p>
    <w:p w14:paraId="689DA717" w14:textId="77777777" w:rsidR="003F2852" w:rsidRDefault="003F2852" w:rsidP="003F2852">
      <w:pPr>
        <w:spacing w:line="276" w:lineRule="auto"/>
        <w:rPr>
          <w:szCs w:val="24"/>
        </w:rPr>
      </w:pPr>
    </w:p>
    <w:p w14:paraId="0320091B" w14:textId="77777777" w:rsidR="003F2852" w:rsidRDefault="003F2852" w:rsidP="003F2852">
      <w:pPr>
        <w:spacing w:line="276" w:lineRule="auto"/>
        <w:rPr>
          <w:szCs w:val="24"/>
        </w:rPr>
      </w:pPr>
    </w:p>
    <w:p w14:paraId="7F0A0BEC" w14:textId="77777777" w:rsidR="003F2852" w:rsidRDefault="003F2852" w:rsidP="003F2852">
      <w:pPr>
        <w:spacing w:line="276" w:lineRule="auto"/>
        <w:rPr>
          <w:szCs w:val="24"/>
        </w:rPr>
      </w:pPr>
    </w:p>
    <w:p w14:paraId="3F786901" w14:textId="77777777" w:rsidR="003F2852" w:rsidRDefault="003F2852" w:rsidP="003F2852">
      <w:pPr>
        <w:spacing w:line="276" w:lineRule="auto"/>
        <w:rPr>
          <w:szCs w:val="24"/>
        </w:rPr>
      </w:pPr>
    </w:p>
    <w:p w14:paraId="0961171F" w14:textId="7E6903AE" w:rsidR="003F2852" w:rsidRDefault="003F2852" w:rsidP="003F2852">
      <w:pPr>
        <w:spacing w:line="276" w:lineRule="auto"/>
        <w:rPr>
          <w:szCs w:val="24"/>
        </w:rPr>
      </w:pPr>
    </w:p>
    <w:p w14:paraId="1DBF34AE" w14:textId="75E1F722" w:rsidR="007F3019" w:rsidRDefault="007F3019" w:rsidP="003F2852">
      <w:pPr>
        <w:spacing w:line="276" w:lineRule="auto"/>
        <w:rPr>
          <w:szCs w:val="24"/>
        </w:rPr>
      </w:pPr>
    </w:p>
    <w:p w14:paraId="78D2D400" w14:textId="77777777" w:rsidR="007F3019" w:rsidRDefault="007F3019" w:rsidP="003F2852">
      <w:pPr>
        <w:spacing w:line="276" w:lineRule="auto"/>
        <w:rPr>
          <w:szCs w:val="24"/>
        </w:rPr>
      </w:pPr>
    </w:p>
    <w:p w14:paraId="6CC0A5E0" w14:textId="77777777" w:rsidR="003F2852" w:rsidRDefault="003F2852" w:rsidP="003F2852">
      <w:pPr>
        <w:spacing w:line="276" w:lineRule="auto"/>
        <w:rPr>
          <w:szCs w:val="24"/>
        </w:rPr>
      </w:pPr>
    </w:p>
    <w:p w14:paraId="35A86342" w14:textId="77777777" w:rsidR="003F2852" w:rsidRDefault="003F2852" w:rsidP="003F2852">
      <w:pPr>
        <w:spacing w:line="276" w:lineRule="auto"/>
        <w:rPr>
          <w:szCs w:val="24"/>
        </w:rPr>
      </w:pPr>
    </w:p>
    <w:p w14:paraId="17F4AF93" w14:textId="77777777" w:rsidR="003F2852" w:rsidRDefault="003F2852" w:rsidP="003F2852">
      <w:pPr>
        <w:spacing w:line="276" w:lineRule="auto"/>
        <w:rPr>
          <w:szCs w:val="24"/>
        </w:rPr>
      </w:pPr>
    </w:p>
    <w:p w14:paraId="210050A7" w14:textId="77777777" w:rsidR="00FB6FFC" w:rsidRPr="005B629E" w:rsidRDefault="003F2852" w:rsidP="003F2852">
      <w:pPr>
        <w:spacing w:line="276" w:lineRule="auto"/>
        <w:rPr>
          <w:szCs w:val="24"/>
        </w:rPr>
      </w:pPr>
      <w:r>
        <w:rPr>
          <w:szCs w:val="24"/>
        </w:rPr>
        <w:t>T</w:t>
      </w:r>
      <w:r w:rsidR="00FB6FFC" w:rsidRPr="005B629E">
        <w:rPr>
          <w:szCs w:val="24"/>
        </w:rPr>
        <w:t xml:space="preserve">he Development of the New Hampshire Trauma System Plan is a collaborative </w:t>
      </w:r>
      <w:r w:rsidR="0028125C" w:rsidRPr="005B629E">
        <w:rPr>
          <w:szCs w:val="24"/>
        </w:rPr>
        <w:t xml:space="preserve">effort of the </w:t>
      </w:r>
      <w:r w:rsidR="0028125C" w:rsidRPr="005B629E">
        <w:rPr>
          <w:b/>
          <w:smallCaps/>
          <w:szCs w:val="24"/>
        </w:rPr>
        <w:t xml:space="preserve">New Hampshire </w:t>
      </w:r>
      <w:r w:rsidR="00DE479A">
        <w:rPr>
          <w:b/>
          <w:smallCaps/>
          <w:szCs w:val="24"/>
        </w:rPr>
        <w:t xml:space="preserve">Department of Safety, </w:t>
      </w:r>
      <w:r w:rsidR="0028125C" w:rsidRPr="005B629E">
        <w:rPr>
          <w:b/>
          <w:smallCaps/>
          <w:szCs w:val="24"/>
        </w:rPr>
        <w:t>Division of Fire Standards and Training &amp; Emergency Medical Services</w:t>
      </w:r>
      <w:r w:rsidR="0028125C" w:rsidRPr="005B629E">
        <w:rPr>
          <w:szCs w:val="24"/>
        </w:rPr>
        <w:t xml:space="preserve"> and the </w:t>
      </w:r>
      <w:r w:rsidR="0028125C" w:rsidRPr="005B629E">
        <w:rPr>
          <w:b/>
          <w:smallCaps/>
          <w:szCs w:val="24"/>
        </w:rPr>
        <w:t>New Hampshire Trauma Medical Review Committee</w:t>
      </w:r>
      <w:r w:rsidR="0028125C" w:rsidRPr="005B629E">
        <w:rPr>
          <w:szCs w:val="24"/>
        </w:rPr>
        <w:t>. The dedication of these medical professionals, who volunteer their time, in the name of improving trauma care for the citizens and visitors of the Granite State is paramount to the success of the system.</w:t>
      </w:r>
    </w:p>
    <w:p w14:paraId="2422DDA1" w14:textId="77777777" w:rsidR="00606AF2" w:rsidRPr="005B629E" w:rsidRDefault="00606AF2" w:rsidP="00E21533">
      <w:pPr>
        <w:spacing w:line="360" w:lineRule="auto"/>
        <w:rPr>
          <w:szCs w:val="24"/>
        </w:rPr>
      </w:pPr>
      <w:r w:rsidRPr="005B629E">
        <w:rPr>
          <w:szCs w:val="24"/>
        </w:rPr>
        <w:br w:type="page"/>
      </w:r>
    </w:p>
    <w:sdt>
      <w:sdtPr>
        <w:rPr>
          <w:rFonts w:eastAsiaTheme="minorHAnsi" w:cstheme="minorBidi"/>
          <w:b w:val="0"/>
          <w:bCs w:val="0"/>
          <w:color w:val="auto"/>
          <w:sz w:val="24"/>
          <w:szCs w:val="24"/>
          <w:lang w:eastAsia="en-US"/>
        </w:rPr>
        <w:id w:val="-1370912331"/>
        <w:docPartObj>
          <w:docPartGallery w:val="Table of Contents"/>
          <w:docPartUnique/>
        </w:docPartObj>
      </w:sdtPr>
      <w:sdtEndPr>
        <w:rPr>
          <w:noProof/>
        </w:rPr>
      </w:sdtEndPr>
      <w:sdtContent>
        <w:p w14:paraId="689D1D7D" w14:textId="77777777" w:rsidR="003D1FEE" w:rsidRPr="005B629E" w:rsidRDefault="003D1FEE" w:rsidP="00E21533">
          <w:pPr>
            <w:pStyle w:val="TOCHeading"/>
            <w:pBdr>
              <w:bottom w:val="single" w:sz="4" w:space="1" w:color="auto"/>
            </w:pBdr>
            <w:spacing w:before="0" w:after="80" w:line="360" w:lineRule="auto"/>
            <w:rPr>
              <w:smallCaps/>
              <w:color w:val="auto"/>
              <w:sz w:val="24"/>
              <w:szCs w:val="24"/>
            </w:rPr>
          </w:pPr>
          <w:r w:rsidRPr="005B629E">
            <w:rPr>
              <w:smallCaps/>
              <w:color w:val="auto"/>
              <w:sz w:val="24"/>
              <w:szCs w:val="24"/>
            </w:rPr>
            <w:t>Table of Contents</w:t>
          </w:r>
          <w:r w:rsidR="00C723E1" w:rsidRPr="005B629E">
            <w:rPr>
              <w:smallCaps/>
              <w:color w:val="auto"/>
              <w:sz w:val="24"/>
              <w:szCs w:val="24"/>
            </w:rPr>
            <w:t>:</w:t>
          </w:r>
        </w:p>
        <w:p w14:paraId="6DB46D41" w14:textId="2ADCEC52" w:rsidR="00C5577F" w:rsidRDefault="003D1FEE">
          <w:pPr>
            <w:pStyle w:val="TOC1"/>
            <w:tabs>
              <w:tab w:val="right" w:leader="dot" w:pos="9350"/>
            </w:tabs>
            <w:rPr>
              <w:rFonts w:asciiTheme="minorHAnsi" w:eastAsiaTheme="minorEastAsia" w:hAnsiTheme="minorHAnsi"/>
              <w:noProof/>
              <w:sz w:val="22"/>
            </w:rPr>
          </w:pPr>
          <w:r w:rsidRPr="005B629E">
            <w:rPr>
              <w:szCs w:val="24"/>
            </w:rPr>
            <w:fldChar w:fldCharType="begin"/>
          </w:r>
          <w:r w:rsidRPr="005B629E">
            <w:rPr>
              <w:szCs w:val="24"/>
            </w:rPr>
            <w:instrText xml:space="preserve"> TOC \o "1-3" \h \z \u </w:instrText>
          </w:r>
          <w:r w:rsidRPr="005B629E">
            <w:rPr>
              <w:szCs w:val="24"/>
            </w:rPr>
            <w:fldChar w:fldCharType="separate"/>
          </w:r>
          <w:hyperlink w:anchor="_Toc127268950" w:history="1">
            <w:r w:rsidR="00C5577F" w:rsidRPr="003E036D">
              <w:rPr>
                <w:rStyle w:val="Hyperlink"/>
                <w:smallCaps/>
                <w:noProof/>
              </w:rPr>
              <w:t>Introduction</w:t>
            </w:r>
            <w:r w:rsidR="00C5577F">
              <w:rPr>
                <w:noProof/>
                <w:webHidden/>
              </w:rPr>
              <w:tab/>
            </w:r>
            <w:r w:rsidR="00C5577F">
              <w:rPr>
                <w:noProof/>
                <w:webHidden/>
              </w:rPr>
              <w:fldChar w:fldCharType="begin"/>
            </w:r>
            <w:r w:rsidR="00C5577F">
              <w:rPr>
                <w:noProof/>
                <w:webHidden/>
              </w:rPr>
              <w:instrText xml:space="preserve"> PAGEREF _Toc127268950 \h </w:instrText>
            </w:r>
            <w:r w:rsidR="00C5577F">
              <w:rPr>
                <w:noProof/>
                <w:webHidden/>
              </w:rPr>
            </w:r>
            <w:r w:rsidR="00C5577F">
              <w:rPr>
                <w:noProof/>
                <w:webHidden/>
              </w:rPr>
              <w:fldChar w:fldCharType="separate"/>
            </w:r>
            <w:r w:rsidR="00C5577F">
              <w:rPr>
                <w:noProof/>
                <w:webHidden/>
              </w:rPr>
              <w:t>6</w:t>
            </w:r>
            <w:r w:rsidR="00C5577F">
              <w:rPr>
                <w:noProof/>
                <w:webHidden/>
              </w:rPr>
              <w:fldChar w:fldCharType="end"/>
            </w:r>
          </w:hyperlink>
        </w:p>
        <w:p w14:paraId="3DD03ACB" w14:textId="491A8787" w:rsidR="00C5577F" w:rsidRDefault="00BF26B4">
          <w:pPr>
            <w:pStyle w:val="TOC2"/>
            <w:tabs>
              <w:tab w:val="right" w:leader="dot" w:pos="9350"/>
            </w:tabs>
            <w:rPr>
              <w:rFonts w:asciiTheme="minorHAnsi" w:eastAsiaTheme="minorEastAsia" w:hAnsiTheme="minorHAnsi"/>
              <w:noProof/>
              <w:sz w:val="22"/>
            </w:rPr>
          </w:pPr>
          <w:hyperlink w:anchor="_Toc127268951" w:history="1">
            <w:r w:rsidR="00C5577F" w:rsidRPr="003E036D">
              <w:rPr>
                <w:rStyle w:val="Hyperlink"/>
                <w:noProof/>
              </w:rPr>
              <w:t>Emerging Linkages between Public Health and Trauma Systems</w:t>
            </w:r>
            <w:r w:rsidR="00C5577F">
              <w:rPr>
                <w:noProof/>
                <w:webHidden/>
              </w:rPr>
              <w:tab/>
            </w:r>
            <w:r w:rsidR="00C5577F">
              <w:rPr>
                <w:noProof/>
                <w:webHidden/>
              </w:rPr>
              <w:fldChar w:fldCharType="begin"/>
            </w:r>
            <w:r w:rsidR="00C5577F">
              <w:rPr>
                <w:noProof/>
                <w:webHidden/>
              </w:rPr>
              <w:instrText xml:space="preserve"> PAGEREF _Toc127268951 \h </w:instrText>
            </w:r>
            <w:r w:rsidR="00C5577F">
              <w:rPr>
                <w:noProof/>
                <w:webHidden/>
              </w:rPr>
            </w:r>
            <w:r w:rsidR="00C5577F">
              <w:rPr>
                <w:noProof/>
                <w:webHidden/>
              </w:rPr>
              <w:fldChar w:fldCharType="separate"/>
            </w:r>
            <w:r w:rsidR="00C5577F">
              <w:rPr>
                <w:noProof/>
                <w:webHidden/>
              </w:rPr>
              <w:t>8</w:t>
            </w:r>
            <w:r w:rsidR="00C5577F">
              <w:rPr>
                <w:noProof/>
                <w:webHidden/>
              </w:rPr>
              <w:fldChar w:fldCharType="end"/>
            </w:r>
          </w:hyperlink>
        </w:p>
        <w:p w14:paraId="786C520A" w14:textId="0725B343" w:rsidR="00C5577F" w:rsidRDefault="00BF26B4">
          <w:pPr>
            <w:pStyle w:val="TOC2"/>
            <w:tabs>
              <w:tab w:val="right" w:leader="dot" w:pos="9350"/>
            </w:tabs>
            <w:rPr>
              <w:rFonts w:asciiTheme="minorHAnsi" w:eastAsiaTheme="minorEastAsia" w:hAnsiTheme="minorHAnsi"/>
              <w:noProof/>
              <w:sz w:val="22"/>
            </w:rPr>
          </w:pPr>
          <w:hyperlink w:anchor="_Toc127268952" w:history="1">
            <w:r w:rsidR="00C5577F" w:rsidRPr="003E036D">
              <w:rPr>
                <w:rStyle w:val="Hyperlink"/>
                <w:noProof/>
              </w:rPr>
              <w:t>The Trauma System Approach</w:t>
            </w:r>
            <w:r w:rsidR="00C5577F">
              <w:rPr>
                <w:noProof/>
                <w:webHidden/>
              </w:rPr>
              <w:tab/>
            </w:r>
            <w:r w:rsidR="00C5577F">
              <w:rPr>
                <w:noProof/>
                <w:webHidden/>
              </w:rPr>
              <w:fldChar w:fldCharType="begin"/>
            </w:r>
            <w:r w:rsidR="00C5577F">
              <w:rPr>
                <w:noProof/>
                <w:webHidden/>
              </w:rPr>
              <w:instrText xml:space="preserve"> PAGEREF _Toc127268952 \h </w:instrText>
            </w:r>
            <w:r w:rsidR="00C5577F">
              <w:rPr>
                <w:noProof/>
                <w:webHidden/>
              </w:rPr>
            </w:r>
            <w:r w:rsidR="00C5577F">
              <w:rPr>
                <w:noProof/>
                <w:webHidden/>
              </w:rPr>
              <w:fldChar w:fldCharType="separate"/>
            </w:r>
            <w:r w:rsidR="00C5577F">
              <w:rPr>
                <w:noProof/>
                <w:webHidden/>
              </w:rPr>
              <w:t>8</w:t>
            </w:r>
            <w:r w:rsidR="00C5577F">
              <w:rPr>
                <w:noProof/>
                <w:webHidden/>
              </w:rPr>
              <w:fldChar w:fldCharType="end"/>
            </w:r>
          </w:hyperlink>
        </w:p>
        <w:p w14:paraId="6E9430BB" w14:textId="6319CBEA" w:rsidR="00C5577F" w:rsidRDefault="00BF26B4">
          <w:pPr>
            <w:pStyle w:val="TOC2"/>
            <w:tabs>
              <w:tab w:val="right" w:leader="dot" w:pos="9350"/>
            </w:tabs>
            <w:rPr>
              <w:rFonts w:asciiTheme="minorHAnsi" w:eastAsiaTheme="minorEastAsia" w:hAnsiTheme="minorHAnsi"/>
              <w:noProof/>
              <w:sz w:val="22"/>
            </w:rPr>
          </w:pPr>
          <w:hyperlink w:anchor="_Toc127268953" w:history="1">
            <w:r w:rsidR="00C5577F" w:rsidRPr="003E036D">
              <w:rPr>
                <w:rStyle w:val="Hyperlink"/>
                <w:noProof/>
              </w:rPr>
              <w:t>The Public Health System</w:t>
            </w:r>
            <w:r w:rsidR="00C5577F">
              <w:rPr>
                <w:noProof/>
                <w:webHidden/>
              </w:rPr>
              <w:tab/>
            </w:r>
            <w:r w:rsidR="00C5577F">
              <w:rPr>
                <w:noProof/>
                <w:webHidden/>
              </w:rPr>
              <w:fldChar w:fldCharType="begin"/>
            </w:r>
            <w:r w:rsidR="00C5577F">
              <w:rPr>
                <w:noProof/>
                <w:webHidden/>
              </w:rPr>
              <w:instrText xml:space="preserve"> PAGEREF _Toc127268953 \h </w:instrText>
            </w:r>
            <w:r w:rsidR="00C5577F">
              <w:rPr>
                <w:noProof/>
                <w:webHidden/>
              </w:rPr>
            </w:r>
            <w:r w:rsidR="00C5577F">
              <w:rPr>
                <w:noProof/>
                <w:webHidden/>
              </w:rPr>
              <w:fldChar w:fldCharType="separate"/>
            </w:r>
            <w:r w:rsidR="00C5577F">
              <w:rPr>
                <w:noProof/>
                <w:webHidden/>
              </w:rPr>
              <w:t>10</w:t>
            </w:r>
            <w:r w:rsidR="00C5577F">
              <w:rPr>
                <w:noProof/>
                <w:webHidden/>
              </w:rPr>
              <w:fldChar w:fldCharType="end"/>
            </w:r>
          </w:hyperlink>
        </w:p>
        <w:p w14:paraId="461E73BD" w14:textId="1D8069FC" w:rsidR="00C5577F" w:rsidRDefault="00BF26B4">
          <w:pPr>
            <w:pStyle w:val="TOC2"/>
            <w:tabs>
              <w:tab w:val="right" w:leader="dot" w:pos="9350"/>
            </w:tabs>
            <w:rPr>
              <w:rFonts w:asciiTheme="minorHAnsi" w:eastAsiaTheme="minorEastAsia" w:hAnsiTheme="minorHAnsi"/>
              <w:noProof/>
              <w:sz w:val="22"/>
            </w:rPr>
          </w:pPr>
          <w:hyperlink w:anchor="_Toc127268954" w:history="1">
            <w:r w:rsidR="00C5577F" w:rsidRPr="003E036D">
              <w:rPr>
                <w:rStyle w:val="Hyperlink"/>
                <w:noProof/>
              </w:rPr>
              <w:t>Integration of Trauma Care and Public Health Systems</w:t>
            </w:r>
            <w:r w:rsidR="00C5577F">
              <w:rPr>
                <w:noProof/>
                <w:webHidden/>
              </w:rPr>
              <w:tab/>
            </w:r>
            <w:r w:rsidR="00C5577F">
              <w:rPr>
                <w:noProof/>
                <w:webHidden/>
              </w:rPr>
              <w:fldChar w:fldCharType="begin"/>
            </w:r>
            <w:r w:rsidR="00C5577F">
              <w:rPr>
                <w:noProof/>
                <w:webHidden/>
              </w:rPr>
              <w:instrText xml:space="preserve"> PAGEREF _Toc127268954 \h </w:instrText>
            </w:r>
            <w:r w:rsidR="00C5577F">
              <w:rPr>
                <w:noProof/>
                <w:webHidden/>
              </w:rPr>
            </w:r>
            <w:r w:rsidR="00C5577F">
              <w:rPr>
                <w:noProof/>
                <w:webHidden/>
              </w:rPr>
              <w:fldChar w:fldCharType="separate"/>
            </w:r>
            <w:r w:rsidR="00C5577F">
              <w:rPr>
                <w:noProof/>
                <w:webHidden/>
              </w:rPr>
              <w:t>11</w:t>
            </w:r>
            <w:r w:rsidR="00C5577F">
              <w:rPr>
                <w:noProof/>
                <w:webHidden/>
              </w:rPr>
              <w:fldChar w:fldCharType="end"/>
            </w:r>
          </w:hyperlink>
        </w:p>
        <w:p w14:paraId="194AF29A" w14:textId="6D614E24" w:rsidR="00C5577F" w:rsidRDefault="00BF26B4">
          <w:pPr>
            <w:pStyle w:val="TOC1"/>
            <w:tabs>
              <w:tab w:val="right" w:leader="dot" w:pos="9350"/>
            </w:tabs>
            <w:rPr>
              <w:rFonts w:asciiTheme="minorHAnsi" w:eastAsiaTheme="minorEastAsia" w:hAnsiTheme="minorHAnsi"/>
              <w:noProof/>
              <w:sz w:val="22"/>
            </w:rPr>
          </w:pPr>
          <w:hyperlink w:anchor="_Toc127268955" w:history="1">
            <w:r w:rsidR="00C5577F" w:rsidRPr="003E036D">
              <w:rPr>
                <w:rStyle w:val="Hyperlink"/>
                <w:smallCaps/>
                <w:noProof/>
              </w:rPr>
              <w:t>Section One: Administrative Components:</w:t>
            </w:r>
            <w:r w:rsidR="00C5577F">
              <w:rPr>
                <w:noProof/>
                <w:webHidden/>
              </w:rPr>
              <w:tab/>
            </w:r>
            <w:r w:rsidR="00C5577F">
              <w:rPr>
                <w:noProof/>
                <w:webHidden/>
              </w:rPr>
              <w:fldChar w:fldCharType="begin"/>
            </w:r>
            <w:r w:rsidR="00C5577F">
              <w:rPr>
                <w:noProof/>
                <w:webHidden/>
              </w:rPr>
              <w:instrText xml:space="preserve"> PAGEREF _Toc127268955 \h </w:instrText>
            </w:r>
            <w:r w:rsidR="00C5577F">
              <w:rPr>
                <w:noProof/>
                <w:webHidden/>
              </w:rPr>
            </w:r>
            <w:r w:rsidR="00C5577F">
              <w:rPr>
                <w:noProof/>
                <w:webHidden/>
              </w:rPr>
              <w:fldChar w:fldCharType="separate"/>
            </w:r>
            <w:r w:rsidR="00C5577F">
              <w:rPr>
                <w:noProof/>
                <w:webHidden/>
              </w:rPr>
              <w:t>13</w:t>
            </w:r>
            <w:r w:rsidR="00C5577F">
              <w:rPr>
                <w:noProof/>
                <w:webHidden/>
              </w:rPr>
              <w:fldChar w:fldCharType="end"/>
            </w:r>
          </w:hyperlink>
        </w:p>
        <w:p w14:paraId="6B49C8B9" w14:textId="46B147F2" w:rsidR="00C5577F" w:rsidRDefault="00BF26B4">
          <w:pPr>
            <w:pStyle w:val="TOC2"/>
            <w:tabs>
              <w:tab w:val="right" w:leader="dot" w:pos="9350"/>
            </w:tabs>
            <w:rPr>
              <w:rFonts w:asciiTheme="minorHAnsi" w:eastAsiaTheme="minorEastAsia" w:hAnsiTheme="minorHAnsi"/>
              <w:noProof/>
              <w:sz w:val="22"/>
            </w:rPr>
          </w:pPr>
          <w:hyperlink w:anchor="_Toc127268956" w:history="1">
            <w:r w:rsidR="00C5577F" w:rsidRPr="003E036D">
              <w:rPr>
                <w:rStyle w:val="Hyperlink"/>
                <w:noProof/>
              </w:rPr>
              <w:t>Organization and Management:</w:t>
            </w:r>
            <w:r w:rsidR="00C5577F">
              <w:rPr>
                <w:noProof/>
                <w:webHidden/>
              </w:rPr>
              <w:tab/>
            </w:r>
            <w:r w:rsidR="00C5577F">
              <w:rPr>
                <w:noProof/>
                <w:webHidden/>
              </w:rPr>
              <w:fldChar w:fldCharType="begin"/>
            </w:r>
            <w:r w:rsidR="00C5577F">
              <w:rPr>
                <w:noProof/>
                <w:webHidden/>
              </w:rPr>
              <w:instrText xml:space="preserve"> PAGEREF _Toc127268956 \h </w:instrText>
            </w:r>
            <w:r w:rsidR="00C5577F">
              <w:rPr>
                <w:noProof/>
                <w:webHidden/>
              </w:rPr>
            </w:r>
            <w:r w:rsidR="00C5577F">
              <w:rPr>
                <w:noProof/>
                <w:webHidden/>
              </w:rPr>
              <w:fldChar w:fldCharType="separate"/>
            </w:r>
            <w:r w:rsidR="00C5577F">
              <w:rPr>
                <w:noProof/>
                <w:webHidden/>
              </w:rPr>
              <w:t>13</w:t>
            </w:r>
            <w:r w:rsidR="00C5577F">
              <w:rPr>
                <w:noProof/>
                <w:webHidden/>
              </w:rPr>
              <w:fldChar w:fldCharType="end"/>
            </w:r>
          </w:hyperlink>
        </w:p>
        <w:p w14:paraId="08A645B1" w14:textId="0B0C1AD3" w:rsidR="00C5577F" w:rsidRDefault="00BF26B4">
          <w:pPr>
            <w:pStyle w:val="TOC3"/>
            <w:tabs>
              <w:tab w:val="left" w:pos="880"/>
              <w:tab w:val="right" w:leader="dot" w:pos="9350"/>
            </w:tabs>
            <w:rPr>
              <w:rFonts w:asciiTheme="minorHAnsi" w:eastAsiaTheme="minorEastAsia" w:hAnsiTheme="minorHAnsi"/>
              <w:noProof/>
              <w:sz w:val="22"/>
            </w:rPr>
          </w:pPr>
          <w:hyperlink w:anchor="_Toc127268957" w:history="1">
            <w:r w:rsidR="00C5577F" w:rsidRPr="003E036D">
              <w:rPr>
                <w:rStyle w:val="Hyperlink"/>
                <w:noProof/>
              </w:rPr>
              <w:t>I.</w:t>
            </w:r>
            <w:r w:rsidR="00C5577F">
              <w:rPr>
                <w:rFonts w:asciiTheme="minorHAnsi" w:eastAsiaTheme="minorEastAsia" w:hAnsiTheme="minorHAnsi"/>
                <w:noProof/>
                <w:sz w:val="22"/>
              </w:rPr>
              <w:tab/>
            </w:r>
            <w:r w:rsidR="00C5577F" w:rsidRPr="003E036D">
              <w:rPr>
                <w:rStyle w:val="Hyperlink"/>
                <w:noProof/>
              </w:rPr>
              <w:t>Description:</w:t>
            </w:r>
            <w:r w:rsidR="00C5577F">
              <w:rPr>
                <w:noProof/>
                <w:webHidden/>
              </w:rPr>
              <w:tab/>
            </w:r>
            <w:r w:rsidR="00C5577F">
              <w:rPr>
                <w:noProof/>
                <w:webHidden/>
              </w:rPr>
              <w:fldChar w:fldCharType="begin"/>
            </w:r>
            <w:r w:rsidR="00C5577F">
              <w:rPr>
                <w:noProof/>
                <w:webHidden/>
              </w:rPr>
              <w:instrText xml:space="preserve"> PAGEREF _Toc127268957 \h </w:instrText>
            </w:r>
            <w:r w:rsidR="00C5577F">
              <w:rPr>
                <w:noProof/>
                <w:webHidden/>
              </w:rPr>
            </w:r>
            <w:r w:rsidR="00C5577F">
              <w:rPr>
                <w:noProof/>
                <w:webHidden/>
              </w:rPr>
              <w:fldChar w:fldCharType="separate"/>
            </w:r>
            <w:r w:rsidR="00C5577F">
              <w:rPr>
                <w:noProof/>
                <w:webHidden/>
              </w:rPr>
              <w:t>13</w:t>
            </w:r>
            <w:r w:rsidR="00C5577F">
              <w:rPr>
                <w:noProof/>
                <w:webHidden/>
              </w:rPr>
              <w:fldChar w:fldCharType="end"/>
            </w:r>
          </w:hyperlink>
        </w:p>
        <w:p w14:paraId="6DCC3ABD" w14:textId="3DC499C7" w:rsidR="00C5577F" w:rsidRDefault="00BF26B4">
          <w:pPr>
            <w:pStyle w:val="TOC3"/>
            <w:tabs>
              <w:tab w:val="left" w:pos="880"/>
              <w:tab w:val="right" w:leader="dot" w:pos="9350"/>
            </w:tabs>
            <w:rPr>
              <w:rFonts w:asciiTheme="minorHAnsi" w:eastAsiaTheme="minorEastAsia" w:hAnsiTheme="minorHAnsi"/>
              <w:noProof/>
              <w:sz w:val="22"/>
            </w:rPr>
          </w:pPr>
          <w:hyperlink w:anchor="_Toc127268958" w:history="1">
            <w:r w:rsidR="00C5577F" w:rsidRPr="003E036D">
              <w:rPr>
                <w:rStyle w:val="Hyperlink"/>
                <w:noProof/>
              </w:rPr>
              <w:t>II.</w:t>
            </w:r>
            <w:r w:rsidR="00C5577F">
              <w:rPr>
                <w:rFonts w:asciiTheme="minorHAnsi" w:eastAsiaTheme="minorEastAsia" w:hAnsiTheme="minorHAnsi"/>
                <w:noProof/>
                <w:sz w:val="22"/>
              </w:rPr>
              <w:tab/>
            </w:r>
            <w:r w:rsidR="00C5577F" w:rsidRPr="003E036D">
              <w:rPr>
                <w:rStyle w:val="Hyperlink"/>
                <w:noProof/>
              </w:rPr>
              <w:t>Standards:</w:t>
            </w:r>
            <w:r w:rsidR="00C5577F">
              <w:rPr>
                <w:noProof/>
                <w:webHidden/>
              </w:rPr>
              <w:tab/>
            </w:r>
            <w:r w:rsidR="00C5577F">
              <w:rPr>
                <w:noProof/>
                <w:webHidden/>
              </w:rPr>
              <w:fldChar w:fldCharType="begin"/>
            </w:r>
            <w:r w:rsidR="00C5577F">
              <w:rPr>
                <w:noProof/>
                <w:webHidden/>
              </w:rPr>
              <w:instrText xml:space="preserve"> PAGEREF _Toc127268958 \h </w:instrText>
            </w:r>
            <w:r w:rsidR="00C5577F">
              <w:rPr>
                <w:noProof/>
                <w:webHidden/>
              </w:rPr>
            </w:r>
            <w:r w:rsidR="00C5577F">
              <w:rPr>
                <w:noProof/>
                <w:webHidden/>
              </w:rPr>
              <w:fldChar w:fldCharType="separate"/>
            </w:r>
            <w:r w:rsidR="00C5577F">
              <w:rPr>
                <w:noProof/>
                <w:webHidden/>
              </w:rPr>
              <w:t>13</w:t>
            </w:r>
            <w:r w:rsidR="00C5577F">
              <w:rPr>
                <w:noProof/>
                <w:webHidden/>
              </w:rPr>
              <w:fldChar w:fldCharType="end"/>
            </w:r>
          </w:hyperlink>
        </w:p>
        <w:p w14:paraId="4EF661A4" w14:textId="718A976E" w:rsidR="00C5577F" w:rsidRDefault="00BF26B4">
          <w:pPr>
            <w:pStyle w:val="TOC2"/>
            <w:tabs>
              <w:tab w:val="right" w:leader="dot" w:pos="9350"/>
            </w:tabs>
            <w:rPr>
              <w:rFonts w:asciiTheme="minorHAnsi" w:eastAsiaTheme="minorEastAsia" w:hAnsiTheme="minorHAnsi"/>
              <w:noProof/>
              <w:sz w:val="22"/>
            </w:rPr>
          </w:pPr>
          <w:hyperlink w:anchor="_Toc127268959" w:history="1">
            <w:r w:rsidR="00C5577F" w:rsidRPr="003E036D">
              <w:rPr>
                <w:rStyle w:val="Hyperlink"/>
                <w:noProof/>
              </w:rPr>
              <w:t>System Management:</w:t>
            </w:r>
            <w:r w:rsidR="00C5577F">
              <w:rPr>
                <w:noProof/>
                <w:webHidden/>
              </w:rPr>
              <w:tab/>
            </w:r>
            <w:r w:rsidR="00C5577F">
              <w:rPr>
                <w:noProof/>
                <w:webHidden/>
              </w:rPr>
              <w:fldChar w:fldCharType="begin"/>
            </w:r>
            <w:r w:rsidR="00C5577F">
              <w:rPr>
                <w:noProof/>
                <w:webHidden/>
              </w:rPr>
              <w:instrText xml:space="preserve"> PAGEREF _Toc127268959 \h </w:instrText>
            </w:r>
            <w:r w:rsidR="00C5577F">
              <w:rPr>
                <w:noProof/>
                <w:webHidden/>
              </w:rPr>
            </w:r>
            <w:r w:rsidR="00C5577F">
              <w:rPr>
                <w:noProof/>
                <w:webHidden/>
              </w:rPr>
              <w:fldChar w:fldCharType="separate"/>
            </w:r>
            <w:r w:rsidR="00C5577F">
              <w:rPr>
                <w:noProof/>
                <w:webHidden/>
              </w:rPr>
              <w:t>14</w:t>
            </w:r>
            <w:r w:rsidR="00C5577F">
              <w:rPr>
                <w:noProof/>
                <w:webHidden/>
              </w:rPr>
              <w:fldChar w:fldCharType="end"/>
            </w:r>
          </w:hyperlink>
        </w:p>
        <w:p w14:paraId="5D0CA984" w14:textId="13703A42" w:rsidR="00C5577F" w:rsidRDefault="00BF26B4">
          <w:pPr>
            <w:pStyle w:val="TOC3"/>
            <w:tabs>
              <w:tab w:val="left" w:pos="880"/>
              <w:tab w:val="right" w:leader="dot" w:pos="9350"/>
            </w:tabs>
            <w:rPr>
              <w:rFonts w:asciiTheme="minorHAnsi" w:eastAsiaTheme="minorEastAsia" w:hAnsiTheme="minorHAnsi"/>
              <w:noProof/>
              <w:sz w:val="22"/>
            </w:rPr>
          </w:pPr>
          <w:hyperlink w:anchor="_Toc127268960" w:history="1">
            <w:r w:rsidR="00C5577F" w:rsidRPr="003E036D">
              <w:rPr>
                <w:rStyle w:val="Hyperlink"/>
                <w:noProof/>
              </w:rPr>
              <w:t>I.</w:t>
            </w:r>
            <w:r w:rsidR="00C5577F">
              <w:rPr>
                <w:rFonts w:asciiTheme="minorHAnsi" w:eastAsiaTheme="minorEastAsia" w:hAnsiTheme="minorHAnsi"/>
                <w:noProof/>
                <w:sz w:val="22"/>
              </w:rPr>
              <w:tab/>
            </w:r>
            <w:r w:rsidR="00C5577F" w:rsidRPr="003E036D">
              <w:rPr>
                <w:rStyle w:val="Hyperlink"/>
                <w:noProof/>
              </w:rPr>
              <w:t>Description:</w:t>
            </w:r>
            <w:r w:rsidR="00C5577F">
              <w:rPr>
                <w:noProof/>
                <w:webHidden/>
              </w:rPr>
              <w:tab/>
            </w:r>
            <w:r w:rsidR="00C5577F">
              <w:rPr>
                <w:noProof/>
                <w:webHidden/>
              </w:rPr>
              <w:fldChar w:fldCharType="begin"/>
            </w:r>
            <w:r w:rsidR="00C5577F">
              <w:rPr>
                <w:noProof/>
                <w:webHidden/>
              </w:rPr>
              <w:instrText xml:space="preserve"> PAGEREF _Toc127268960 \h </w:instrText>
            </w:r>
            <w:r w:rsidR="00C5577F">
              <w:rPr>
                <w:noProof/>
                <w:webHidden/>
              </w:rPr>
            </w:r>
            <w:r w:rsidR="00C5577F">
              <w:rPr>
                <w:noProof/>
                <w:webHidden/>
              </w:rPr>
              <w:fldChar w:fldCharType="separate"/>
            </w:r>
            <w:r w:rsidR="00C5577F">
              <w:rPr>
                <w:noProof/>
                <w:webHidden/>
              </w:rPr>
              <w:t>14</w:t>
            </w:r>
            <w:r w:rsidR="00C5577F">
              <w:rPr>
                <w:noProof/>
                <w:webHidden/>
              </w:rPr>
              <w:fldChar w:fldCharType="end"/>
            </w:r>
          </w:hyperlink>
        </w:p>
        <w:p w14:paraId="49D01E18" w14:textId="038C2A47" w:rsidR="00C5577F" w:rsidRDefault="00BF26B4">
          <w:pPr>
            <w:pStyle w:val="TOC3"/>
            <w:tabs>
              <w:tab w:val="left" w:pos="880"/>
              <w:tab w:val="right" w:leader="dot" w:pos="9350"/>
            </w:tabs>
            <w:rPr>
              <w:rFonts w:asciiTheme="minorHAnsi" w:eastAsiaTheme="minorEastAsia" w:hAnsiTheme="minorHAnsi"/>
              <w:noProof/>
              <w:sz w:val="22"/>
            </w:rPr>
          </w:pPr>
          <w:hyperlink w:anchor="_Toc127268961" w:history="1">
            <w:r w:rsidR="00C5577F" w:rsidRPr="003E036D">
              <w:rPr>
                <w:rStyle w:val="Hyperlink"/>
                <w:noProof/>
              </w:rPr>
              <w:t>II.</w:t>
            </w:r>
            <w:r w:rsidR="00C5577F">
              <w:rPr>
                <w:rFonts w:asciiTheme="minorHAnsi" w:eastAsiaTheme="minorEastAsia" w:hAnsiTheme="minorHAnsi"/>
                <w:noProof/>
                <w:sz w:val="22"/>
              </w:rPr>
              <w:tab/>
            </w:r>
            <w:r w:rsidR="00C5577F" w:rsidRPr="003E036D">
              <w:rPr>
                <w:rStyle w:val="Hyperlink"/>
                <w:noProof/>
              </w:rPr>
              <w:t>Standards:</w:t>
            </w:r>
            <w:r w:rsidR="00C5577F">
              <w:rPr>
                <w:noProof/>
                <w:webHidden/>
              </w:rPr>
              <w:tab/>
            </w:r>
            <w:r w:rsidR="00C5577F">
              <w:rPr>
                <w:noProof/>
                <w:webHidden/>
              </w:rPr>
              <w:fldChar w:fldCharType="begin"/>
            </w:r>
            <w:r w:rsidR="00C5577F">
              <w:rPr>
                <w:noProof/>
                <w:webHidden/>
              </w:rPr>
              <w:instrText xml:space="preserve"> PAGEREF _Toc127268961 \h </w:instrText>
            </w:r>
            <w:r w:rsidR="00C5577F">
              <w:rPr>
                <w:noProof/>
                <w:webHidden/>
              </w:rPr>
            </w:r>
            <w:r w:rsidR="00C5577F">
              <w:rPr>
                <w:noProof/>
                <w:webHidden/>
              </w:rPr>
              <w:fldChar w:fldCharType="separate"/>
            </w:r>
            <w:r w:rsidR="00C5577F">
              <w:rPr>
                <w:noProof/>
                <w:webHidden/>
              </w:rPr>
              <w:t>15</w:t>
            </w:r>
            <w:r w:rsidR="00C5577F">
              <w:rPr>
                <w:noProof/>
                <w:webHidden/>
              </w:rPr>
              <w:fldChar w:fldCharType="end"/>
            </w:r>
          </w:hyperlink>
        </w:p>
        <w:p w14:paraId="501F6332" w14:textId="25E4CA92" w:rsidR="00C5577F" w:rsidRDefault="00BF26B4">
          <w:pPr>
            <w:pStyle w:val="TOC2"/>
            <w:tabs>
              <w:tab w:val="right" w:leader="dot" w:pos="9350"/>
            </w:tabs>
            <w:rPr>
              <w:rFonts w:asciiTheme="minorHAnsi" w:eastAsiaTheme="minorEastAsia" w:hAnsiTheme="minorHAnsi"/>
              <w:noProof/>
              <w:sz w:val="22"/>
            </w:rPr>
          </w:pPr>
          <w:hyperlink w:anchor="_Toc127268962" w:history="1">
            <w:r w:rsidR="00C5577F" w:rsidRPr="003E036D">
              <w:rPr>
                <w:rStyle w:val="Hyperlink"/>
                <w:noProof/>
              </w:rPr>
              <w:t>Trauma System Lead Agency:</w:t>
            </w:r>
            <w:r w:rsidR="00C5577F">
              <w:rPr>
                <w:noProof/>
                <w:webHidden/>
              </w:rPr>
              <w:tab/>
            </w:r>
            <w:r w:rsidR="00C5577F">
              <w:rPr>
                <w:noProof/>
                <w:webHidden/>
              </w:rPr>
              <w:fldChar w:fldCharType="begin"/>
            </w:r>
            <w:r w:rsidR="00C5577F">
              <w:rPr>
                <w:noProof/>
                <w:webHidden/>
              </w:rPr>
              <w:instrText xml:space="preserve"> PAGEREF _Toc127268962 \h </w:instrText>
            </w:r>
            <w:r w:rsidR="00C5577F">
              <w:rPr>
                <w:noProof/>
                <w:webHidden/>
              </w:rPr>
            </w:r>
            <w:r w:rsidR="00C5577F">
              <w:rPr>
                <w:noProof/>
                <w:webHidden/>
              </w:rPr>
              <w:fldChar w:fldCharType="separate"/>
            </w:r>
            <w:r w:rsidR="00C5577F">
              <w:rPr>
                <w:noProof/>
                <w:webHidden/>
              </w:rPr>
              <w:t>15</w:t>
            </w:r>
            <w:r w:rsidR="00C5577F">
              <w:rPr>
                <w:noProof/>
                <w:webHidden/>
              </w:rPr>
              <w:fldChar w:fldCharType="end"/>
            </w:r>
          </w:hyperlink>
        </w:p>
        <w:p w14:paraId="5F2D6541" w14:textId="11253D0D" w:rsidR="00C5577F" w:rsidRDefault="00BF26B4">
          <w:pPr>
            <w:pStyle w:val="TOC3"/>
            <w:tabs>
              <w:tab w:val="right" w:leader="dot" w:pos="9350"/>
            </w:tabs>
            <w:rPr>
              <w:rFonts w:asciiTheme="minorHAnsi" w:eastAsiaTheme="minorEastAsia" w:hAnsiTheme="minorHAnsi"/>
              <w:noProof/>
              <w:sz w:val="22"/>
            </w:rPr>
          </w:pPr>
          <w:hyperlink w:anchor="_Toc127268963" w:history="1">
            <w:r w:rsidR="00C5577F" w:rsidRPr="003E036D">
              <w:rPr>
                <w:rStyle w:val="Hyperlink"/>
                <w:noProof/>
              </w:rPr>
              <w:t>Authority and Responsibilities of the Commissioner of Safety:</w:t>
            </w:r>
            <w:r w:rsidR="00C5577F">
              <w:rPr>
                <w:noProof/>
                <w:webHidden/>
              </w:rPr>
              <w:tab/>
            </w:r>
            <w:r w:rsidR="00C5577F">
              <w:rPr>
                <w:noProof/>
                <w:webHidden/>
              </w:rPr>
              <w:fldChar w:fldCharType="begin"/>
            </w:r>
            <w:r w:rsidR="00C5577F">
              <w:rPr>
                <w:noProof/>
                <w:webHidden/>
              </w:rPr>
              <w:instrText xml:space="preserve"> PAGEREF _Toc127268963 \h </w:instrText>
            </w:r>
            <w:r w:rsidR="00C5577F">
              <w:rPr>
                <w:noProof/>
                <w:webHidden/>
              </w:rPr>
            </w:r>
            <w:r w:rsidR="00C5577F">
              <w:rPr>
                <w:noProof/>
                <w:webHidden/>
              </w:rPr>
              <w:fldChar w:fldCharType="separate"/>
            </w:r>
            <w:r w:rsidR="00C5577F">
              <w:rPr>
                <w:noProof/>
                <w:webHidden/>
              </w:rPr>
              <w:t>15</w:t>
            </w:r>
            <w:r w:rsidR="00C5577F">
              <w:rPr>
                <w:noProof/>
                <w:webHidden/>
              </w:rPr>
              <w:fldChar w:fldCharType="end"/>
            </w:r>
          </w:hyperlink>
        </w:p>
        <w:p w14:paraId="6B92649F" w14:textId="72DF986B" w:rsidR="00C5577F" w:rsidRDefault="00BF26B4">
          <w:pPr>
            <w:pStyle w:val="TOC3"/>
            <w:tabs>
              <w:tab w:val="right" w:leader="dot" w:pos="9350"/>
            </w:tabs>
            <w:rPr>
              <w:rFonts w:asciiTheme="minorHAnsi" w:eastAsiaTheme="minorEastAsia" w:hAnsiTheme="minorHAnsi"/>
              <w:noProof/>
              <w:sz w:val="22"/>
            </w:rPr>
          </w:pPr>
          <w:hyperlink w:anchor="_Toc127268964" w:history="1">
            <w:r w:rsidR="00C5577F" w:rsidRPr="003E036D">
              <w:rPr>
                <w:rStyle w:val="Hyperlink"/>
                <w:noProof/>
              </w:rPr>
              <w:t>Authority and Responsibilities of the Division of Fire Standards and Training and Emergency Medical Services:</w:t>
            </w:r>
            <w:r w:rsidR="00C5577F">
              <w:rPr>
                <w:noProof/>
                <w:webHidden/>
              </w:rPr>
              <w:tab/>
            </w:r>
            <w:r w:rsidR="00C5577F">
              <w:rPr>
                <w:noProof/>
                <w:webHidden/>
              </w:rPr>
              <w:fldChar w:fldCharType="begin"/>
            </w:r>
            <w:r w:rsidR="00C5577F">
              <w:rPr>
                <w:noProof/>
                <w:webHidden/>
              </w:rPr>
              <w:instrText xml:space="preserve"> PAGEREF _Toc127268964 \h </w:instrText>
            </w:r>
            <w:r w:rsidR="00C5577F">
              <w:rPr>
                <w:noProof/>
                <w:webHidden/>
              </w:rPr>
            </w:r>
            <w:r w:rsidR="00C5577F">
              <w:rPr>
                <w:noProof/>
                <w:webHidden/>
              </w:rPr>
              <w:fldChar w:fldCharType="separate"/>
            </w:r>
            <w:r w:rsidR="00C5577F">
              <w:rPr>
                <w:noProof/>
                <w:webHidden/>
              </w:rPr>
              <w:t>16</w:t>
            </w:r>
            <w:r w:rsidR="00C5577F">
              <w:rPr>
                <w:noProof/>
                <w:webHidden/>
              </w:rPr>
              <w:fldChar w:fldCharType="end"/>
            </w:r>
          </w:hyperlink>
        </w:p>
        <w:p w14:paraId="6A2B2B2F" w14:textId="5B2F523D" w:rsidR="00C5577F" w:rsidRDefault="00BF26B4">
          <w:pPr>
            <w:pStyle w:val="TOC3"/>
            <w:tabs>
              <w:tab w:val="right" w:leader="dot" w:pos="9350"/>
            </w:tabs>
            <w:rPr>
              <w:rFonts w:asciiTheme="minorHAnsi" w:eastAsiaTheme="minorEastAsia" w:hAnsiTheme="minorHAnsi"/>
              <w:noProof/>
              <w:sz w:val="22"/>
            </w:rPr>
          </w:pPr>
          <w:hyperlink w:anchor="_Toc127268965" w:history="1">
            <w:r w:rsidR="00C5577F" w:rsidRPr="003E036D">
              <w:rPr>
                <w:rStyle w:val="Hyperlink"/>
                <w:noProof/>
              </w:rPr>
              <w:t>Authority and Responsibilities of the Emergency Medical and Trauma Services Coordinating Board:</w:t>
            </w:r>
            <w:r w:rsidR="00C5577F">
              <w:rPr>
                <w:noProof/>
                <w:webHidden/>
              </w:rPr>
              <w:tab/>
            </w:r>
            <w:r w:rsidR="00C5577F">
              <w:rPr>
                <w:noProof/>
                <w:webHidden/>
              </w:rPr>
              <w:fldChar w:fldCharType="begin"/>
            </w:r>
            <w:r w:rsidR="00C5577F">
              <w:rPr>
                <w:noProof/>
                <w:webHidden/>
              </w:rPr>
              <w:instrText xml:space="preserve"> PAGEREF _Toc127268965 \h </w:instrText>
            </w:r>
            <w:r w:rsidR="00C5577F">
              <w:rPr>
                <w:noProof/>
                <w:webHidden/>
              </w:rPr>
            </w:r>
            <w:r w:rsidR="00C5577F">
              <w:rPr>
                <w:noProof/>
                <w:webHidden/>
              </w:rPr>
              <w:fldChar w:fldCharType="separate"/>
            </w:r>
            <w:r w:rsidR="00C5577F">
              <w:rPr>
                <w:noProof/>
                <w:webHidden/>
              </w:rPr>
              <w:t>16</w:t>
            </w:r>
            <w:r w:rsidR="00C5577F">
              <w:rPr>
                <w:noProof/>
                <w:webHidden/>
              </w:rPr>
              <w:fldChar w:fldCharType="end"/>
            </w:r>
          </w:hyperlink>
        </w:p>
        <w:p w14:paraId="15249AFE" w14:textId="1D011BE0" w:rsidR="00C5577F" w:rsidRDefault="00BF26B4">
          <w:pPr>
            <w:pStyle w:val="TOC3"/>
            <w:tabs>
              <w:tab w:val="right" w:leader="dot" w:pos="9350"/>
            </w:tabs>
            <w:rPr>
              <w:rFonts w:asciiTheme="minorHAnsi" w:eastAsiaTheme="minorEastAsia" w:hAnsiTheme="minorHAnsi"/>
              <w:noProof/>
              <w:sz w:val="22"/>
            </w:rPr>
          </w:pPr>
          <w:hyperlink w:anchor="_Toc127268966" w:history="1">
            <w:r w:rsidR="00C5577F" w:rsidRPr="003E036D">
              <w:rPr>
                <w:rStyle w:val="Hyperlink"/>
                <w:noProof/>
              </w:rPr>
              <w:t>Authority and Responsibilities of the Trauma Medical Review Committee:</w:t>
            </w:r>
            <w:r w:rsidR="00C5577F">
              <w:rPr>
                <w:noProof/>
                <w:webHidden/>
              </w:rPr>
              <w:tab/>
            </w:r>
            <w:r w:rsidR="00C5577F">
              <w:rPr>
                <w:noProof/>
                <w:webHidden/>
              </w:rPr>
              <w:fldChar w:fldCharType="begin"/>
            </w:r>
            <w:r w:rsidR="00C5577F">
              <w:rPr>
                <w:noProof/>
                <w:webHidden/>
              </w:rPr>
              <w:instrText xml:space="preserve"> PAGEREF _Toc127268966 \h </w:instrText>
            </w:r>
            <w:r w:rsidR="00C5577F">
              <w:rPr>
                <w:noProof/>
                <w:webHidden/>
              </w:rPr>
            </w:r>
            <w:r w:rsidR="00C5577F">
              <w:rPr>
                <w:noProof/>
                <w:webHidden/>
              </w:rPr>
              <w:fldChar w:fldCharType="separate"/>
            </w:r>
            <w:r w:rsidR="00C5577F">
              <w:rPr>
                <w:noProof/>
                <w:webHidden/>
              </w:rPr>
              <w:t>17</w:t>
            </w:r>
            <w:r w:rsidR="00C5577F">
              <w:rPr>
                <w:noProof/>
                <w:webHidden/>
              </w:rPr>
              <w:fldChar w:fldCharType="end"/>
            </w:r>
          </w:hyperlink>
        </w:p>
        <w:p w14:paraId="385AD1D9" w14:textId="15EE62FF" w:rsidR="00C5577F" w:rsidRDefault="00BF26B4">
          <w:pPr>
            <w:pStyle w:val="TOC2"/>
            <w:tabs>
              <w:tab w:val="right" w:leader="dot" w:pos="9350"/>
            </w:tabs>
            <w:rPr>
              <w:rFonts w:asciiTheme="minorHAnsi" w:eastAsiaTheme="minorEastAsia" w:hAnsiTheme="minorHAnsi"/>
              <w:noProof/>
              <w:sz w:val="22"/>
            </w:rPr>
          </w:pPr>
          <w:hyperlink w:anchor="_Toc127268967" w:history="1">
            <w:r w:rsidR="00C5577F" w:rsidRPr="003E036D">
              <w:rPr>
                <w:rStyle w:val="Hyperlink"/>
                <w:noProof/>
              </w:rPr>
              <w:t>Injury Prevention:</w:t>
            </w:r>
            <w:r w:rsidR="00C5577F">
              <w:rPr>
                <w:noProof/>
                <w:webHidden/>
              </w:rPr>
              <w:tab/>
            </w:r>
            <w:r w:rsidR="00C5577F">
              <w:rPr>
                <w:noProof/>
                <w:webHidden/>
              </w:rPr>
              <w:fldChar w:fldCharType="begin"/>
            </w:r>
            <w:r w:rsidR="00C5577F">
              <w:rPr>
                <w:noProof/>
                <w:webHidden/>
              </w:rPr>
              <w:instrText xml:space="preserve"> PAGEREF _Toc127268967 \h </w:instrText>
            </w:r>
            <w:r w:rsidR="00C5577F">
              <w:rPr>
                <w:noProof/>
                <w:webHidden/>
              </w:rPr>
            </w:r>
            <w:r w:rsidR="00C5577F">
              <w:rPr>
                <w:noProof/>
                <w:webHidden/>
              </w:rPr>
              <w:fldChar w:fldCharType="separate"/>
            </w:r>
            <w:r w:rsidR="00C5577F">
              <w:rPr>
                <w:noProof/>
                <w:webHidden/>
              </w:rPr>
              <w:t>17</w:t>
            </w:r>
            <w:r w:rsidR="00C5577F">
              <w:rPr>
                <w:noProof/>
                <w:webHidden/>
              </w:rPr>
              <w:fldChar w:fldCharType="end"/>
            </w:r>
          </w:hyperlink>
        </w:p>
        <w:p w14:paraId="0F3147EE" w14:textId="60C1195D" w:rsidR="00C5577F" w:rsidRDefault="00BF26B4">
          <w:pPr>
            <w:pStyle w:val="TOC3"/>
            <w:tabs>
              <w:tab w:val="left" w:pos="880"/>
              <w:tab w:val="right" w:leader="dot" w:pos="9350"/>
            </w:tabs>
            <w:rPr>
              <w:rFonts w:asciiTheme="minorHAnsi" w:eastAsiaTheme="minorEastAsia" w:hAnsiTheme="minorHAnsi"/>
              <w:noProof/>
              <w:sz w:val="22"/>
            </w:rPr>
          </w:pPr>
          <w:hyperlink w:anchor="_Toc127268968" w:history="1">
            <w:r w:rsidR="00C5577F" w:rsidRPr="003E036D">
              <w:rPr>
                <w:rStyle w:val="Hyperlink"/>
                <w:noProof/>
              </w:rPr>
              <w:t>I.</w:t>
            </w:r>
            <w:r w:rsidR="00C5577F">
              <w:rPr>
                <w:rFonts w:asciiTheme="minorHAnsi" w:eastAsiaTheme="minorEastAsia" w:hAnsiTheme="minorHAnsi"/>
                <w:noProof/>
                <w:sz w:val="22"/>
              </w:rPr>
              <w:tab/>
            </w:r>
            <w:r w:rsidR="00C5577F" w:rsidRPr="003E036D">
              <w:rPr>
                <w:rStyle w:val="Hyperlink"/>
                <w:noProof/>
              </w:rPr>
              <w:t>Description:</w:t>
            </w:r>
            <w:r w:rsidR="00C5577F">
              <w:rPr>
                <w:noProof/>
                <w:webHidden/>
              </w:rPr>
              <w:tab/>
            </w:r>
            <w:r w:rsidR="00C5577F">
              <w:rPr>
                <w:noProof/>
                <w:webHidden/>
              </w:rPr>
              <w:fldChar w:fldCharType="begin"/>
            </w:r>
            <w:r w:rsidR="00C5577F">
              <w:rPr>
                <w:noProof/>
                <w:webHidden/>
              </w:rPr>
              <w:instrText xml:space="preserve"> PAGEREF _Toc127268968 \h </w:instrText>
            </w:r>
            <w:r w:rsidR="00C5577F">
              <w:rPr>
                <w:noProof/>
                <w:webHidden/>
              </w:rPr>
            </w:r>
            <w:r w:rsidR="00C5577F">
              <w:rPr>
                <w:noProof/>
                <w:webHidden/>
              </w:rPr>
              <w:fldChar w:fldCharType="separate"/>
            </w:r>
            <w:r w:rsidR="00C5577F">
              <w:rPr>
                <w:noProof/>
                <w:webHidden/>
              </w:rPr>
              <w:t>17</w:t>
            </w:r>
            <w:r w:rsidR="00C5577F">
              <w:rPr>
                <w:noProof/>
                <w:webHidden/>
              </w:rPr>
              <w:fldChar w:fldCharType="end"/>
            </w:r>
          </w:hyperlink>
        </w:p>
        <w:p w14:paraId="70A11D9F" w14:textId="2605671F" w:rsidR="00C5577F" w:rsidRDefault="00BF26B4">
          <w:pPr>
            <w:pStyle w:val="TOC3"/>
            <w:tabs>
              <w:tab w:val="left" w:pos="880"/>
              <w:tab w:val="right" w:leader="dot" w:pos="9350"/>
            </w:tabs>
            <w:rPr>
              <w:rFonts w:asciiTheme="minorHAnsi" w:eastAsiaTheme="minorEastAsia" w:hAnsiTheme="minorHAnsi"/>
              <w:noProof/>
              <w:sz w:val="22"/>
            </w:rPr>
          </w:pPr>
          <w:hyperlink w:anchor="_Toc127268969" w:history="1">
            <w:r w:rsidR="00C5577F" w:rsidRPr="003E036D">
              <w:rPr>
                <w:rStyle w:val="Hyperlink"/>
                <w:noProof/>
              </w:rPr>
              <w:t>II.</w:t>
            </w:r>
            <w:r w:rsidR="00C5577F">
              <w:rPr>
                <w:rFonts w:asciiTheme="minorHAnsi" w:eastAsiaTheme="minorEastAsia" w:hAnsiTheme="minorHAnsi"/>
                <w:noProof/>
                <w:sz w:val="22"/>
              </w:rPr>
              <w:tab/>
            </w:r>
            <w:r w:rsidR="00C5577F" w:rsidRPr="003E036D">
              <w:rPr>
                <w:rStyle w:val="Hyperlink"/>
                <w:noProof/>
              </w:rPr>
              <w:t>Standards:</w:t>
            </w:r>
            <w:r w:rsidR="00C5577F">
              <w:rPr>
                <w:noProof/>
                <w:webHidden/>
              </w:rPr>
              <w:tab/>
            </w:r>
            <w:r w:rsidR="00C5577F">
              <w:rPr>
                <w:noProof/>
                <w:webHidden/>
              </w:rPr>
              <w:fldChar w:fldCharType="begin"/>
            </w:r>
            <w:r w:rsidR="00C5577F">
              <w:rPr>
                <w:noProof/>
                <w:webHidden/>
              </w:rPr>
              <w:instrText xml:space="preserve"> PAGEREF _Toc127268969 \h </w:instrText>
            </w:r>
            <w:r w:rsidR="00C5577F">
              <w:rPr>
                <w:noProof/>
                <w:webHidden/>
              </w:rPr>
            </w:r>
            <w:r w:rsidR="00C5577F">
              <w:rPr>
                <w:noProof/>
                <w:webHidden/>
              </w:rPr>
              <w:fldChar w:fldCharType="separate"/>
            </w:r>
            <w:r w:rsidR="00C5577F">
              <w:rPr>
                <w:noProof/>
                <w:webHidden/>
              </w:rPr>
              <w:t>18</w:t>
            </w:r>
            <w:r w:rsidR="00C5577F">
              <w:rPr>
                <w:noProof/>
                <w:webHidden/>
              </w:rPr>
              <w:fldChar w:fldCharType="end"/>
            </w:r>
          </w:hyperlink>
        </w:p>
        <w:p w14:paraId="6FFA4463" w14:textId="397290CD" w:rsidR="00C5577F" w:rsidRDefault="00BF26B4">
          <w:pPr>
            <w:pStyle w:val="TOC2"/>
            <w:tabs>
              <w:tab w:val="right" w:leader="dot" w:pos="9350"/>
            </w:tabs>
            <w:rPr>
              <w:rFonts w:asciiTheme="minorHAnsi" w:eastAsiaTheme="minorEastAsia" w:hAnsiTheme="minorHAnsi"/>
              <w:noProof/>
              <w:sz w:val="22"/>
            </w:rPr>
          </w:pPr>
          <w:hyperlink w:anchor="_Toc127268970" w:history="1">
            <w:r w:rsidR="00C5577F" w:rsidRPr="003E036D">
              <w:rPr>
                <w:rStyle w:val="Hyperlink"/>
                <w:noProof/>
              </w:rPr>
              <w:t>Trauma System Performance Improvement Program:</w:t>
            </w:r>
            <w:r w:rsidR="00C5577F">
              <w:rPr>
                <w:noProof/>
                <w:webHidden/>
              </w:rPr>
              <w:tab/>
            </w:r>
            <w:r w:rsidR="00C5577F">
              <w:rPr>
                <w:noProof/>
                <w:webHidden/>
              </w:rPr>
              <w:fldChar w:fldCharType="begin"/>
            </w:r>
            <w:r w:rsidR="00C5577F">
              <w:rPr>
                <w:noProof/>
                <w:webHidden/>
              </w:rPr>
              <w:instrText xml:space="preserve"> PAGEREF _Toc127268970 \h </w:instrText>
            </w:r>
            <w:r w:rsidR="00C5577F">
              <w:rPr>
                <w:noProof/>
                <w:webHidden/>
              </w:rPr>
            </w:r>
            <w:r w:rsidR="00C5577F">
              <w:rPr>
                <w:noProof/>
                <w:webHidden/>
              </w:rPr>
              <w:fldChar w:fldCharType="separate"/>
            </w:r>
            <w:r w:rsidR="00C5577F">
              <w:rPr>
                <w:noProof/>
                <w:webHidden/>
              </w:rPr>
              <w:t>20</w:t>
            </w:r>
            <w:r w:rsidR="00C5577F">
              <w:rPr>
                <w:noProof/>
                <w:webHidden/>
              </w:rPr>
              <w:fldChar w:fldCharType="end"/>
            </w:r>
          </w:hyperlink>
        </w:p>
        <w:p w14:paraId="6F1E6BE5" w14:textId="46080A37" w:rsidR="00C5577F" w:rsidRDefault="00BF26B4">
          <w:pPr>
            <w:pStyle w:val="TOC3"/>
            <w:tabs>
              <w:tab w:val="left" w:pos="880"/>
              <w:tab w:val="right" w:leader="dot" w:pos="9350"/>
            </w:tabs>
            <w:rPr>
              <w:rFonts w:asciiTheme="minorHAnsi" w:eastAsiaTheme="minorEastAsia" w:hAnsiTheme="minorHAnsi"/>
              <w:noProof/>
              <w:sz w:val="22"/>
            </w:rPr>
          </w:pPr>
          <w:hyperlink w:anchor="_Toc127268971" w:history="1">
            <w:r w:rsidR="00C5577F" w:rsidRPr="003E036D">
              <w:rPr>
                <w:rStyle w:val="Hyperlink"/>
                <w:rFonts w:cs="Times New Roman"/>
                <w:noProof/>
              </w:rPr>
              <w:t>I.</w:t>
            </w:r>
            <w:r w:rsidR="00C5577F">
              <w:rPr>
                <w:rFonts w:asciiTheme="minorHAnsi" w:eastAsiaTheme="minorEastAsia" w:hAnsiTheme="minorHAnsi"/>
                <w:noProof/>
                <w:sz w:val="22"/>
              </w:rPr>
              <w:tab/>
            </w:r>
            <w:r w:rsidR="00C5577F" w:rsidRPr="003E036D">
              <w:rPr>
                <w:rStyle w:val="Hyperlink"/>
                <w:noProof/>
              </w:rPr>
              <w:t>Description:</w:t>
            </w:r>
            <w:r w:rsidR="00C5577F">
              <w:rPr>
                <w:noProof/>
                <w:webHidden/>
              </w:rPr>
              <w:tab/>
            </w:r>
            <w:r w:rsidR="00C5577F">
              <w:rPr>
                <w:noProof/>
                <w:webHidden/>
              </w:rPr>
              <w:fldChar w:fldCharType="begin"/>
            </w:r>
            <w:r w:rsidR="00C5577F">
              <w:rPr>
                <w:noProof/>
                <w:webHidden/>
              </w:rPr>
              <w:instrText xml:space="preserve"> PAGEREF _Toc127268971 \h </w:instrText>
            </w:r>
            <w:r w:rsidR="00C5577F">
              <w:rPr>
                <w:noProof/>
                <w:webHidden/>
              </w:rPr>
            </w:r>
            <w:r w:rsidR="00C5577F">
              <w:rPr>
                <w:noProof/>
                <w:webHidden/>
              </w:rPr>
              <w:fldChar w:fldCharType="separate"/>
            </w:r>
            <w:r w:rsidR="00C5577F">
              <w:rPr>
                <w:noProof/>
                <w:webHidden/>
              </w:rPr>
              <w:t>20</w:t>
            </w:r>
            <w:r w:rsidR="00C5577F">
              <w:rPr>
                <w:noProof/>
                <w:webHidden/>
              </w:rPr>
              <w:fldChar w:fldCharType="end"/>
            </w:r>
          </w:hyperlink>
        </w:p>
        <w:p w14:paraId="7D1E199D" w14:textId="388CD65E" w:rsidR="00C5577F" w:rsidRDefault="00BF26B4">
          <w:pPr>
            <w:pStyle w:val="TOC3"/>
            <w:tabs>
              <w:tab w:val="left" w:pos="880"/>
              <w:tab w:val="right" w:leader="dot" w:pos="9350"/>
            </w:tabs>
            <w:rPr>
              <w:rFonts w:asciiTheme="minorHAnsi" w:eastAsiaTheme="minorEastAsia" w:hAnsiTheme="minorHAnsi"/>
              <w:noProof/>
              <w:sz w:val="22"/>
            </w:rPr>
          </w:pPr>
          <w:hyperlink w:anchor="_Toc127268972" w:history="1">
            <w:r w:rsidR="00C5577F" w:rsidRPr="003E036D">
              <w:rPr>
                <w:rStyle w:val="Hyperlink"/>
                <w:noProof/>
              </w:rPr>
              <w:t>II.</w:t>
            </w:r>
            <w:r w:rsidR="00C5577F">
              <w:rPr>
                <w:rFonts w:asciiTheme="minorHAnsi" w:eastAsiaTheme="minorEastAsia" w:hAnsiTheme="minorHAnsi"/>
                <w:noProof/>
                <w:sz w:val="22"/>
              </w:rPr>
              <w:tab/>
            </w:r>
            <w:r w:rsidR="00C5577F" w:rsidRPr="003E036D">
              <w:rPr>
                <w:rStyle w:val="Hyperlink"/>
                <w:noProof/>
              </w:rPr>
              <w:t>Standards:</w:t>
            </w:r>
            <w:r w:rsidR="00C5577F">
              <w:rPr>
                <w:noProof/>
                <w:webHidden/>
              </w:rPr>
              <w:tab/>
            </w:r>
            <w:r w:rsidR="00C5577F">
              <w:rPr>
                <w:noProof/>
                <w:webHidden/>
              </w:rPr>
              <w:fldChar w:fldCharType="begin"/>
            </w:r>
            <w:r w:rsidR="00C5577F">
              <w:rPr>
                <w:noProof/>
                <w:webHidden/>
              </w:rPr>
              <w:instrText xml:space="preserve"> PAGEREF _Toc127268972 \h </w:instrText>
            </w:r>
            <w:r w:rsidR="00C5577F">
              <w:rPr>
                <w:noProof/>
                <w:webHidden/>
              </w:rPr>
            </w:r>
            <w:r w:rsidR="00C5577F">
              <w:rPr>
                <w:noProof/>
                <w:webHidden/>
              </w:rPr>
              <w:fldChar w:fldCharType="separate"/>
            </w:r>
            <w:r w:rsidR="00C5577F">
              <w:rPr>
                <w:noProof/>
                <w:webHidden/>
              </w:rPr>
              <w:t>22</w:t>
            </w:r>
            <w:r w:rsidR="00C5577F">
              <w:rPr>
                <w:noProof/>
                <w:webHidden/>
              </w:rPr>
              <w:fldChar w:fldCharType="end"/>
            </w:r>
          </w:hyperlink>
        </w:p>
        <w:p w14:paraId="06C98BC2" w14:textId="2BD79482" w:rsidR="00C5577F" w:rsidRDefault="00BF26B4">
          <w:pPr>
            <w:pStyle w:val="TOC3"/>
            <w:tabs>
              <w:tab w:val="left" w:pos="1100"/>
              <w:tab w:val="right" w:leader="dot" w:pos="9350"/>
            </w:tabs>
            <w:rPr>
              <w:rFonts w:asciiTheme="minorHAnsi" w:eastAsiaTheme="minorEastAsia" w:hAnsiTheme="minorHAnsi"/>
              <w:noProof/>
              <w:sz w:val="22"/>
            </w:rPr>
          </w:pPr>
          <w:hyperlink w:anchor="_Toc127268973" w:history="1">
            <w:r w:rsidR="00C5577F" w:rsidRPr="003E036D">
              <w:rPr>
                <w:rStyle w:val="Hyperlink"/>
                <w:noProof/>
              </w:rPr>
              <w:t>III.</w:t>
            </w:r>
            <w:r w:rsidR="00C5577F">
              <w:rPr>
                <w:rFonts w:asciiTheme="minorHAnsi" w:eastAsiaTheme="minorEastAsia" w:hAnsiTheme="minorHAnsi"/>
                <w:noProof/>
                <w:sz w:val="22"/>
              </w:rPr>
              <w:tab/>
            </w:r>
            <w:r w:rsidR="00C5577F" w:rsidRPr="003E036D">
              <w:rPr>
                <w:rStyle w:val="Hyperlink"/>
                <w:noProof/>
              </w:rPr>
              <w:t>Trauma Facility and EMS Provider Trauma Performance Improvement Program Guidelines:</w:t>
            </w:r>
            <w:r w:rsidR="00C5577F">
              <w:rPr>
                <w:noProof/>
                <w:webHidden/>
              </w:rPr>
              <w:tab/>
            </w:r>
            <w:r w:rsidR="00C5577F">
              <w:rPr>
                <w:noProof/>
                <w:webHidden/>
              </w:rPr>
              <w:fldChar w:fldCharType="begin"/>
            </w:r>
            <w:r w:rsidR="00C5577F">
              <w:rPr>
                <w:noProof/>
                <w:webHidden/>
              </w:rPr>
              <w:instrText xml:space="preserve"> PAGEREF _Toc127268973 \h </w:instrText>
            </w:r>
            <w:r w:rsidR="00C5577F">
              <w:rPr>
                <w:noProof/>
                <w:webHidden/>
              </w:rPr>
            </w:r>
            <w:r w:rsidR="00C5577F">
              <w:rPr>
                <w:noProof/>
                <w:webHidden/>
              </w:rPr>
              <w:fldChar w:fldCharType="separate"/>
            </w:r>
            <w:r w:rsidR="00C5577F">
              <w:rPr>
                <w:noProof/>
                <w:webHidden/>
              </w:rPr>
              <w:t>27</w:t>
            </w:r>
            <w:r w:rsidR="00C5577F">
              <w:rPr>
                <w:noProof/>
                <w:webHidden/>
              </w:rPr>
              <w:fldChar w:fldCharType="end"/>
            </w:r>
          </w:hyperlink>
        </w:p>
        <w:p w14:paraId="7D033E5B" w14:textId="28939C0F" w:rsidR="00C5577F" w:rsidRDefault="00BF26B4">
          <w:pPr>
            <w:pStyle w:val="TOC1"/>
            <w:tabs>
              <w:tab w:val="right" w:leader="dot" w:pos="9350"/>
            </w:tabs>
            <w:rPr>
              <w:rFonts w:asciiTheme="minorHAnsi" w:eastAsiaTheme="minorEastAsia" w:hAnsiTheme="minorHAnsi"/>
              <w:noProof/>
              <w:sz w:val="22"/>
            </w:rPr>
          </w:pPr>
          <w:hyperlink w:anchor="_Toc127268974" w:history="1">
            <w:r w:rsidR="00C5577F" w:rsidRPr="003E036D">
              <w:rPr>
                <w:rStyle w:val="Hyperlink"/>
                <w:smallCaps/>
                <w:noProof/>
              </w:rPr>
              <w:t>Section Two: Clinical Components:</w:t>
            </w:r>
            <w:r w:rsidR="00C5577F">
              <w:rPr>
                <w:noProof/>
                <w:webHidden/>
              </w:rPr>
              <w:tab/>
            </w:r>
            <w:r w:rsidR="00C5577F">
              <w:rPr>
                <w:noProof/>
                <w:webHidden/>
              </w:rPr>
              <w:fldChar w:fldCharType="begin"/>
            </w:r>
            <w:r w:rsidR="00C5577F">
              <w:rPr>
                <w:noProof/>
                <w:webHidden/>
              </w:rPr>
              <w:instrText xml:space="preserve"> PAGEREF _Toc127268974 \h </w:instrText>
            </w:r>
            <w:r w:rsidR="00C5577F">
              <w:rPr>
                <w:noProof/>
                <w:webHidden/>
              </w:rPr>
            </w:r>
            <w:r w:rsidR="00C5577F">
              <w:rPr>
                <w:noProof/>
                <w:webHidden/>
              </w:rPr>
              <w:fldChar w:fldCharType="separate"/>
            </w:r>
            <w:r w:rsidR="00C5577F">
              <w:rPr>
                <w:noProof/>
                <w:webHidden/>
              </w:rPr>
              <w:t>30</w:t>
            </w:r>
            <w:r w:rsidR="00C5577F">
              <w:rPr>
                <w:noProof/>
                <w:webHidden/>
              </w:rPr>
              <w:fldChar w:fldCharType="end"/>
            </w:r>
          </w:hyperlink>
        </w:p>
        <w:p w14:paraId="007C21B3" w14:textId="0889AC24" w:rsidR="00C5577F" w:rsidRDefault="00BF26B4">
          <w:pPr>
            <w:pStyle w:val="TOC2"/>
            <w:tabs>
              <w:tab w:val="right" w:leader="dot" w:pos="9350"/>
            </w:tabs>
            <w:rPr>
              <w:rFonts w:asciiTheme="minorHAnsi" w:eastAsiaTheme="minorEastAsia" w:hAnsiTheme="minorHAnsi"/>
              <w:noProof/>
              <w:sz w:val="22"/>
            </w:rPr>
          </w:pPr>
          <w:hyperlink w:anchor="_Toc127268975" w:history="1">
            <w:r w:rsidR="00C5577F" w:rsidRPr="003E036D">
              <w:rPr>
                <w:rStyle w:val="Hyperlink"/>
                <w:noProof/>
              </w:rPr>
              <w:t>Pre-Hospital Trauma Services:</w:t>
            </w:r>
            <w:r w:rsidR="00C5577F">
              <w:rPr>
                <w:noProof/>
                <w:webHidden/>
              </w:rPr>
              <w:tab/>
            </w:r>
            <w:r w:rsidR="00C5577F">
              <w:rPr>
                <w:noProof/>
                <w:webHidden/>
              </w:rPr>
              <w:fldChar w:fldCharType="begin"/>
            </w:r>
            <w:r w:rsidR="00C5577F">
              <w:rPr>
                <w:noProof/>
                <w:webHidden/>
              </w:rPr>
              <w:instrText xml:space="preserve"> PAGEREF _Toc127268975 \h </w:instrText>
            </w:r>
            <w:r w:rsidR="00C5577F">
              <w:rPr>
                <w:noProof/>
                <w:webHidden/>
              </w:rPr>
            </w:r>
            <w:r w:rsidR="00C5577F">
              <w:rPr>
                <w:noProof/>
                <w:webHidden/>
              </w:rPr>
              <w:fldChar w:fldCharType="separate"/>
            </w:r>
            <w:r w:rsidR="00C5577F">
              <w:rPr>
                <w:noProof/>
                <w:webHidden/>
              </w:rPr>
              <w:t>30</w:t>
            </w:r>
            <w:r w:rsidR="00C5577F">
              <w:rPr>
                <w:noProof/>
                <w:webHidden/>
              </w:rPr>
              <w:fldChar w:fldCharType="end"/>
            </w:r>
          </w:hyperlink>
        </w:p>
        <w:p w14:paraId="35256E39" w14:textId="6C173030" w:rsidR="00C5577F" w:rsidRDefault="00BF26B4">
          <w:pPr>
            <w:pStyle w:val="TOC3"/>
            <w:tabs>
              <w:tab w:val="left" w:pos="880"/>
              <w:tab w:val="right" w:leader="dot" w:pos="9350"/>
            </w:tabs>
            <w:rPr>
              <w:rFonts w:asciiTheme="minorHAnsi" w:eastAsiaTheme="minorEastAsia" w:hAnsiTheme="minorHAnsi"/>
              <w:noProof/>
              <w:sz w:val="22"/>
            </w:rPr>
          </w:pPr>
          <w:hyperlink w:anchor="_Toc127268976" w:history="1">
            <w:r w:rsidR="00C5577F" w:rsidRPr="003E036D">
              <w:rPr>
                <w:rStyle w:val="Hyperlink"/>
                <w:noProof/>
              </w:rPr>
              <w:t>I.</w:t>
            </w:r>
            <w:r w:rsidR="00C5577F">
              <w:rPr>
                <w:rFonts w:asciiTheme="minorHAnsi" w:eastAsiaTheme="minorEastAsia" w:hAnsiTheme="minorHAnsi"/>
                <w:noProof/>
                <w:sz w:val="22"/>
              </w:rPr>
              <w:tab/>
            </w:r>
            <w:r w:rsidR="00C5577F" w:rsidRPr="003E036D">
              <w:rPr>
                <w:rStyle w:val="Hyperlink"/>
                <w:noProof/>
              </w:rPr>
              <w:t>Description:</w:t>
            </w:r>
            <w:r w:rsidR="00C5577F">
              <w:rPr>
                <w:noProof/>
                <w:webHidden/>
              </w:rPr>
              <w:tab/>
            </w:r>
            <w:r w:rsidR="00C5577F">
              <w:rPr>
                <w:noProof/>
                <w:webHidden/>
              </w:rPr>
              <w:fldChar w:fldCharType="begin"/>
            </w:r>
            <w:r w:rsidR="00C5577F">
              <w:rPr>
                <w:noProof/>
                <w:webHidden/>
              </w:rPr>
              <w:instrText xml:space="preserve"> PAGEREF _Toc127268976 \h </w:instrText>
            </w:r>
            <w:r w:rsidR="00C5577F">
              <w:rPr>
                <w:noProof/>
                <w:webHidden/>
              </w:rPr>
            </w:r>
            <w:r w:rsidR="00C5577F">
              <w:rPr>
                <w:noProof/>
                <w:webHidden/>
              </w:rPr>
              <w:fldChar w:fldCharType="separate"/>
            </w:r>
            <w:r w:rsidR="00C5577F">
              <w:rPr>
                <w:noProof/>
                <w:webHidden/>
              </w:rPr>
              <w:t>30</w:t>
            </w:r>
            <w:r w:rsidR="00C5577F">
              <w:rPr>
                <w:noProof/>
                <w:webHidden/>
              </w:rPr>
              <w:fldChar w:fldCharType="end"/>
            </w:r>
          </w:hyperlink>
        </w:p>
        <w:p w14:paraId="78026243" w14:textId="111AE6A5" w:rsidR="00C5577F" w:rsidRDefault="00BF26B4">
          <w:pPr>
            <w:pStyle w:val="TOC3"/>
            <w:tabs>
              <w:tab w:val="left" w:pos="880"/>
              <w:tab w:val="right" w:leader="dot" w:pos="9350"/>
            </w:tabs>
            <w:rPr>
              <w:rFonts w:asciiTheme="minorHAnsi" w:eastAsiaTheme="minorEastAsia" w:hAnsiTheme="minorHAnsi"/>
              <w:noProof/>
              <w:sz w:val="22"/>
            </w:rPr>
          </w:pPr>
          <w:hyperlink w:anchor="_Toc127268977" w:history="1">
            <w:r w:rsidR="00C5577F" w:rsidRPr="003E036D">
              <w:rPr>
                <w:rStyle w:val="Hyperlink"/>
                <w:noProof/>
              </w:rPr>
              <w:t>II.</w:t>
            </w:r>
            <w:r w:rsidR="00C5577F">
              <w:rPr>
                <w:rFonts w:asciiTheme="minorHAnsi" w:eastAsiaTheme="minorEastAsia" w:hAnsiTheme="minorHAnsi"/>
                <w:noProof/>
                <w:sz w:val="22"/>
              </w:rPr>
              <w:tab/>
            </w:r>
            <w:r w:rsidR="00C5577F" w:rsidRPr="003E036D">
              <w:rPr>
                <w:rStyle w:val="Hyperlink"/>
                <w:noProof/>
              </w:rPr>
              <w:t>Pre-Hospital Trauma System Sub-Components:</w:t>
            </w:r>
            <w:r w:rsidR="00C5577F">
              <w:rPr>
                <w:noProof/>
                <w:webHidden/>
              </w:rPr>
              <w:tab/>
            </w:r>
            <w:r w:rsidR="00C5577F">
              <w:rPr>
                <w:noProof/>
                <w:webHidden/>
              </w:rPr>
              <w:fldChar w:fldCharType="begin"/>
            </w:r>
            <w:r w:rsidR="00C5577F">
              <w:rPr>
                <w:noProof/>
                <w:webHidden/>
              </w:rPr>
              <w:instrText xml:space="preserve"> PAGEREF _Toc127268977 \h </w:instrText>
            </w:r>
            <w:r w:rsidR="00C5577F">
              <w:rPr>
                <w:noProof/>
                <w:webHidden/>
              </w:rPr>
            </w:r>
            <w:r w:rsidR="00C5577F">
              <w:rPr>
                <w:noProof/>
                <w:webHidden/>
              </w:rPr>
              <w:fldChar w:fldCharType="separate"/>
            </w:r>
            <w:r w:rsidR="00C5577F">
              <w:rPr>
                <w:noProof/>
                <w:webHidden/>
              </w:rPr>
              <w:t>30</w:t>
            </w:r>
            <w:r w:rsidR="00C5577F">
              <w:rPr>
                <w:noProof/>
                <w:webHidden/>
              </w:rPr>
              <w:fldChar w:fldCharType="end"/>
            </w:r>
          </w:hyperlink>
        </w:p>
        <w:p w14:paraId="0E809CB7" w14:textId="0602C1EF" w:rsidR="00C5577F" w:rsidRDefault="00BF26B4">
          <w:pPr>
            <w:pStyle w:val="TOC2"/>
            <w:tabs>
              <w:tab w:val="right" w:leader="dot" w:pos="9350"/>
            </w:tabs>
            <w:rPr>
              <w:rFonts w:asciiTheme="minorHAnsi" w:eastAsiaTheme="minorEastAsia" w:hAnsiTheme="minorHAnsi"/>
              <w:noProof/>
              <w:sz w:val="22"/>
            </w:rPr>
          </w:pPr>
          <w:hyperlink w:anchor="_Toc127268978" w:history="1">
            <w:r w:rsidR="00C5577F" w:rsidRPr="003E036D">
              <w:rPr>
                <w:rStyle w:val="Hyperlink"/>
                <w:noProof/>
              </w:rPr>
              <w:t>Hospital Trauma Services:</w:t>
            </w:r>
            <w:r w:rsidR="00C5577F">
              <w:rPr>
                <w:noProof/>
                <w:webHidden/>
              </w:rPr>
              <w:tab/>
            </w:r>
            <w:r w:rsidR="00C5577F">
              <w:rPr>
                <w:noProof/>
                <w:webHidden/>
              </w:rPr>
              <w:fldChar w:fldCharType="begin"/>
            </w:r>
            <w:r w:rsidR="00C5577F">
              <w:rPr>
                <w:noProof/>
                <w:webHidden/>
              </w:rPr>
              <w:instrText xml:space="preserve"> PAGEREF _Toc127268978 \h </w:instrText>
            </w:r>
            <w:r w:rsidR="00C5577F">
              <w:rPr>
                <w:noProof/>
                <w:webHidden/>
              </w:rPr>
            </w:r>
            <w:r w:rsidR="00C5577F">
              <w:rPr>
                <w:noProof/>
                <w:webHidden/>
              </w:rPr>
              <w:fldChar w:fldCharType="separate"/>
            </w:r>
            <w:r w:rsidR="00C5577F">
              <w:rPr>
                <w:noProof/>
                <w:webHidden/>
              </w:rPr>
              <w:t>37</w:t>
            </w:r>
            <w:r w:rsidR="00C5577F">
              <w:rPr>
                <w:noProof/>
                <w:webHidden/>
              </w:rPr>
              <w:fldChar w:fldCharType="end"/>
            </w:r>
          </w:hyperlink>
        </w:p>
        <w:p w14:paraId="7708D7CB" w14:textId="0EE20B56" w:rsidR="00C5577F" w:rsidRDefault="00BF26B4">
          <w:pPr>
            <w:pStyle w:val="TOC3"/>
            <w:tabs>
              <w:tab w:val="left" w:pos="880"/>
              <w:tab w:val="right" w:leader="dot" w:pos="9350"/>
            </w:tabs>
            <w:rPr>
              <w:rFonts w:asciiTheme="minorHAnsi" w:eastAsiaTheme="minorEastAsia" w:hAnsiTheme="minorHAnsi"/>
              <w:noProof/>
              <w:sz w:val="22"/>
            </w:rPr>
          </w:pPr>
          <w:hyperlink w:anchor="_Toc127268979" w:history="1">
            <w:r w:rsidR="00C5577F" w:rsidRPr="003E036D">
              <w:rPr>
                <w:rStyle w:val="Hyperlink"/>
                <w:noProof/>
              </w:rPr>
              <w:t>I.</w:t>
            </w:r>
            <w:r w:rsidR="00C5577F">
              <w:rPr>
                <w:rFonts w:asciiTheme="minorHAnsi" w:eastAsiaTheme="minorEastAsia" w:hAnsiTheme="minorHAnsi"/>
                <w:noProof/>
                <w:sz w:val="22"/>
              </w:rPr>
              <w:tab/>
            </w:r>
            <w:r w:rsidR="00C5577F" w:rsidRPr="003E036D">
              <w:rPr>
                <w:rStyle w:val="Hyperlink"/>
                <w:noProof/>
              </w:rPr>
              <w:t>Description:</w:t>
            </w:r>
            <w:r w:rsidR="00C5577F">
              <w:rPr>
                <w:noProof/>
                <w:webHidden/>
              </w:rPr>
              <w:tab/>
            </w:r>
            <w:r w:rsidR="00C5577F">
              <w:rPr>
                <w:noProof/>
                <w:webHidden/>
              </w:rPr>
              <w:fldChar w:fldCharType="begin"/>
            </w:r>
            <w:r w:rsidR="00C5577F">
              <w:rPr>
                <w:noProof/>
                <w:webHidden/>
              </w:rPr>
              <w:instrText xml:space="preserve"> PAGEREF _Toc127268979 \h </w:instrText>
            </w:r>
            <w:r w:rsidR="00C5577F">
              <w:rPr>
                <w:noProof/>
                <w:webHidden/>
              </w:rPr>
            </w:r>
            <w:r w:rsidR="00C5577F">
              <w:rPr>
                <w:noProof/>
                <w:webHidden/>
              </w:rPr>
              <w:fldChar w:fldCharType="separate"/>
            </w:r>
            <w:r w:rsidR="00C5577F">
              <w:rPr>
                <w:noProof/>
                <w:webHidden/>
              </w:rPr>
              <w:t>37</w:t>
            </w:r>
            <w:r w:rsidR="00C5577F">
              <w:rPr>
                <w:noProof/>
                <w:webHidden/>
              </w:rPr>
              <w:fldChar w:fldCharType="end"/>
            </w:r>
          </w:hyperlink>
        </w:p>
        <w:p w14:paraId="294B733E" w14:textId="2A203F2F" w:rsidR="00C5577F" w:rsidRDefault="00BF26B4">
          <w:pPr>
            <w:pStyle w:val="TOC3"/>
            <w:tabs>
              <w:tab w:val="left" w:pos="880"/>
              <w:tab w:val="right" w:leader="dot" w:pos="9350"/>
            </w:tabs>
            <w:rPr>
              <w:rFonts w:asciiTheme="minorHAnsi" w:eastAsiaTheme="minorEastAsia" w:hAnsiTheme="minorHAnsi"/>
              <w:noProof/>
              <w:sz w:val="22"/>
            </w:rPr>
          </w:pPr>
          <w:hyperlink w:anchor="_Toc127268980" w:history="1">
            <w:r w:rsidR="00C5577F" w:rsidRPr="003E036D">
              <w:rPr>
                <w:rStyle w:val="Hyperlink"/>
                <w:noProof/>
              </w:rPr>
              <w:t>II.</w:t>
            </w:r>
            <w:r w:rsidR="00C5577F">
              <w:rPr>
                <w:rFonts w:asciiTheme="minorHAnsi" w:eastAsiaTheme="minorEastAsia" w:hAnsiTheme="minorHAnsi"/>
                <w:noProof/>
                <w:sz w:val="22"/>
              </w:rPr>
              <w:tab/>
            </w:r>
            <w:r w:rsidR="00C5577F" w:rsidRPr="003E036D">
              <w:rPr>
                <w:rStyle w:val="Hyperlink"/>
                <w:noProof/>
              </w:rPr>
              <w:t>Standards:</w:t>
            </w:r>
            <w:r w:rsidR="00C5577F">
              <w:rPr>
                <w:noProof/>
                <w:webHidden/>
              </w:rPr>
              <w:tab/>
            </w:r>
            <w:r w:rsidR="00C5577F">
              <w:rPr>
                <w:noProof/>
                <w:webHidden/>
              </w:rPr>
              <w:fldChar w:fldCharType="begin"/>
            </w:r>
            <w:r w:rsidR="00C5577F">
              <w:rPr>
                <w:noProof/>
                <w:webHidden/>
              </w:rPr>
              <w:instrText xml:space="preserve"> PAGEREF _Toc127268980 \h </w:instrText>
            </w:r>
            <w:r w:rsidR="00C5577F">
              <w:rPr>
                <w:noProof/>
                <w:webHidden/>
              </w:rPr>
            </w:r>
            <w:r w:rsidR="00C5577F">
              <w:rPr>
                <w:noProof/>
                <w:webHidden/>
              </w:rPr>
              <w:fldChar w:fldCharType="separate"/>
            </w:r>
            <w:r w:rsidR="00C5577F">
              <w:rPr>
                <w:noProof/>
                <w:webHidden/>
              </w:rPr>
              <w:t>38</w:t>
            </w:r>
            <w:r w:rsidR="00C5577F">
              <w:rPr>
                <w:noProof/>
                <w:webHidden/>
              </w:rPr>
              <w:fldChar w:fldCharType="end"/>
            </w:r>
          </w:hyperlink>
        </w:p>
        <w:p w14:paraId="4E90EBF6" w14:textId="2E4A70C2" w:rsidR="00C5577F" w:rsidRDefault="00BF26B4">
          <w:pPr>
            <w:pStyle w:val="TOC3"/>
            <w:tabs>
              <w:tab w:val="left" w:pos="1100"/>
              <w:tab w:val="right" w:leader="dot" w:pos="9350"/>
            </w:tabs>
            <w:rPr>
              <w:rFonts w:asciiTheme="minorHAnsi" w:eastAsiaTheme="minorEastAsia" w:hAnsiTheme="minorHAnsi"/>
              <w:noProof/>
              <w:sz w:val="22"/>
            </w:rPr>
          </w:pPr>
          <w:hyperlink w:anchor="_Toc127268981" w:history="1">
            <w:r w:rsidR="00C5577F" w:rsidRPr="003E036D">
              <w:rPr>
                <w:rStyle w:val="Hyperlink"/>
                <w:noProof/>
              </w:rPr>
              <w:t>III.</w:t>
            </w:r>
            <w:r w:rsidR="00C5577F">
              <w:rPr>
                <w:rFonts w:asciiTheme="minorHAnsi" w:eastAsiaTheme="minorEastAsia" w:hAnsiTheme="minorHAnsi"/>
                <w:noProof/>
                <w:sz w:val="22"/>
              </w:rPr>
              <w:tab/>
            </w:r>
            <w:r w:rsidR="00C5577F" w:rsidRPr="003E036D">
              <w:rPr>
                <w:rStyle w:val="Hyperlink"/>
                <w:noProof/>
              </w:rPr>
              <w:t>Process of Participation:</w:t>
            </w:r>
            <w:r w:rsidR="00C5577F">
              <w:rPr>
                <w:noProof/>
                <w:webHidden/>
              </w:rPr>
              <w:tab/>
            </w:r>
            <w:r w:rsidR="00C5577F">
              <w:rPr>
                <w:noProof/>
                <w:webHidden/>
              </w:rPr>
              <w:fldChar w:fldCharType="begin"/>
            </w:r>
            <w:r w:rsidR="00C5577F">
              <w:rPr>
                <w:noProof/>
                <w:webHidden/>
              </w:rPr>
              <w:instrText xml:space="preserve"> PAGEREF _Toc127268981 \h </w:instrText>
            </w:r>
            <w:r w:rsidR="00C5577F">
              <w:rPr>
                <w:noProof/>
                <w:webHidden/>
              </w:rPr>
            </w:r>
            <w:r w:rsidR="00C5577F">
              <w:rPr>
                <w:noProof/>
                <w:webHidden/>
              </w:rPr>
              <w:fldChar w:fldCharType="separate"/>
            </w:r>
            <w:r w:rsidR="00C5577F">
              <w:rPr>
                <w:noProof/>
                <w:webHidden/>
              </w:rPr>
              <w:t>39</w:t>
            </w:r>
            <w:r w:rsidR="00C5577F">
              <w:rPr>
                <w:noProof/>
                <w:webHidden/>
              </w:rPr>
              <w:fldChar w:fldCharType="end"/>
            </w:r>
          </w:hyperlink>
        </w:p>
        <w:p w14:paraId="28B91F6D" w14:textId="4A4AF06D" w:rsidR="00C5577F" w:rsidRDefault="00BF26B4">
          <w:pPr>
            <w:pStyle w:val="TOC3"/>
            <w:tabs>
              <w:tab w:val="left" w:pos="1100"/>
              <w:tab w:val="right" w:leader="dot" w:pos="9350"/>
            </w:tabs>
            <w:rPr>
              <w:rFonts w:asciiTheme="minorHAnsi" w:eastAsiaTheme="minorEastAsia" w:hAnsiTheme="minorHAnsi"/>
              <w:noProof/>
              <w:sz w:val="22"/>
            </w:rPr>
          </w:pPr>
          <w:hyperlink w:anchor="_Toc127268982" w:history="1">
            <w:r w:rsidR="00C5577F" w:rsidRPr="003E036D">
              <w:rPr>
                <w:rStyle w:val="Hyperlink"/>
                <w:noProof/>
              </w:rPr>
              <w:t>IV.</w:t>
            </w:r>
            <w:r w:rsidR="00C5577F">
              <w:rPr>
                <w:rFonts w:asciiTheme="minorHAnsi" w:eastAsiaTheme="minorEastAsia" w:hAnsiTheme="minorHAnsi"/>
                <w:noProof/>
                <w:sz w:val="22"/>
              </w:rPr>
              <w:tab/>
            </w:r>
            <w:r w:rsidR="00C5577F" w:rsidRPr="003E036D">
              <w:rPr>
                <w:rStyle w:val="Hyperlink"/>
                <w:noProof/>
              </w:rPr>
              <w:t>Inter Hospital Trauma Patient Transfer</w:t>
            </w:r>
            <w:r w:rsidR="00C5577F">
              <w:rPr>
                <w:noProof/>
                <w:webHidden/>
              </w:rPr>
              <w:tab/>
            </w:r>
            <w:r w:rsidR="00C5577F">
              <w:rPr>
                <w:noProof/>
                <w:webHidden/>
              </w:rPr>
              <w:fldChar w:fldCharType="begin"/>
            </w:r>
            <w:r w:rsidR="00C5577F">
              <w:rPr>
                <w:noProof/>
                <w:webHidden/>
              </w:rPr>
              <w:instrText xml:space="preserve"> PAGEREF _Toc127268982 \h </w:instrText>
            </w:r>
            <w:r w:rsidR="00C5577F">
              <w:rPr>
                <w:noProof/>
                <w:webHidden/>
              </w:rPr>
            </w:r>
            <w:r w:rsidR="00C5577F">
              <w:rPr>
                <w:noProof/>
                <w:webHidden/>
              </w:rPr>
              <w:fldChar w:fldCharType="separate"/>
            </w:r>
            <w:r w:rsidR="00C5577F">
              <w:rPr>
                <w:noProof/>
                <w:webHidden/>
              </w:rPr>
              <w:t>43</w:t>
            </w:r>
            <w:r w:rsidR="00C5577F">
              <w:rPr>
                <w:noProof/>
                <w:webHidden/>
              </w:rPr>
              <w:fldChar w:fldCharType="end"/>
            </w:r>
          </w:hyperlink>
        </w:p>
        <w:p w14:paraId="60F75104" w14:textId="0EEDD47E" w:rsidR="00C5577F" w:rsidRDefault="00BF26B4">
          <w:pPr>
            <w:pStyle w:val="TOC3"/>
            <w:tabs>
              <w:tab w:val="left" w:pos="1100"/>
              <w:tab w:val="right" w:leader="dot" w:pos="9350"/>
            </w:tabs>
            <w:rPr>
              <w:rFonts w:asciiTheme="minorHAnsi" w:eastAsiaTheme="minorEastAsia" w:hAnsiTheme="minorHAnsi"/>
              <w:noProof/>
              <w:sz w:val="22"/>
            </w:rPr>
          </w:pPr>
          <w:hyperlink w:anchor="_Toc127268983" w:history="1">
            <w:r w:rsidR="00C5577F" w:rsidRPr="003E036D">
              <w:rPr>
                <w:rStyle w:val="Hyperlink"/>
                <w:noProof/>
              </w:rPr>
              <w:t>V.</w:t>
            </w:r>
            <w:r w:rsidR="00C5577F">
              <w:rPr>
                <w:rFonts w:asciiTheme="minorHAnsi" w:eastAsiaTheme="minorEastAsia" w:hAnsiTheme="minorHAnsi"/>
                <w:noProof/>
                <w:sz w:val="22"/>
              </w:rPr>
              <w:tab/>
            </w:r>
            <w:r w:rsidR="00C5577F" w:rsidRPr="003E036D">
              <w:rPr>
                <w:rStyle w:val="Hyperlink"/>
                <w:noProof/>
              </w:rPr>
              <w:t>Telemedicine</w:t>
            </w:r>
            <w:r w:rsidR="00C5577F">
              <w:rPr>
                <w:noProof/>
                <w:webHidden/>
              </w:rPr>
              <w:tab/>
            </w:r>
            <w:r w:rsidR="00C5577F">
              <w:rPr>
                <w:noProof/>
                <w:webHidden/>
              </w:rPr>
              <w:fldChar w:fldCharType="begin"/>
            </w:r>
            <w:r w:rsidR="00C5577F">
              <w:rPr>
                <w:noProof/>
                <w:webHidden/>
              </w:rPr>
              <w:instrText xml:space="preserve"> PAGEREF _Toc127268983 \h </w:instrText>
            </w:r>
            <w:r w:rsidR="00C5577F">
              <w:rPr>
                <w:noProof/>
                <w:webHidden/>
              </w:rPr>
            </w:r>
            <w:r w:rsidR="00C5577F">
              <w:rPr>
                <w:noProof/>
                <w:webHidden/>
              </w:rPr>
              <w:fldChar w:fldCharType="separate"/>
            </w:r>
            <w:r w:rsidR="00C5577F">
              <w:rPr>
                <w:noProof/>
                <w:webHidden/>
              </w:rPr>
              <w:t>44</w:t>
            </w:r>
            <w:r w:rsidR="00C5577F">
              <w:rPr>
                <w:noProof/>
                <w:webHidden/>
              </w:rPr>
              <w:fldChar w:fldCharType="end"/>
            </w:r>
          </w:hyperlink>
        </w:p>
        <w:p w14:paraId="0AEBFE0B" w14:textId="0E8D8674" w:rsidR="00C5577F" w:rsidRDefault="00BF26B4">
          <w:pPr>
            <w:pStyle w:val="TOC3"/>
            <w:tabs>
              <w:tab w:val="left" w:pos="1100"/>
              <w:tab w:val="right" w:leader="dot" w:pos="9350"/>
            </w:tabs>
            <w:rPr>
              <w:rFonts w:asciiTheme="minorHAnsi" w:eastAsiaTheme="minorEastAsia" w:hAnsiTheme="minorHAnsi"/>
              <w:noProof/>
              <w:sz w:val="22"/>
            </w:rPr>
          </w:pPr>
          <w:hyperlink w:anchor="_Toc127268984" w:history="1">
            <w:r w:rsidR="00C5577F" w:rsidRPr="003E036D">
              <w:rPr>
                <w:rStyle w:val="Hyperlink"/>
                <w:noProof/>
              </w:rPr>
              <w:t>VI.</w:t>
            </w:r>
            <w:r w:rsidR="00C5577F">
              <w:rPr>
                <w:rFonts w:asciiTheme="minorHAnsi" w:eastAsiaTheme="minorEastAsia" w:hAnsiTheme="minorHAnsi"/>
                <w:noProof/>
                <w:sz w:val="22"/>
              </w:rPr>
              <w:tab/>
            </w:r>
            <w:r w:rsidR="00C5577F" w:rsidRPr="003E036D">
              <w:rPr>
                <w:rStyle w:val="Hyperlink"/>
                <w:noProof/>
              </w:rPr>
              <w:t>Pediatric Facility Standards</w:t>
            </w:r>
            <w:r w:rsidR="00C5577F">
              <w:rPr>
                <w:noProof/>
                <w:webHidden/>
              </w:rPr>
              <w:tab/>
            </w:r>
            <w:r w:rsidR="00C5577F">
              <w:rPr>
                <w:noProof/>
                <w:webHidden/>
              </w:rPr>
              <w:fldChar w:fldCharType="begin"/>
            </w:r>
            <w:r w:rsidR="00C5577F">
              <w:rPr>
                <w:noProof/>
                <w:webHidden/>
              </w:rPr>
              <w:instrText xml:space="preserve"> PAGEREF _Toc127268984 \h </w:instrText>
            </w:r>
            <w:r w:rsidR="00C5577F">
              <w:rPr>
                <w:noProof/>
                <w:webHidden/>
              </w:rPr>
            </w:r>
            <w:r w:rsidR="00C5577F">
              <w:rPr>
                <w:noProof/>
                <w:webHidden/>
              </w:rPr>
              <w:fldChar w:fldCharType="separate"/>
            </w:r>
            <w:r w:rsidR="00C5577F">
              <w:rPr>
                <w:noProof/>
                <w:webHidden/>
              </w:rPr>
              <w:t>45</w:t>
            </w:r>
            <w:r w:rsidR="00C5577F">
              <w:rPr>
                <w:noProof/>
                <w:webHidden/>
              </w:rPr>
              <w:fldChar w:fldCharType="end"/>
            </w:r>
          </w:hyperlink>
        </w:p>
        <w:p w14:paraId="1A7D9B94" w14:textId="4D365470" w:rsidR="00C5577F" w:rsidRDefault="00BF26B4">
          <w:pPr>
            <w:pStyle w:val="TOC3"/>
            <w:tabs>
              <w:tab w:val="left" w:pos="1100"/>
              <w:tab w:val="right" w:leader="dot" w:pos="9350"/>
            </w:tabs>
            <w:rPr>
              <w:rFonts w:asciiTheme="minorHAnsi" w:eastAsiaTheme="minorEastAsia" w:hAnsiTheme="minorHAnsi"/>
              <w:noProof/>
              <w:sz w:val="22"/>
            </w:rPr>
          </w:pPr>
          <w:hyperlink w:anchor="_Toc127268985" w:history="1">
            <w:r w:rsidR="00C5577F" w:rsidRPr="003E036D">
              <w:rPr>
                <w:rStyle w:val="Hyperlink"/>
                <w:noProof/>
              </w:rPr>
              <w:t>VII.</w:t>
            </w:r>
            <w:r w:rsidR="00C5577F">
              <w:rPr>
                <w:rFonts w:asciiTheme="minorHAnsi" w:eastAsiaTheme="minorEastAsia" w:hAnsiTheme="minorHAnsi"/>
                <w:noProof/>
                <w:sz w:val="22"/>
              </w:rPr>
              <w:tab/>
            </w:r>
            <w:r w:rsidR="00C5577F" w:rsidRPr="003E036D">
              <w:rPr>
                <w:rStyle w:val="Hyperlink"/>
                <w:noProof/>
              </w:rPr>
              <w:t>New Hampshire Trauma hospital Checklist</w:t>
            </w:r>
            <w:r w:rsidR="00C5577F">
              <w:rPr>
                <w:noProof/>
                <w:webHidden/>
              </w:rPr>
              <w:tab/>
            </w:r>
            <w:r w:rsidR="00C5577F">
              <w:rPr>
                <w:noProof/>
                <w:webHidden/>
              </w:rPr>
              <w:fldChar w:fldCharType="begin"/>
            </w:r>
            <w:r w:rsidR="00C5577F">
              <w:rPr>
                <w:noProof/>
                <w:webHidden/>
              </w:rPr>
              <w:instrText xml:space="preserve"> PAGEREF _Toc127268985 \h </w:instrText>
            </w:r>
            <w:r w:rsidR="00C5577F">
              <w:rPr>
                <w:noProof/>
                <w:webHidden/>
              </w:rPr>
            </w:r>
            <w:r w:rsidR="00C5577F">
              <w:rPr>
                <w:noProof/>
                <w:webHidden/>
              </w:rPr>
              <w:fldChar w:fldCharType="separate"/>
            </w:r>
            <w:r w:rsidR="00C5577F">
              <w:rPr>
                <w:noProof/>
                <w:webHidden/>
              </w:rPr>
              <w:t>46</w:t>
            </w:r>
            <w:r w:rsidR="00C5577F">
              <w:rPr>
                <w:noProof/>
                <w:webHidden/>
              </w:rPr>
              <w:fldChar w:fldCharType="end"/>
            </w:r>
          </w:hyperlink>
        </w:p>
        <w:p w14:paraId="5FC63D5A" w14:textId="31DA9F68" w:rsidR="00C5577F" w:rsidRDefault="00BF26B4">
          <w:pPr>
            <w:pStyle w:val="TOC1"/>
            <w:tabs>
              <w:tab w:val="right" w:leader="dot" w:pos="9350"/>
            </w:tabs>
            <w:rPr>
              <w:rFonts w:asciiTheme="minorHAnsi" w:eastAsiaTheme="minorEastAsia" w:hAnsiTheme="minorHAnsi"/>
              <w:noProof/>
              <w:sz w:val="22"/>
            </w:rPr>
          </w:pPr>
          <w:hyperlink w:anchor="_Toc127268986" w:history="1">
            <w:r w:rsidR="00C5577F" w:rsidRPr="003E036D">
              <w:rPr>
                <w:rStyle w:val="Hyperlink"/>
                <w:smallCaps/>
                <w:noProof/>
              </w:rPr>
              <w:t>Appendix A: Mandatory Performance and Patient Safety Criteria</w:t>
            </w:r>
            <w:r w:rsidR="00C5577F">
              <w:rPr>
                <w:noProof/>
                <w:webHidden/>
              </w:rPr>
              <w:tab/>
            </w:r>
            <w:r w:rsidR="00C5577F">
              <w:rPr>
                <w:noProof/>
                <w:webHidden/>
              </w:rPr>
              <w:fldChar w:fldCharType="begin"/>
            </w:r>
            <w:r w:rsidR="00C5577F">
              <w:rPr>
                <w:noProof/>
                <w:webHidden/>
              </w:rPr>
              <w:instrText xml:space="preserve"> PAGEREF _Toc127268986 \h </w:instrText>
            </w:r>
            <w:r w:rsidR="00C5577F">
              <w:rPr>
                <w:noProof/>
                <w:webHidden/>
              </w:rPr>
            </w:r>
            <w:r w:rsidR="00C5577F">
              <w:rPr>
                <w:noProof/>
                <w:webHidden/>
              </w:rPr>
              <w:fldChar w:fldCharType="separate"/>
            </w:r>
            <w:r w:rsidR="00C5577F">
              <w:rPr>
                <w:noProof/>
                <w:webHidden/>
              </w:rPr>
              <w:t>55</w:t>
            </w:r>
            <w:r w:rsidR="00C5577F">
              <w:rPr>
                <w:noProof/>
                <w:webHidden/>
              </w:rPr>
              <w:fldChar w:fldCharType="end"/>
            </w:r>
          </w:hyperlink>
        </w:p>
        <w:p w14:paraId="532C9590" w14:textId="0A008F53" w:rsidR="00C5577F" w:rsidRDefault="00BF26B4">
          <w:pPr>
            <w:pStyle w:val="TOC1"/>
            <w:tabs>
              <w:tab w:val="right" w:leader="dot" w:pos="9350"/>
            </w:tabs>
            <w:rPr>
              <w:rFonts w:asciiTheme="minorHAnsi" w:eastAsiaTheme="minorEastAsia" w:hAnsiTheme="minorHAnsi"/>
              <w:noProof/>
              <w:sz w:val="22"/>
            </w:rPr>
          </w:pPr>
          <w:hyperlink w:anchor="_Toc127268987" w:history="1">
            <w:r w:rsidR="00C5577F" w:rsidRPr="003E036D">
              <w:rPr>
                <w:rStyle w:val="Hyperlink"/>
                <w:smallCaps/>
                <w:noProof/>
              </w:rPr>
              <w:t>Appendix B: Applicable State Trauma Law</w:t>
            </w:r>
            <w:r w:rsidR="00C5577F">
              <w:rPr>
                <w:noProof/>
                <w:webHidden/>
              </w:rPr>
              <w:tab/>
            </w:r>
            <w:r w:rsidR="00C5577F">
              <w:rPr>
                <w:noProof/>
                <w:webHidden/>
              </w:rPr>
              <w:fldChar w:fldCharType="begin"/>
            </w:r>
            <w:r w:rsidR="00C5577F">
              <w:rPr>
                <w:noProof/>
                <w:webHidden/>
              </w:rPr>
              <w:instrText xml:space="preserve"> PAGEREF _Toc127268987 \h </w:instrText>
            </w:r>
            <w:r w:rsidR="00C5577F">
              <w:rPr>
                <w:noProof/>
                <w:webHidden/>
              </w:rPr>
            </w:r>
            <w:r w:rsidR="00C5577F">
              <w:rPr>
                <w:noProof/>
                <w:webHidden/>
              </w:rPr>
              <w:fldChar w:fldCharType="separate"/>
            </w:r>
            <w:r w:rsidR="00C5577F">
              <w:rPr>
                <w:noProof/>
                <w:webHidden/>
              </w:rPr>
              <w:t>56</w:t>
            </w:r>
            <w:r w:rsidR="00C5577F">
              <w:rPr>
                <w:noProof/>
                <w:webHidden/>
              </w:rPr>
              <w:fldChar w:fldCharType="end"/>
            </w:r>
          </w:hyperlink>
        </w:p>
        <w:p w14:paraId="7072966B" w14:textId="41843C48" w:rsidR="00C5577F" w:rsidRDefault="00BF26B4">
          <w:pPr>
            <w:pStyle w:val="TOC2"/>
            <w:tabs>
              <w:tab w:val="right" w:leader="dot" w:pos="9350"/>
            </w:tabs>
            <w:rPr>
              <w:rFonts w:asciiTheme="minorHAnsi" w:eastAsiaTheme="minorEastAsia" w:hAnsiTheme="minorHAnsi"/>
              <w:noProof/>
              <w:sz w:val="22"/>
            </w:rPr>
          </w:pPr>
          <w:hyperlink w:anchor="_Toc127268988" w:history="1">
            <w:r w:rsidR="00C5577F" w:rsidRPr="003E036D">
              <w:rPr>
                <w:rStyle w:val="Hyperlink"/>
                <w:noProof/>
              </w:rPr>
              <w:t>Section 153-A:8</w:t>
            </w:r>
            <w:r w:rsidR="00C5577F">
              <w:rPr>
                <w:noProof/>
                <w:webHidden/>
              </w:rPr>
              <w:tab/>
            </w:r>
            <w:r w:rsidR="00C5577F">
              <w:rPr>
                <w:noProof/>
                <w:webHidden/>
              </w:rPr>
              <w:fldChar w:fldCharType="begin"/>
            </w:r>
            <w:r w:rsidR="00C5577F">
              <w:rPr>
                <w:noProof/>
                <w:webHidden/>
              </w:rPr>
              <w:instrText xml:space="preserve"> PAGEREF _Toc127268988 \h </w:instrText>
            </w:r>
            <w:r w:rsidR="00C5577F">
              <w:rPr>
                <w:noProof/>
                <w:webHidden/>
              </w:rPr>
            </w:r>
            <w:r w:rsidR="00C5577F">
              <w:rPr>
                <w:noProof/>
                <w:webHidden/>
              </w:rPr>
              <w:fldChar w:fldCharType="separate"/>
            </w:r>
            <w:r w:rsidR="00C5577F">
              <w:rPr>
                <w:noProof/>
                <w:webHidden/>
              </w:rPr>
              <w:t>56</w:t>
            </w:r>
            <w:r w:rsidR="00C5577F">
              <w:rPr>
                <w:noProof/>
                <w:webHidden/>
              </w:rPr>
              <w:fldChar w:fldCharType="end"/>
            </w:r>
          </w:hyperlink>
        </w:p>
        <w:p w14:paraId="7701704B" w14:textId="0856B009" w:rsidR="00C5577F" w:rsidRDefault="00BF26B4">
          <w:pPr>
            <w:pStyle w:val="TOC1"/>
            <w:tabs>
              <w:tab w:val="right" w:leader="dot" w:pos="9350"/>
            </w:tabs>
            <w:rPr>
              <w:rFonts w:asciiTheme="minorHAnsi" w:eastAsiaTheme="minorEastAsia" w:hAnsiTheme="minorHAnsi"/>
              <w:noProof/>
              <w:sz w:val="22"/>
            </w:rPr>
          </w:pPr>
          <w:hyperlink w:anchor="_Toc127268989" w:history="1">
            <w:r w:rsidR="00C5577F" w:rsidRPr="003E036D">
              <w:rPr>
                <w:rStyle w:val="Hyperlink"/>
                <w:noProof/>
              </w:rPr>
              <w:t>APPENDIX C: NEW HAMPSHIRE TRAUMA REGISTRY</w:t>
            </w:r>
            <w:r w:rsidR="00C5577F">
              <w:rPr>
                <w:noProof/>
                <w:webHidden/>
              </w:rPr>
              <w:tab/>
            </w:r>
            <w:r w:rsidR="00C5577F">
              <w:rPr>
                <w:noProof/>
                <w:webHidden/>
              </w:rPr>
              <w:fldChar w:fldCharType="begin"/>
            </w:r>
            <w:r w:rsidR="00C5577F">
              <w:rPr>
                <w:noProof/>
                <w:webHidden/>
              </w:rPr>
              <w:instrText xml:space="preserve"> PAGEREF _Toc127268989 \h </w:instrText>
            </w:r>
            <w:r w:rsidR="00C5577F">
              <w:rPr>
                <w:noProof/>
                <w:webHidden/>
              </w:rPr>
            </w:r>
            <w:r w:rsidR="00C5577F">
              <w:rPr>
                <w:noProof/>
                <w:webHidden/>
              </w:rPr>
              <w:fldChar w:fldCharType="separate"/>
            </w:r>
            <w:r w:rsidR="00C5577F">
              <w:rPr>
                <w:noProof/>
                <w:webHidden/>
              </w:rPr>
              <w:t>58</w:t>
            </w:r>
            <w:r w:rsidR="00C5577F">
              <w:rPr>
                <w:noProof/>
                <w:webHidden/>
              </w:rPr>
              <w:fldChar w:fldCharType="end"/>
            </w:r>
          </w:hyperlink>
        </w:p>
        <w:p w14:paraId="74C1E1B5" w14:textId="0D3DDCF8" w:rsidR="003D1FEE" w:rsidRPr="005B629E" w:rsidRDefault="003D1FEE" w:rsidP="00E21533">
          <w:pPr>
            <w:spacing w:line="360" w:lineRule="auto"/>
            <w:rPr>
              <w:szCs w:val="24"/>
            </w:rPr>
          </w:pPr>
          <w:r w:rsidRPr="005B629E">
            <w:rPr>
              <w:b/>
              <w:bCs/>
              <w:noProof/>
              <w:szCs w:val="24"/>
            </w:rPr>
            <w:fldChar w:fldCharType="end"/>
          </w:r>
        </w:p>
      </w:sdtContent>
    </w:sdt>
    <w:p w14:paraId="4CFCD4B7" w14:textId="77777777" w:rsidR="003D1FEE" w:rsidRDefault="003D1FEE" w:rsidP="00E21533">
      <w:pPr>
        <w:spacing w:line="360" w:lineRule="auto"/>
        <w:rPr>
          <w:szCs w:val="24"/>
        </w:rPr>
      </w:pPr>
    </w:p>
    <w:p w14:paraId="1A7942FB" w14:textId="77777777" w:rsidR="00CD13AC" w:rsidRDefault="00CD13AC" w:rsidP="00E21533">
      <w:pPr>
        <w:spacing w:line="360" w:lineRule="auto"/>
        <w:rPr>
          <w:szCs w:val="24"/>
        </w:rPr>
      </w:pPr>
    </w:p>
    <w:p w14:paraId="390B4A23" w14:textId="77777777" w:rsidR="00CD13AC" w:rsidRDefault="00CD13AC" w:rsidP="00E21533">
      <w:pPr>
        <w:spacing w:line="360" w:lineRule="auto"/>
        <w:rPr>
          <w:szCs w:val="24"/>
        </w:rPr>
      </w:pPr>
    </w:p>
    <w:p w14:paraId="0127E7FA" w14:textId="77777777" w:rsidR="00CD13AC" w:rsidRDefault="00CD13AC" w:rsidP="00E21533">
      <w:pPr>
        <w:spacing w:line="360" w:lineRule="auto"/>
        <w:rPr>
          <w:szCs w:val="24"/>
        </w:rPr>
      </w:pPr>
    </w:p>
    <w:p w14:paraId="72FB0B54" w14:textId="77777777" w:rsidR="00CD13AC" w:rsidRDefault="00CD13AC" w:rsidP="00E21533">
      <w:pPr>
        <w:spacing w:line="360" w:lineRule="auto"/>
        <w:rPr>
          <w:szCs w:val="24"/>
        </w:rPr>
      </w:pPr>
    </w:p>
    <w:p w14:paraId="23EE877C" w14:textId="77777777" w:rsidR="00CD13AC" w:rsidRDefault="00CD13AC" w:rsidP="00E21533">
      <w:pPr>
        <w:spacing w:line="360" w:lineRule="auto"/>
        <w:rPr>
          <w:szCs w:val="24"/>
        </w:rPr>
      </w:pPr>
    </w:p>
    <w:p w14:paraId="10D069B4" w14:textId="77777777" w:rsidR="00CD13AC" w:rsidRDefault="00CD13AC" w:rsidP="00E21533">
      <w:pPr>
        <w:spacing w:line="360" w:lineRule="auto"/>
        <w:rPr>
          <w:szCs w:val="24"/>
        </w:rPr>
      </w:pPr>
    </w:p>
    <w:p w14:paraId="2673E713" w14:textId="77777777" w:rsidR="00CD13AC" w:rsidRDefault="00CD13AC" w:rsidP="00E21533">
      <w:pPr>
        <w:spacing w:line="360" w:lineRule="auto"/>
        <w:rPr>
          <w:szCs w:val="24"/>
        </w:rPr>
      </w:pPr>
    </w:p>
    <w:p w14:paraId="47747EB9" w14:textId="77777777" w:rsidR="00CD13AC" w:rsidRPr="005B629E" w:rsidRDefault="00CD13AC" w:rsidP="00E21533">
      <w:pPr>
        <w:spacing w:line="360" w:lineRule="auto"/>
        <w:rPr>
          <w:szCs w:val="24"/>
        </w:rPr>
      </w:pPr>
    </w:p>
    <w:p w14:paraId="5B2E493C" w14:textId="77777777" w:rsidR="006F1E18" w:rsidRPr="005B629E" w:rsidRDefault="00C723E1" w:rsidP="00E21533">
      <w:pPr>
        <w:pStyle w:val="Heading1"/>
        <w:pBdr>
          <w:bottom w:val="single" w:sz="4" w:space="1" w:color="auto"/>
        </w:pBdr>
        <w:spacing w:before="0" w:after="80" w:line="360" w:lineRule="auto"/>
        <w:jc w:val="center"/>
        <w:rPr>
          <w:smallCaps/>
          <w:sz w:val="24"/>
          <w:szCs w:val="24"/>
        </w:rPr>
      </w:pPr>
      <w:bookmarkStart w:id="0" w:name="_Toc127268950"/>
      <w:r w:rsidRPr="005B629E">
        <w:rPr>
          <w:smallCaps/>
          <w:sz w:val="24"/>
          <w:szCs w:val="24"/>
        </w:rPr>
        <w:lastRenderedPageBreak/>
        <w:t>Introduction</w:t>
      </w:r>
      <w:bookmarkEnd w:id="0"/>
    </w:p>
    <w:p w14:paraId="19BC6E52" w14:textId="72BF978A" w:rsidR="00C723E1" w:rsidRPr="005B629E" w:rsidRDefault="0081232D" w:rsidP="00E4311A">
      <w:pPr>
        <w:spacing w:line="360" w:lineRule="auto"/>
        <w:jc w:val="both"/>
        <w:rPr>
          <w:color w:val="000000"/>
          <w:szCs w:val="24"/>
        </w:rPr>
      </w:pPr>
      <w:r w:rsidRPr="005B629E">
        <w:rPr>
          <w:szCs w:val="24"/>
        </w:rPr>
        <w:tab/>
      </w:r>
      <w:r w:rsidR="00C723E1" w:rsidRPr="005B629E">
        <w:rPr>
          <w:szCs w:val="24"/>
        </w:rPr>
        <w:t xml:space="preserve">The residents of </w:t>
      </w:r>
      <w:r w:rsidR="00C723E1" w:rsidRPr="005B629E">
        <w:rPr>
          <w:color w:val="0F0F0F"/>
          <w:szCs w:val="24"/>
        </w:rPr>
        <w:t xml:space="preserve">the </w:t>
      </w:r>
      <w:r w:rsidR="00C723E1" w:rsidRPr="005B629E">
        <w:rPr>
          <w:szCs w:val="24"/>
        </w:rPr>
        <w:t xml:space="preserve">State of New </w:t>
      </w:r>
      <w:r w:rsidR="00C723E1" w:rsidRPr="005B629E">
        <w:rPr>
          <w:color w:val="0F0F0F"/>
          <w:szCs w:val="24"/>
        </w:rPr>
        <w:t xml:space="preserve">Hampshire </w:t>
      </w:r>
      <w:r w:rsidR="00C723E1" w:rsidRPr="005B629E">
        <w:rPr>
          <w:szCs w:val="24"/>
        </w:rPr>
        <w:t>strongly support a comprehensive state-w</w:t>
      </w:r>
      <w:r w:rsidR="00C723E1" w:rsidRPr="005B629E">
        <w:rPr>
          <w:color w:val="4F4F4F"/>
          <w:szCs w:val="24"/>
        </w:rPr>
        <w:t>i</w:t>
      </w:r>
      <w:r w:rsidR="00C723E1" w:rsidRPr="005B629E">
        <w:rPr>
          <w:color w:val="0F0F0F"/>
          <w:szCs w:val="24"/>
        </w:rPr>
        <w:t xml:space="preserve">de </w:t>
      </w:r>
      <w:r w:rsidR="00C723E1" w:rsidRPr="005B629E">
        <w:rPr>
          <w:szCs w:val="24"/>
        </w:rPr>
        <w:t xml:space="preserve">trauma system.  </w:t>
      </w:r>
      <w:r w:rsidR="00C723E1" w:rsidRPr="005B629E">
        <w:rPr>
          <w:color w:val="0F0F0F"/>
          <w:szCs w:val="24"/>
        </w:rPr>
        <w:t xml:space="preserve">This </w:t>
      </w:r>
      <w:r w:rsidR="00C723E1" w:rsidRPr="005B629E">
        <w:rPr>
          <w:szCs w:val="24"/>
        </w:rPr>
        <w:t xml:space="preserve">support </w:t>
      </w:r>
      <w:r w:rsidR="00C723E1" w:rsidRPr="005B629E">
        <w:rPr>
          <w:color w:val="0F0F0F"/>
          <w:szCs w:val="24"/>
        </w:rPr>
        <w:t xml:space="preserve">is </w:t>
      </w:r>
      <w:r w:rsidR="00C723E1" w:rsidRPr="005B629E">
        <w:rPr>
          <w:szCs w:val="24"/>
        </w:rPr>
        <w:t xml:space="preserve">based on </w:t>
      </w:r>
      <w:r w:rsidR="00C723E1" w:rsidRPr="005B629E">
        <w:rPr>
          <w:color w:val="0F0F0F"/>
          <w:szCs w:val="24"/>
        </w:rPr>
        <w:t xml:space="preserve">the </w:t>
      </w:r>
      <w:r w:rsidR="00C723E1" w:rsidRPr="005B629E">
        <w:rPr>
          <w:szCs w:val="24"/>
        </w:rPr>
        <w:t xml:space="preserve">following </w:t>
      </w:r>
      <w:r w:rsidR="00C723E1" w:rsidRPr="005B629E">
        <w:rPr>
          <w:color w:val="0F0F0F"/>
          <w:szCs w:val="24"/>
        </w:rPr>
        <w:t>beliefs</w:t>
      </w:r>
      <w:r w:rsidR="00C723E1" w:rsidRPr="005B629E">
        <w:rPr>
          <w:color w:val="363636"/>
          <w:szCs w:val="24"/>
        </w:rPr>
        <w:t>:</w:t>
      </w:r>
    </w:p>
    <w:p w14:paraId="6CE10C5D" w14:textId="77777777" w:rsidR="009B47D8" w:rsidRPr="001351C1" w:rsidRDefault="00C723E1" w:rsidP="009B47D8">
      <w:pPr>
        <w:pStyle w:val="ListParagraph"/>
        <w:numPr>
          <w:ilvl w:val="0"/>
          <w:numId w:val="53"/>
        </w:numPr>
        <w:spacing w:after="240"/>
        <w:jc w:val="both"/>
        <w:rPr>
          <w:rFonts w:asciiTheme="majorHAnsi" w:hAnsiTheme="majorHAnsi"/>
          <w:color w:val="000000"/>
        </w:rPr>
      </w:pPr>
      <w:r w:rsidRPr="001351C1">
        <w:rPr>
          <w:rFonts w:asciiTheme="majorHAnsi" w:hAnsiTheme="majorHAnsi"/>
          <w:color w:val="0F0F0F"/>
        </w:rPr>
        <w:t xml:space="preserve">Traumatic </w:t>
      </w:r>
      <w:r w:rsidRPr="001351C1">
        <w:rPr>
          <w:rFonts w:asciiTheme="majorHAnsi" w:hAnsiTheme="majorHAnsi"/>
        </w:rPr>
        <w:t xml:space="preserve">injury is one of the </w:t>
      </w:r>
      <w:r w:rsidRPr="001351C1">
        <w:rPr>
          <w:rFonts w:asciiTheme="majorHAnsi" w:hAnsiTheme="majorHAnsi"/>
          <w:color w:val="0F0F0F"/>
        </w:rPr>
        <w:t xml:space="preserve">principal </w:t>
      </w:r>
      <w:r w:rsidRPr="001351C1">
        <w:rPr>
          <w:rFonts w:asciiTheme="majorHAnsi" w:hAnsiTheme="majorHAnsi"/>
        </w:rPr>
        <w:t>causes of premature death and unnecessary disability.</w:t>
      </w:r>
      <w:r w:rsidR="0081232D" w:rsidRPr="001351C1">
        <w:rPr>
          <w:rFonts w:asciiTheme="majorHAnsi" w:hAnsiTheme="majorHAnsi"/>
          <w:color w:val="000000"/>
        </w:rPr>
        <w:t xml:space="preserve"> </w:t>
      </w:r>
    </w:p>
    <w:p w14:paraId="10A43E0E" w14:textId="77777777" w:rsidR="009B47D8" w:rsidRPr="001351C1" w:rsidRDefault="00C723E1" w:rsidP="009B47D8">
      <w:pPr>
        <w:pStyle w:val="ListParagraph"/>
        <w:numPr>
          <w:ilvl w:val="0"/>
          <w:numId w:val="53"/>
        </w:numPr>
        <w:spacing w:after="240"/>
        <w:jc w:val="both"/>
        <w:rPr>
          <w:rFonts w:asciiTheme="majorHAnsi" w:hAnsiTheme="majorHAnsi"/>
          <w:color w:val="000000"/>
        </w:rPr>
      </w:pPr>
      <w:r w:rsidRPr="001351C1">
        <w:rPr>
          <w:rFonts w:asciiTheme="majorHAnsi" w:hAnsiTheme="majorHAnsi"/>
        </w:rPr>
        <w:t xml:space="preserve">Residents and visitors are entitled </w:t>
      </w:r>
      <w:r w:rsidRPr="001351C1">
        <w:rPr>
          <w:rFonts w:asciiTheme="majorHAnsi" w:hAnsiTheme="majorHAnsi"/>
          <w:color w:val="0F0F0F"/>
        </w:rPr>
        <w:t xml:space="preserve">to the highest level </w:t>
      </w:r>
      <w:r w:rsidRPr="001351C1">
        <w:rPr>
          <w:rFonts w:asciiTheme="majorHAnsi" w:hAnsiTheme="majorHAnsi"/>
        </w:rPr>
        <w:t xml:space="preserve">of emergency </w:t>
      </w:r>
      <w:r w:rsidRPr="001351C1">
        <w:rPr>
          <w:rFonts w:asciiTheme="majorHAnsi" w:hAnsiTheme="majorHAnsi"/>
          <w:color w:val="0F0F0F"/>
        </w:rPr>
        <w:t xml:space="preserve">and </w:t>
      </w:r>
      <w:r w:rsidRPr="001351C1">
        <w:rPr>
          <w:rFonts w:asciiTheme="majorHAnsi" w:hAnsiTheme="majorHAnsi"/>
        </w:rPr>
        <w:t xml:space="preserve">trauma </w:t>
      </w:r>
      <w:r w:rsidRPr="001351C1">
        <w:rPr>
          <w:rFonts w:asciiTheme="majorHAnsi" w:hAnsiTheme="majorHAnsi"/>
          <w:color w:val="363636"/>
        </w:rPr>
        <w:t xml:space="preserve">care </w:t>
      </w:r>
      <w:r w:rsidRPr="001351C1">
        <w:rPr>
          <w:rFonts w:asciiTheme="majorHAnsi" w:hAnsiTheme="majorHAnsi"/>
        </w:rPr>
        <w:t>services</w:t>
      </w:r>
      <w:r w:rsidRPr="001351C1">
        <w:rPr>
          <w:rFonts w:asciiTheme="majorHAnsi" w:hAnsiTheme="majorHAnsi"/>
          <w:color w:val="4F4F4F"/>
        </w:rPr>
        <w:t>.</w:t>
      </w:r>
      <w:r w:rsidR="0081232D" w:rsidRPr="001351C1">
        <w:rPr>
          <w:rFonts w:asciiTheme="majorHAnsi" w:hAnsiTheme="majorHAnsi"/>
          <w:color w:val="000000"/>
        </w:rPr>
        <w:t xml:space="preserve"> </w:t>
      </w:r>
    </w:p>
    <w:p w14:paraId="07ED52B7" w14:textId="77777777" w:rsidR="00C723E1" w:rsidRPr="001351C1" w:rsidRDefault="00C723E1" w:rsidP="009B47D8">
      <w:pPr>
        <w:pStyle w:val="ListParagraph"/>
        <w:numPr>
          <w:ilvl w:val="0"/>
          <w:numId w:val="53"/>
        </w:numPr>
        <w:spacing w:after="240"/>
        <w:jc w:val="both"/>
        <w:rPr>
          <w:rFonts w:asciiTheme="majorHAnsi" w:hAnsiTheme="majorHAnsi"/>
          <w:color w:val="000000"/>
        </w:rPr>
      </w:pPr>
      <w:r w:rsidRPr="001351C1">
        <w:rPr>
          <w:rFonts w:asciiTheme="majorHAnsi" w:hAnsiTheme="majorHAnsi"/>
          <w:color w:val="0F0F0F"/>
        </w:rPr>
        <w:t xml:space="preserve">The </w:t>
      </w:r>
      <w:r w:rsidRPr="001351C1">
        <w:rPr>
          <w:rFonts w:asciiTheme="majorHAnsi" w:hAnsiTheme="majorHAnsi"/>
        </w:rPr>
        <w:t xml:space="preserve">organized and coordinated delivery of emergency medical and </w:t>
      </w:r>
      <w:r w:rsidRPr="001351C1">
        <w:rPr>
          <w:rFonts w:asciiTheme="majorHAnsi" w:hAnsiTheme="majorHAnsi"/>
          <w:color w:val="0F0F0F"/>
        </w:rPr>
        <w:t xml:space="preserve">trauma </w:t>
      </w:r>
      <w:r w:rsidRPr="001351C1">
        <w:rPr>
          <w:rFonts w:asciiTheme="majorHAnsi" w:hAnsiTheme="majorHAnsi"/>
        </w:rPr>
        <w:t xml:space="preserve">care services </w:t>
      </w:r>
      <w:r w:rsidRPr="001351C1">
        <w:rPr>
          <w:rFonts w:asciiTheme="majorHAnsi" w:hAnsiTheme="majorHAnsi"/>
          <w:color w:val="363636"/>
        </w:rPr>
        <w:t>w</w:t>
      </w:r>
      <w:r w:rsidRPr="001351C1">
        <w:rPr>
          <w:rFonts w:asciiTheme="majorHAnsi" w:hAnsiTheme="majorHAnsi"/>
          <w:color w:val="0F0F0F"/>
        </w:rPr>
        <w:t xml:space="preserve">ill </w:t>
      </w:r>
      <w:r w:rsidRPr="001351C1">
        <w:rPr>
          <w:rFonts w:asciiTheme="majorHAnsi" w:hAnsiTheme="majorHAnsi"/>
          <w:color w:val="363636"/>
        </w:rPr>
        <w:t>res</w:t>
      </w:r>
      <w:r w:rsidRPr="001351C1">
        <w:rPr>
          <w:rFonts w:asciiTheme="majorHAnsi" w:hAnsiTheme="majorHAnsi"/>
          <w:color w:val="0F0F0F"/>
        </w:rPr>
        <w:t xml:space="preserve">ult in </w:t>
      </w:r>
      <w:r w:rsidRPr="001351C1">
        <w:rPr>
          <w:rFonts w:asciiTheme="majorHAnsi" w:hAnsiTheme="majorHAnsi"/>
        </w:rPr>
        <w:t xml:space="preserve">an </w:t>
      </w:r>
      <w:r w:rsidRPr="001351C1">
        <w:rPr>
          <w:rFonts w:asciiTheme="majorHAnsi" w:hAnsiTheme="majorHAnsi"/>
          <w:color w:val="363636"/>
        </w:rPr>
        <w:t xml:space="preserve">improved </w:t>
      </w:r>
      <w:r w:rsidRPr="001351C1">
        <w:rPr>
          <w:rFonts w:asciiTheme="majorHAnsi" w:hAnsiTheme="majorHAnsi"/>
        </w:rPr>
        <w:t>system of health care services throughout the state</w:t>
      </w:r>
      <w:r w:rsidRPr="001351C1">
        <w:rPr>
          <w:rFonts w:asciiTheme="majorHAnsi" w:hAnsiTheme="majorHAnsi"/>
          <w:color w:val="4F4F4F"/>
        </w:rPr>
        <w:t>.</w:t>
      </w:r>
    </w:p>
    <w:p w14:paraId="368AEFBA" w14:textId="31866DCC" w:rsidR="00C723E1" w:rsidRPr="005B629E" w:rsidRDefault="00C723E1" w:rsidP="009B47D8">
      <w:pPr>
        <w:spacing w:line="360" w:lineRule="auto"/>
        <w:ind w:firstLine="720"/>
        <w:jc w:val="both"/>
        <w:rPr>
          <w:color w:val="000000"/>
          <w:szCs w:val="24"/>
        </w:rPr>
      </w:pPr>
      <w:r w:rsidRPr="005B629E">
        <w:rPr>
          <w:color w:val="0F0F0F"/>
          <w:szCs w:val="24"/>
        </w:rPr>
        <w:t xml:space="preserve">The </w:t>
      </w:r>
      <w:r w:rsidRPr="005B629E">
        <w:rPr>
          <w:szCs w:val="24"/>
        </w:rPr>
        <w:t>state</w:t>
      </w:r>
      <w:r w:rsidR="007F3019">
        <w:rPr>
          <w:szCs w:val="24"/>
        </w:rPr>
        <w:t>-</w:t>
      </w:r>
      <w:r w:rsidRPr="005B629E">
        <w:rPr>
          <w:szCs w:val="24"/>
        </w:rPr>
        <w:t xml:space="preserve">wide </w:t>
      </w:r>
      <w:r w:rsidRPr="005B629E">
        <w:rPr>
          <w:color w:val="0F0F0F"/>
          <w:szCs w:val="24"/>
        </w:rPr>
        <w:t xml:space="preserve">trauma </w:t>
      </w:r>
      <w:r w:rsidRPr="005B629E">
        <w:rPr>
          <w:szCs w:val="24"/>
        </w:rPr>
        <w:t xml:space="preserve">system is described </w:t>
      </w:r>
      <w:r w:rsidRPr="005B629E">
        <w:rPr>
          <w:color w:val="0F0F0F"/>
          <w:szCs w:val="24"/>
        </w:rPr>
        <w:t xml:space="preserve">in </w:t>
      </w:r>
      <w:r w:rsidRPr="005B629E">
        <w:rPr>
          <w:szCs w:val="24"/>
        </w:rPr>
        <w:t xml:space="preserve">this </w:t>
      </w:r>
      <w:r w:rsidRPr="005B629E">
        <w:rPr>
          <w:color w:val="0F0F0F"/>
          <w:szCs w:val="24"/>
        </w:rPr>
        <w:t>document</w:t>
      </w:r>
      <w:r w:rsidRPr="005B629E">
        <w:rPr>
          <w:color w:val="363636"/>
          <w:szCs w:val="24"/>
        </w:rPr>
        <w:t xml:space="preserve">, </w:t>
      </w:r>
      <w:r w:rsidRPr="005B629E">
        <w:rPr>
          <w:szCs w:val="24"/>
        </w:rPr>
        <w:t xml:space="preserve">the New </w:t>
      </w:r>
      <w:r w:rsidRPr="005B629E">
        <w:rPr>
          <w:color w:val="0F0F0F"/>
          <w:szCs w:val="24"/>
        </w:rPr>
        <w:t>Hampsh</w:t>
      </w:r>
      <w:r w:rsidRPr="005B629E">
        <w:rPr>
          <w:color w:val="363636"/>
          <w:szCs w:val="24"/>
        </w:rPr>
        <w:t>i</w:t>
      </w:r>
      <w:r w:rsidRPr="005B629E">
        <w:rPr>
          <w:color w:val="0F0F0F"/>
          <w:szCs w:val="24"/>
        </w:rPr>
        <w:t xml:space="preserve">re Trauma </w:t>
      </w:r>
      <w:r w:rsidRPr="005B629E">
        <w:rPr>
          <w:szCs w:val="24"/>
        </w:rPr>
        <w:t>System Plan</w:t>
      </w:r>
      <w:r w:rsidRPr="005B629E">
        <w:rPr>
          <w:color w:val="4F4F4F"/>
          <w:szCs w:val="24"/>
        </w:rPr>
        <w:t xml:space="preserve">. </w:t>
      </w:r>
      <w:r w:rsidRPr="005B629E">
        <w:rPr>
          <w:szCs w:val="24"/>
        </w:rPr>
        <w:t xml:space="preserve">This document is designed to provide </w:t>
      </w:r>
      <w:r w:rsidRPr="005B629E">
        <w:rPr>
          <w:color w:val="0F0F0F"/>
          <w:szCs w:val="24"/>
        </w:rPr>
        <w:t xml:space="preserve">trauma </w:t>
      </w:r>
      <w:r w:rsidRPr="005B629E">
        <w:rPr>
          <w:szCs w:val="24"/>
        </w:rPr>
        <w:t xml:space="preserve">care </w:t>
      </w:r>
      <w:r w:rsidR="0081232D" w:rsidRPr="005B629E">
        <w:rPr>
          <w:szCs w:val="24"/>
        </w:rPr>
        <w:t>professionals,</w:t>
      </w:r>
      <w:r w:rsidRPr="005B629E">
        <w:rPr>
          <w:color w:val="4F4F4F"/>
          <w:szCs w:val="24"/>
        </w:rPr>
        <w:t xml:space="preserve"> </w:t>
      </w:r>
      <w:r w:rsidRPr="005B629E">
        <w:rPr>
          <w:szCs w:val="24"/>
        </w:rPr>
        <w:t>public health officers</w:t>
      </w:r>
      <w:r w:rsidRPr="005B629E">
        <w:rPr>
          <w:color w:val="4F4F4F"/>
          <w:szCs w:val="24"/>
        </w:rPr>
        <w:t xml:space="preserve">, </w:t>
      </w:r>
      <w:r w:rsidRPr="005B629E">
        <w:rPr>
          <w:szCs w:val="24"/>
        </w:rPr>
        <w:t xml:space="preserve">and </w:t>
      </w:r>
      <w:r w:rsidRPr="005B629E">
        <w:rPr>
          <w:color w:val="0F0F0F"/>
          <w:szCs w:val="24"/>
        </w:rPr>
        <w:t xml:space="preserve">health </w:t>
      </w:r>
      <w:r w:rsidRPr="005B629E">
        <w:rPr>
          <w:szCs w:val="24"/>
        </w:rPr>
        <w:t xml:space="preserve">policy experts with </w:t>
      </w:r>
      <w:r w:rsidRPr="005B629E">
        <w:rPr>
          <w:color w:val="0F0F0F"/>
          <w:szCs w:val="24"/>
        </w:rPr>
        <w:t xml:space="preserve">direction </w:t>
      </w:r>
      <w:r w:rsidRPr="005B629E">
        <w:rPr>
          <w:szCs w:val="24"/>
        </w:rPr>
        <w:t xml:space="preserve">to fully </w:t>
      </w:r>
      <w:r w:rsidRPr="005B629E">
        <w:rPr>
          <w:color w:val="363636"/>
          <w:szCs w:val="24"/>
        </w:rPr>
        <w:t>i</w:t>
      </w:r>
      <w:r w:rsidRPr="005B629E">
        <w:rPr>
          <w:color w:val="0F0F0F"/>
          <w:szCs w:val="24"/>
        </w:rPr>
        <w:t>n</w:t>
      </w:r>
      <w:r w:rsidRPr="005B629E">
        <w:rPr>
          <w:color w:val="363636"/>
          <w:szCs w:val="24"/>
        </w:rPr>
        <w:t>teg</w:t>
      </w:r>
      <w:r w:rsidRPr="005B629E">
        <w:rPr>
          <w:color w:val="0F0F0F"/>
          <w:szCs w:val="24"/>
        </w:rPr>
        <w:t xml:space="preserve">rate </w:t>
      </w:r>
      <w:r w:rsidRPr="005B629E">
        <w:rPr>
          <w:szCs w:val="24"/>
        </w:rPr>
        <w:t xml:space="preserve">the public </w:t>
      </w:r>
      <w:r w:rsidRPr="005B629E">
        <w:rPr>
          <w:color w:val="0F0F0F"/>
          <w:szCs w:val="24"/>
        </w:rPr>
        <w:t xml:space="preserve">health </w:t>
      </w:r>
      <w:r w:rsidRPr="005B629E">
        <w:rPr>
          <w:szCs w:val="24"/>
        </w:rPr>
        <w:t xml:space="preserve">and </w:t>
      </w:r>
      <w:r w:rsidRPr="005B629E">
        <w:rPr>
          <w:color w:val="363636"/>
          <w:szCs w:val="24"/>
        </w:rPr>
        <w:t xml:space="preserve">trauma </w:t>
      </w:r>
      <w:r w:rsidRPr="005B629E">
        <w:rPr>
          <w:szCs w:val="24"/>
        </w:rPr>
        <w:t>care systems of New Hampshire</w:t>
      </w:r>
      <w:r w:rsidRPr="005B629E">
        <w:rPr>
          <w:color w:val="4F4F4F"/>
          <w:szCs w:val="24"/>
        </w:rPr>
        <w:t xml:space="preserve">. </w:t>
      </w:r>
      <w:r w:rsidRPr="005B629E">
        <w:rPr>
          <w:color w:val="0F0F0F"/>
          <w:szCs w:val="24"/>
        </w:rPr>
        <w:t xml:space="preserve">It </w:t>
      </w:r>
      <w:r w:rsidRPr="005B629E">
        <w:rPr>
          <w:szCs w:val="24"/>
        </w:rPr>
        <w:t xml:space="preserve">offers guidance </w:t>
      </w:r>
      <w:r w:rsidRPr="005B629E">
        <w:rPr>
          <w:color w:val="363636"/>
          <w:szCs w:val="24"/>
        </w:rPr>
        <w:t xml:space="preserve">to </w:t>
      </w:r>
      <w:r w:rsidRPr="005B629E">
        <w:rPr>
          <w:szCs w:val="24"/>
        </w:rPr>
        <w:t xml:space="preserve">promote the effective collaboration of all whose </w:t>
      </w:r>
      <w:r w:rsidRPr="005B629E">
        <w:rPr>
          <w:color w:val="0F0F0F"/>
          <w:szCs w:val="24"/>
        </w:rPr>
        <w:t xml:space="preserve">charge includes </w:t>
      </w:r>
      <w:r w:rsidRPr="005B629E">
        <w:rPr>
          <w:szCs w:val="24"/>
        </w:rPr>
        <w:t xml:space="preserve">the </w:t>
      </w:r>
      <w:r w:rsidRPr="005B629E">
        <w:rPr>
          <w:color w:val="0F0F0F"/>
          <w:szCs w:val="24"/>
        </w:rPr>
        <w:t xml:space="preserve">health </w:t>
      </w:r>
      <w:r w:rsidRPr="005B629E">
        <w:rPr>
          <w:szCs w:val="24"/>
        </w:rPr>
        <w:t>and we</w:t>
      </w:r>
      <w:r w:rsidRPr="005B629E">
        <w:rPr>
          <w:color w:val="4F4F4F"/>
          <w:szCs w:val="24"/>
        </w:rPr>
        <w:t>l</w:t>
      </w:r>
      <w:r w:rsidRPr="005B629E">
        <w:rPr>
          <w:szCs w:val="24"/>
        </w:rPr>
        <w:t>fare of the public.</w:t>
      </w:r>
    </w:p>
    <w:p w14:paraId="0B1B83B9" w14:textId="77777777" w:rsidR="00C723E1" w:rsidRPr="005B629E" w:rsidRDefault="0081232D" w:rsidP="00810069">
      <w:pPr>
        <w:spacing w:line="360" w:lineRule="auto"/>
        <w:jc w:val="both"/>
        <w:rPr>
          <w:color w:val="000000"/>
          <w:szCs w:val="24"/>
        </w:rPr>
      </w:pPr>
      <w:r w:rsidRPr="005B629E">
        <w:rPr>
          <w:color w:val="0F0F0F"/>
          <w:szCs w:val="24"/>
        </w:rPr>
        <w:tab/>
      </w:r>
      <w:r w:rsidR="00C723E1" w:rsidRPr="005B629E">
        <w:rPr>
          <w:color w:val="0F0F0F"/>
          <w:szCs w:val="24"/>
        </w:rPr>
        <w:t xml:space="preserve">This </w:t>
      </w:r>
      <w:r w:rsidR="00C723E1" w:rsidRPr="005B629E">
        <w:rPr>
          <w:szCs w:val="24"/>
        </w:rPr>
        <w:t xml:space="preserve">model emphasizes a public health approach to trauma system development. </w:t>
      </w:r>
      <w:r w:rsidR="00C723E1" w:rsidRPr="005B629E">
        <w:rPr>
          <w:color w:val="0F0F0F"/>
          <w:szCs w:val="24"/>
        </w:rPr>
        <w:t xml:space="preserve">The </w:t>
      </w:r>
      <w:r w:rsidR="00C723E1" w:rsidRPr="005B629E">
        <w:rPr>
          <w:szCs w:val="24"/>
        </w:rPr>
        <w:t xml:space="preserve">system </w:t>
      </w:r>
      <w:r w:rsidR="00C723E1" w:rsidRPr="005B629E">
        <w:rPr>
          <w:color w:val="363636"/>
          <w:szCs w:val="24"/>
        </w:rPr>
        <w:t xml:space="preserve">is </w:t>
      </w:r>
      <w:r w:rsidR="00C723E1" w:rsidRPr="005B629E">
        <w:rPr>
          <w:szCs w:val="24"/>
        </w:rPr>
        <w:t xml:space="preserve">inclusive in </w:t>
      </w:r>
      <w:r w:rsidR="00C723E1" w:rsidRPr="005B629E">
        <w:rPr>
          <w:color w:val="0F0F0F"/>
          <w:szCs w:val="24"/>
        </w:rPr>
        <w:t xml:space="preserve">nature </w:t>
      </w:r>
      <w:r w:rsidR="00C723E1" w:rsidRPr="005B629E">
        <w:rPr>
          <w:szCs w:val="24"/>
        </w:rPr>
        <w:t>and engages not only all health care facil</w:t>
      </w:r>
      <w:r w:rsidR="00C723E1" w:rsidRPr="005B629E">
        <w:rPr>
          <w:color w:val="4F4F4F"/>
          <w:szCs w:val="24"/>
        </w:rPr>
        <w:t>i</w:t>
      </w:r>
      <w:r w:rsidR="00C723E1" w:rsidRPr="005B629E">
        <w:rPr>
          <w:color w:val="363636"/>
          <w:szCs w:val="24"/>
        </w:rPr>
        <w:t xml:space="preserve">ties to the </w:t>
      </w:r>
      <w:r w:rsidR="00C723E1" w:rsidRPr="005B629E">
        <w:rPr>
          <w:szCs w:val="24"/>
        </w:rPr>
        <w:t>level of their capabilities</w:t>
      </w:r>
      <w:r w:rsidR="00C723E1" w:rsidRPr="005B629E">
        <w:rPr>
          <w:color w:val="4F4F4F"/>
          <w:szCs w:val="24"/>
        </w:rPr>
        <w:t xml:space="preserve">, </w:t>
      </w:r>
      <w:r w:rsidR="00C723E1" w:rsidRPr="005B629E">
        <w:rPr>
          <w:szCs w:val="24"/>
        </w:rPr>
        <w:t xml:space="preserve">but also the full </w:t>
      </w:r>
      <w:r w:rsidR="00C723E1" w:rsidRPr="005B629E">
        <w:rPr>
          <w:color w:val="363636"/>
          <w:szCs w:val="24"/>
        </w:rPr>
        <w:t xml:space="preserve">range </w:t>
      </w:r>
      <w:r w:rsidR="00C723E1" w:rsidRPr="005B629E">
        <w:rPr>
          <w:szCs w:val="24"/>
        </w:rPr>
        <w:t>of public health services availab</w:t>
      </w:r>
      <w:r w:rsidR="00C723E1" w:rsidRPr="005B629E">
        <w:rPr>
          <w:color w:val="4F4F4F"/>
          <w:szCs w:val="24"/>
        </w:rPr>
        <w:t>l</w:t>
      </w:r>
      <w:r w:rsidR="00C723E1" w:rsidRPr="005B629E">
        <w:rPr>
          <w:szCs w:val="24"/>
        </w:rPr>
        <w:t xml:space="preserve">e </w:t>
      </w:r>
      <w:r w:rsidR="00C723E1" w:rsidRPr="005B629E">
        <w:rPr>
          <w:color w:val="0F0F0F"/>
          <w:szCs w:val="24"/>
        </w:rPr>
        <w:t xml:space="preserve">in </w:t>
      </w:r>
      <w:r w:rsidR="00C723E1" w:rsidRPr="005B629E">
        <w:rPr>
          <w:szCs w:val="24"/>
        </w:rPr>
        <w:t>the communities served</w:t>
      </w:r>
      <w:r w:rsidR="00C723E1" w:rsidRPr="005B629E">
        <w:rPr>
          <w:color w:val="4F4F4F"/>
          <w:szCs w:val="24"/>
        </w:rPr>
        <w:t xml:space="preserve">. </w:t>
      </w:r>
      <w:r w:rsidR="00C723E1" w:rsidRPr="005B629E">
        <w:rPr>
          <w:color w:val="0F0F0F"/>
          <w:szCs w:val="24"/>
        </w:rPr>
        <w:t xml:space="preserve">The </w:t>
      </w:r>
      <w:r w:rsidR="00C723E1" w:rsidRPr="005B629E">
        <w:rPr>
          <w:szCs w:val="24"/>
        </w:rPr>
        <w:t xml:space="preserve">overall goal is a collaboration of these </w:t>
      </w:r>
      <w:r w:rsidR="00C723E1" w:rsidRPr="005B629E">
        <w:rPr>
          <w:color w:val="363636"/>
          <w:szCs w:val="24"/>
        </w:rPr>
        <w:t xml:space="preserve">two </w:t>
      </w:r>
      <w:r w:rsidR="00C723E1" w:rsidRPr="005B629E">
        <w:rPr>
          <w:szCs w:val="24"/>
        </w:rPr>
        <w:t xml:space="preserve">systems of health care to reduce the </w:t>
      </w:r>
      <w:r w:rsidR="00C723E1" w:rsidRPr="005B629E">
        <w:rPr>
          <w:color w:val="0F0F0F"/>
          <w:szCs w:val="24"/>
        </w:rPr>
        <w:t xml:space="preserve">incidence </w:t>
      </w:r>
      <w:r w:rsidR="00C723E1" w:rsidRPr="005B629E">
        <w:rPr>
          <w:szCs w:val="24"/>
        </w:rPr>
        <w:t>and severity of injury</w:t>
      </w:r>
      <w:r w:rsidR="00C723E1" w:rsidRPr="005B629E">
        <w:rPr>
          <w:color w:val="4F4F4F"/>
          <w:szCs w:val="24"/>
        </w:rPr>
        <w:t xml:space="preserve">, </w:t>
      </w:r>
      <w:r w:rsidR="00C723E1" w:rsidRPr="005B629E">
        <w:rPr>
          <w:szCs w:val="24"/>
        </w:rPr>
        <w:t xml:space="preserve">as well as to improve the outcomes of those </w:t>
      </w:r>
      <w:r w:rsidR="00C723E1" w:rsidRPr="005B629E">
        <w:rPr>
          <w:color w:val="363636"/>
          <w:szCs w:val="24"/>
        </w:rPr>
        <w:t xml:space="preserve">who </w:t>
      </w:r>
      <w:r w:rsidR="00C723E1" w:rsidRPr="005B629E">
        <w:rPr>
          <w:szCs w:val="24"/>
        </w:rPr>
        <w:t xml:space="preserve">are </w:t>
      </w:r>
      <w:r w:rsidR="00C723E1" w:rsidRPr="005B629E">
        <w:rPr>
          <w:color w:val="363636"/>
          <w:szCs w:val="24"/>
        </w:rPr>
        <w:t>i</w:t>
      </w:r>
      <w:r w:rsidR="00C723E1" w:rsidRPr="005B629E">
        <w:rPr>
          <w:color w:val="0F0F0F"/>
          <w:szCs w:val="24"/>
        </w:rPr>
        <w:t>njured.</w:t>
      </w:r>
    </w:p>
    <w:p w14:paraId="3998F8D2" w14:textId="77777777" w:rsidR="00C723E1" w:rsidRPr="005B629E" w:rsidRDefault="0081232D" w:rsidP="00810069">
      <w:pPr>
        <w:spacing w:line="360" w:lineRule="auto"/>
        <w:jc w:val="both"/>
        <w:rPr>
          <w:color w:val="000000"/>
          <w:szCs w:val="24"/>
        </w:rPr>
      </w:pPr>
      <w:r w:rsidRPr="005B629E">
        <w:rPr>
          <w:szCs w:val="24"/>
        </w:rPr>
        <w:tab/>
      </w:r>
      <w:r w:rsidR="00C723E1" w:rsidRPr="005B629E">
        <w:rPr>
          <w:szCs w:val="24"/>
        </w:rPr>
        <w:t xml:space="preserve">The NH </w:t>
      </w:r>
      <w:r w:rsidR="00C723E1" w:rsidRPr="005B629E">
        <w:rPr>
          <w:color w:val="0F0F0F"/>
          <w:szCs w:val="24"/>
        </w:rPr>
        <w:t xml:space="preserve">Trauma </w:t>
      </w:r>
      <w:r w:rsidR="00C723E1" w:rsidRPr="005B629E">
        <w:rPr>
          <w:szCs w:val="24"/>
        </w:rPr>
        <w:t xml:space="preserve">System Plan </w:t>
      </w:r>
      <w:r w:rsidR="00C723E1" w:rsidRPr="005B629E">
        <w:rPr>
          <w:color w:val="0F0F0F"/>
          <w:szCs w:val="24"/>
        </w:rPr>
        <w:t xml:space="preserve">has </w:t>
      </w:r>
      <w:r w:rsidR="00C723E1" w:rsidRPr="005B629E">
        <w:rPr>
          <w:szCs w:val="24"/>
        </w:rPr>
        <w:t xml:space="preserve">been developed </w:t>
      </w:r>
      <w:r w:rsidR="00C723E1" w:rsidRPr="005B629E">
        <w:rPr>
          <w:color w:val="363636"/>
          <w:szCs w:val="24"/>
        </w:rPr>
        <w:t>wi</w:t>
      </w:r>
      <w:r w:rsidR="00C723E1" w:rsidRPr="005B629E">
        <w:rPr>
          <w:color w:val="0F0F0F"/>
          <w:szCs w:val="24"/>
        </w:rPr>
        <w:t xml:space="preserve">thin </w:t>
      </w:r>
      <w:r w:rsidR="00C723E1" w:rsidRPr="005B629E">
        <w:rPr>
          <w:szCs w:val="24"/>
        </w:rPr>
        <w:t xml:space="preserve">the public health system </w:t>
      </w:r>
      <w:r w:rsidR="00C723E1" w:rsidRPr="005B629E">
        <w:rPr>
          <w:color w:val="0F0F0F"/>
          <w:szCs w:val="24"/>
        </w:rPr>
        <w:t>frame</w:t>
      </w:r>
      <w:r w:rsidR="00C723E1" w:rsidRPr="005B629E">
        <w:rPr>
          <w:color w:val="363636"/>
          <w:szCs w:val="24"/>
        </w:rPr>
        <w:t xml:space="preserve">work. </w:t>
      </w:r>
      <w:r w:rsidR="00C723E1" w:rsidRPr="005B629E">
        <w:rPr>
          <w:color w:val="0F0F0F"/>
          <w:szCs w:val="24"/>
        </w:rPr>
        <w:t xml:space="preserve">In </w:t>
      </w:r>
      <w:r w:rsidR="00C723E1" w:rsidRPr="005B629E">
        <w:rPr>
          <w:szCs w:val="24"/>
        </w:rPr>
        <w:t xml:space="preserve">this document trauma care professionals are </w:t>
      </w:r>
      <w:r w:rsidR="00C723E1" w:rsidRPr="005B629E">
        <w:rPr>
          <w:color w:val="363636"/>
          <w:szCs w:val="24"/>
        </w:rPr>
        <w:t xml:space="preserve">introduced </w:t>
      </w:r>
      <w:r w:rsidR="00C723E1" w:rsidRPr="005B629E">
        <w:rPr>
          <w:szCs w:val="24"/>
        </w:rPr>
        <w:t xml:space="preserve">to the use of </w:t>
      </w:r>
      <w:r w:rsidR="00C723E1" w:rsidRPr="005B629E">
        <w:rPr>
          <w:color w:val="0F0F0F"/>
          <w:szCs w:val="24"/>
        </w:rPr>
        <w:t xml:space="preserve">the </w:t>
      </w:r>
      <w:r w:rsidR="00C723E1" w:rsidRPr="005B629E">
        <w:rPr>
          <w:color w:val="363636"/>
          <w:szCs w:val="24"/>
        </w:rPr>
        <w:t xml:space="preserve">public </w:t>
      </w:r>
      <w:r w:rsidR="00C723E1" w:rsidRPr="005B629E">
        <w:rPr>
          <w:szCs w:val="24"/>
        </w:rPr>
        <w:t xml:space="preserve">health framework as </w:t>
      </w:r>
      <w:r w:rsidR="00C723E1" w:rsidRPr="005B629E">
        <w:rPr>
          <w:color w:val="0F0F0F"/>
          <w:szCs w:val="24"/>
        </w:rPr>
        <w:t xml:space="preserve">a </w:t>
      </w:r>
      <w:r w:rsidR="00C723E1" w:rsidRPr="005B629E">
        <w:rPr>
          <w:szCs w:val="24"/>
        </w:rPr>
        <w:t xml:space="preserve">guide for trauma system management. Public health professionals </w:t>
      </w:r>
      <w:r w:rsidR="00C723E1" w:rsidRPr="005B629E">
        <w:rPr>
          <w:color w:val="363636"/>
          <w:szCs w:val="24"/>
        </w:rPr>
        <w:t>wi</w:t>
      </w:r>
      <w:r w:rsidR="00C723E1" w:rsidRPr="005B629E">
        <w:rPr>
          <w:color w:val="0F0F0F"/>
          <w:szCs w:val="24"/>
        </w:rPr>
        <w:t xml:space="preserve">ll </w:t>
      </w:r>
      <w:r w:rsidR="00C723E1" w:rsidRPr="005B629E">
        <w:rPr>
          <w:szCs w:val="24"/>
        </w:rPr>
        <w:t xml:space="preserve">be introduced to </w:t>
      </w:r>
      <w:r w:rsidR="00C723E1" w:rsidRPr="005B629E">
        <w:rPr>
          <w:color w:val="0F0F0F"/>
          <w:szCs w:val="24"/>
        </w:rPr>
        <w:t xml:space="preserve">an understanding </w:t>
      </w:r>
      <w:r w:rsidR="00C723E1" w:rsidRPr="005B629E">
        <w:rPr>
          <w:szCs w:val="24"/>
        </w:rPr>
        <w:t xml:space="preserve">of an inclusive trauma system organized </w:t>
      </w:r>
      <w:r w:rsidR="00C723E1" w:rsidRPr="005B629E">
        <w:rPr>
          <w:color w:val="363636"/>
          <w:szCs w:val="24"/>
        </w:rPr>
        <w:t xml:space="preserve">within </w:t>
      </w:r>
      <w:r w:rsidR="00C723E1" w:rsidRPr="005B629E">
        <w:rPr>
          <w:szCs w:val="24"/>
        </w:rPr>
        <w:t xml:space="preserve">the commonly accepted parameters of </w:t>
      </w:r>
      <w:r w:rsidR="00C723E1" w:rsidRPr="005B629E">
        <w:rPr>
          <w:color w:val="363636"/>
          <w:szCs w:val="24"/>
        </w:rPr>
        <w:t>t</w:t>
      </w:r>
      <w:r w:rsidR="00C723E1" w:rsidRPr="005B629E">
        <w:rPr>
          <w:color w:val="0F0F0F"/>
          <w:szCs w:val="24"/>
        </w:rPr>
        <w:t xml:space="preserve">he </w:t>
      </w:r>
      <w:r w:rsidR="00C723E1" w:rsidRPr="005B629E">
        <w:rPr>
          <w:szCs w:val="24"/>
        </w:rPr>
        <w:t xml:space="preserve">public </w:t>
      </w:r>
      <w:r w:rsidR="00C723E1" w:rsidRPr="005B629E">
        <w:rPr>
          <w:color w:val="0F0F0F"/>
          <w:szCs w:val="24"/>
        </w:rPr>
        <w:t>hea</w:t>
      </w:r>
      <w:r w:rsidR="00C723E1" w:rsidRPr="005B629E">
        <w:rPr>
          <w:color w:val="363636"/>
          <w:szCs w:val="24"/>
        </w:rPr>
        <w:t xml:space="preserve">lth </w:t>
      </w:r>
      <w:r w:rsidR="00C723E1" w:rsidRPr="005B629E">
        <w:rPr>
          <w:szCs w:val="24"/>
        </w:rPr>
        <w:t>approach</w:t>
      </w:r>
      <w:r w:rsidR="00C723E1" w:rsidRPr="005B629E">
        <w:rPr>
          <w:color w:val="4F4F4F"/>
          <w:szCs w:val="24"/>
        </w:rPr>
        <w:t xml:space="preserve">. </w:t>
      </w:r>
      <w:r w:rsidR="00C723E1" w:rsidRPr="005B629E">
        <w:rPr>
          <w:color w:val="0F0F0F"/>
          <w:szCs w:val="24"/>
        </w:rPr>
        <w:t>Hea</w:t>
      </w:r>
      <w:r w:rsidR="00C723E1" w:rsidRPr="005B629E">
        <w:rPr>
          <w:color w:val="363636"/>
          <w:szCs w:val="24"/>
        </w:rPr>
        <w:t xml:space="preserve">lth </w:t>
      </w:r>
      <w:r w:rsidR="00C723E1" w:rsidRPr="005B629E">
        <w:rPr>
          <w:szCs w:val="24"/>
        </w:rPr>
        <w:t xml:space="preserve">care policy makers </w:t>
      </w:r>
      <w:r w:rsidR="00C723E1" w:rsidRPr="005B629E">
        <w:rPr>
          <w:color w:val="363636"/>
          <w:szCs w:val="24"/>
        </w:rPr>
        <w:t>wi</w:t>
      </w:r>
      <w:r w:rsidR="00C723E1" w:rsidRPr="005B629E">
        <w:rPr>
          <w:color w:val="0F0F0F"/>
          <w:szCs w:val="24"/>
        </w:rPr>
        <w:t xml:space="preserve">ll </w:t>
      </w:r>
      <w:r w:rsidR="00C723E1" w:rsidRPr="005B629E">
        <w:rPr>
          <w:szCs w:val="24"/>
        </w:rPr>
        <w:t xml:space="preserve">be introduced </w:t>
      </w:r>
      <w:r w:rsidR="00C723E1" w:rsidRPr="005B629E">
        <w:rPr>
          <w:color w:val="0F0F0F"/>
          <w:szCs w:val="24"/>
        </w:rPr>
        <w:t xml:space="preserve">to </w:t>
      </w:r>
      <w:r w:rsidR="00C723E1" w:rsidRPr="005B629E">
        <w:rPr>
          <w:szCs w:val="24"/>
        </w:rPr>
        <w:t>collaborative opportun</w:t>
      </w:r>
      <w:r w:rsidR="00C723E1" w:rsidRPr="005B629E">
        <w:rPr>
          <w:color w:val="4F4F4F"/>
          <w:szCs w:val="24"/>
        </w:rPr>
        <w:t>i</w:t>
      </w:r>
      <w:r w:rsidR="00C723E1" w:rsidRPr="005B629E">
        <w:rPr>
          <w:szCs w:val="24"/>
        </w:rPr>
        <w:t xml:space="preserve">ties in </w:t>
      </w:r>
      <w:r w:rsidR="00C723E1" w:rsidRPr="005B629E">
        <w:rPr>
          <w:color w:val="363636"/>
          <w:szCs w:val="24"/>
        </w:rPr>
        <w:t>wh</w:t>
      </w:r>
      <w:r w:rsidR="00C723E1" w:rsidRPr="005B629E">
        <w:rPr>
          <w:color w:val="0F0F0F"/>
          <w:szCs w:val="24"/>
        </w:rPr>
        <w:t>ic</w:t>
      </w:r>
      <w:r w:rsidR="00C723E1" w:rsidRPr="005B629E">
        <w:rPr>
          <w:color w:val="363636"/>
          <w:szCs w:val="24"/>
        </w:rPr>
        <w:t xml:space="preserve">h the </w:t>
      </w:r>
      <w:r w:rsidR="00C723E1" w:rsidRPr="005B629E">
        <w:rPr>
          <w:szCs w:val="24"/>
        </w:rPr>
        <w:t xml:space="preserve">public health system and </w:t>
      </w:r>
      <w:r w:rsidR="00C723E1" w:rsidRPr="005B629E">
        <w:rPr>
          <w:color w:val="363636"/>
          <w:szCs w:val="24"/>
        </w:rPr>
        <w:t xml:space="preserve">the </w:t>
      </w:r>
      <w:r w:rsidR="00C723E1" w:rsidRPr="005B629E">
        <w:rPr>
          <w:szCs w:val="24"/>
        </w:rPr>
        <w:t xml:space="preserve">trauma care system can </w:t>
      </w:r>
      <w:r w:rsidR="00C723E1" w:rsidRPr="005B629E">
        <w:rPr>
          <w:color w:val="0F0F0F"/>
          <w:szCs w:val="24"/>
        </w:rPr>
        <w:t xml:space="preserve">partner </w:t>
      </w:r>
      <w:r w:rsidR="00C723E1" w:rsidRPr="005B629E">
        <w:rPr>
          <w:szCs w:val="24"/>
        </w:rPr>
        <w:t xml:space="preserve">to reduce </w:t>
      </w:r>
      <w:r w:rsidR="00C723E1" w:rsidRPr="005B629E">
        <w:rPr>
          <w:color w:val="0F0F0F"/>
          <w:szCs w:val="24"/>
        </w:rPr>
        <w:t xml:space="preserve">the </w:t>
      </w:r>
      <w:r w:rsidR="00C723E1" w:rsidRPr="005B629E">
        <w:rPr>
          <w:szCs w:val="24"/>
        </w:rPr>
        <w:t>total burden of injury in the community.</w:t>
      </w:r>
    </w:p>
    <w:p w14:paraId="3C8E5500" w14:textId="2BCF6B18" w:rsidR="00C723E1" w:rsidRPr="005B629E" w:rsidRDefault="0081232D" w:rsidP="00810069">
      <w:pPr>
        <w:spacing w:line="360" w:lineRule="auto"/>
        <w:jc w:val="both"/>
        <w:rPr>
          <w:color w:val="000000"/>
          <w:szCs w:val="24"/>
        </w:rPr>
      </w:pPr>
      <w:r w:rsidRPr="005B629E">
        <w:rPr>
          <w:szCs w:val="24"/>
        </w:rPr>
        <w:tab/>
      </w:r>
      <w:r w:rsidR="00C723E1" w:rsidRPr="005B629E">
        <w:rPr>
          <w:szCs w:val="24"/>
        </w:rPr>
        <w:t xml:space="preserve">An important principle of the NH </w:t>
      </w:r>
      <w:r w:rsidR="00C723E1" w:rsidRPr="005B629E">
        <w:rPr>
          <w:color w:val="0F0F0F"/>
          <w:szCs w:val="24"/>
        </w:rPr>
        <w:t xml:space="preserve">Trauma </w:t>
      </w:r>
      <w:r w:rsidR="00C723E1" w:rsidRPr="005B629E">
        <w:rPr>
          <w:szCs w:val="24"/>
        </w:rPr>
        <w:t xml:space="preserve">System Plan is </w:t>
      </w:r>
      <w:r w:rsidR="00C723E1" w:rsidRPr="005B629E">
        <w:rPr>
          <w:color w:val="0F0F0F"/>
          <w:szCs w:val="24"/>
        </w:rPr>
        <w:t>tha</w:t>
      </w:r>
      <w:r w:rsidR="00C723E1" w:rsidRPr="005B629E">
        <w:rPr>
          <w:color w:val="363636"/>
          <w:szCs w:val="24"/>
        </w:rPr>
        <w:t xml:space="preserve">t </w:t>
      </w:r>
      <w:r w:rsidR="00C723E1" w:rsidRPr="005B629E">
        <w:rPr>
          <w:szCs w:val="24"/>
        </w:rPr>
        <w:t xml:space="preserve">the effective delivery of </w:t>
      </w:r>
      <w:r w:rsidR="00C723E1" w:rsidRPr="005B629E">
        <w:rPr>
          <w:color w:val="0F0F0F"/>
          <w:szCs w:val="24"/>
        </w:rPr>
        <w:t xml:space="preserve">trauma </w:t>
      </w:r>
      <w:r w:rsidR="00C723E1" w:rsidRPr="005B629E">
        <w:rPr>
          <w:szCs w:val="24"/>
        </w:rPr>
        <w:t xml:space="preserve">services </w:t>
      </w:r>
      <w:r w:rsidR="00C723E1" w:rsidRPr="005B629E">
        <w:rPr>
          <w:color w:val="363636"/>
          <w:szCs w:val="24"/>
        </w:rPr>
        <w:t xml:space="preserve">to </w:t>
      </w:r>
      <w:r w:rsidR="00C723E1" w:rsidRPr="005B629E">
        <w:rPr>
          <w:szCs w:val="24"/>
        </w:rPr>
        <w:t xml:space="preserve">adult and pediatric trauma patients </w:t>
      </w:r>
      <w:r w:rsidR="00C723E1" w:rsidRPr="005B629E">
        <w:rPr>
          <w:color w:val="0F0F0F"/>
          <w:szCs w:val="24"/>
        </w:rPr>
        <w:t xml:space="preserve">requires </w:t>
      </w:r>
      <w:r w:rsidR="00C723E1" w:rsidRPr="005B629E">
        <w:rPr>
          <w:color w:val="363636"/>
          <w:szCs w:val="24"/>
        </w:rPr>
        <w:t xml:space="preserve">the </w:t>
      </w:r>
      <w:r w:rsidR="00C723E1" w:rsidRPr="005B629E">
        <w:rPr>
          <w:szCs w:val="24"/>
        </w:rPr>
        <w:t>formal</w:t>
      </w:r>
      <w:r w:rsidR="00C723E1" w:rsidRPr="005B629E">
        <w:rPr>
          <w:color w:val="4F4F4F"/>
          <w:szCs w:val="24"/>
        </w:rPr>
        <w:t xml:space="preserve">, </w:t>
      </w:r>
      <w:r w:rsidR="00C723E1" w:rsidRPr="005B629E">
        <w:rPr>
          <w:szCs w:val="24"/>
        </w:rPr>
        <w:t>consistent</w:t>
      </w:r>
      <w:r w:rsidR="00E25E45" w:rsidRPr="00E25E45">
        <w:rPr>
          <w:szCs w:val="24"/>
          <w:highlight w:val="yellow"/>
        </w:rPr>
        <w:t>,</w:t>
      </w:r>
      <w:r w:rsidR="00C723E1" w:rsidRPr="005B629E">
        <w:rPr>
          <w:szCs w:val="24"/>
        </w:rPr>
        <w:t xml:space="preserve"> and </w:t>
      </w:r>
      <w:r w:rsidR="00C723E1" w:rsidRPr="005B629E">
        <w:rPr>
          <w:szCs w:val="24"/>
        </w:rPr>
        <w:lastRenderedPageBreak/>
        <w:t xml:space="preserve">coordinated action of several agencies and facilities. </w:t>
      </w:r>
      <w:r w:rsidR="00C723E1" w:rsidRPr="005B629E">
        <w:rPr>
          <w:color w:val="0F0F0F"/>
          <w:szCs w:val="24"/>
        </w:rPr>
        <w:t>Formal</w:t>
      </w:r>
      <w:r w:rsidR="00C723E1" w:rsidRPr="005B629E">
        <w:rPr>
          <w:color w:val="363636"/>
          <w:szCs w:val="24"/>
        </w:rPr>
        <w:t>iz</w:t>
      </w:r>
      <w:r w:rsidR="00C723E1" w:rsidRPr="005B629E">
        <w:rPr>
          <w:color w:val="0F0F0F"/>
          <w:szCs w:val="24"/>
        </w:rPr>
        <w:t xml:space="preserve">ing </w:t>
      </w:r>
      <w:r w:rsidR="00C723E1" w:rsidRPr="005B629E">
        <w:rPr>
          <w:szCs w:val="24"/>
        </w:rPr>
        <w:t xml:space="preserve">the trauma system </w:t>
      </w:r>
      <w:r w:rsidR="00C723E1" w:rsidRPr="005B629E">
        <w:rPr>
          <w:color w:val="0F0F0F"/>
          <w:szCs w:val="24"/>
        </w:rPr>
        <w:t xml:space="preserve">adds </w:t>
      </w:r>
      <w:r w:rsidR="00C723E1" w:rsidRPr="005B629E">
        <w:rPr>
          <w:szCs w:val="24"/>
        </w:rPr>
        <w:t xml:space="preserve">additional administrative and regulatory components to the current structure </w:t>
      </w:r>
      <w:r w:rsidR="00C723E1" w:rsidRPr="005B629E">
        <w:rPr>
          <w:color w:val="363636"/>
          <w:szCs w:val="24"/>
        </w:rPr>
        <w:t>whi</w:t>
      </w:r>
      <w:r w:rsidR="00C723E1" w:rsidRPr="005B629E">
        <w:rPr>
          <w:color w:val="0F0F0F"/>
          <w:szCs w:val="24"/>
        </w:rPr>
        <w:t xml:space="preserve">le </w:t>
      </w:r>
      <w:r w:rsidR="0059691B">
        <w:rPr>
          <w:szCs w:val="24"/>
        </w:rPr>
        <w:t>reinforcing</w:t>
      </w:r>
      <w:r w:rsidR="00C723E1" w:rsidRPr="005B629E">
        <w:rPr>
          <w:szCs w:val="24"/>
        </w:rPr>
        <w:t xml:space="preserve"> the relationships and </w:t>
      </w:r>
      <w:r w:rsidR="00C723E1" w:rsidRPr="005B629E">
        <w:rPr>
          <w:color w:val="0F0F0F"/>
          <w:szCs w:val="24"/>
        </w:rPr>
        <w:t xml:space="preserve">responsibilities </w:t>
      </w:r>
      <w:r w:rsidR="00C723E1" w:rsidRPr="005B629E">
        <w:rPr>
          <w:szCs w:val="24"/>
        </w:rPr>
        <w:t>of the trauma system participants.</w:t>
      </w:r>
    </w:p>
    <w:p w14:paraId="3B5FAA21" w14:textId="77777777" w:rsidR="00C723E1" w:rsidRPr="005B629E" w:rsidRDefault="0081232D" w:rsidP="00810069">
      <w:pPr>
        <w:spacing w:line="360" w:lineRule="auto"/>
        <w:jc w:val="both"/>
        <w:rPr>
          <w:color w:val="000000"/>
          <w:szCs w:val="24"/>
        </w:rPr>
      </w:pPr>
      <w:r w:rsidRPr="005B629E">
        <w:rPr>
          <w:color w:val="0F0F0F"/>
          <w:szCs w:val="24"/>
        </w:rPr>
        <w:tab/>
      </w:r>
      <w:r w:rsidR="00C723E1" w:rsidRPr="005B629E">
        <w:rPr>
          <w:color w:val="0F0F0F"/>
          <w:szCs w:val="24"/>
        </w:rPr>
        <w:t>Traumatic inju</w:t>
      </w:r>
      <w:r w:rsidR="00C723E1" w:rsidRPr="005B629E">
        <w:rPr>
          <w:color w:val="363636"/>
          <w:szCs w:val="24"/>
        </w:rPr>
        <w:t xml:space="preserve">ry </w:t>
      </w:r>
      <w:r w:rsidR="00C723E1" w:rsidRPr="005B629E">
        <w:rPr>
          <w:szCs w:val="24"/>
        </w:rPr>
        <w:t xml:space="preserve">refers to physical injuries </w:t>
      </w:r>
      <w:r w:rsidR="00C723E1" w:rsidRPr="005B629E">
        <w:rPr>
          <w:color w:val="0F0F0F"/>
          <w:szCs w:val="24"/>
        </w:rPr>
        <w:t xml:space="preserve">that </w:t>
      </w:r>
      <w:r w:rsidR="00C723E1" w:rsidRPr="005B629E">
        <w:rPr>
          <w:szCs w:val="24"/>
        </w:rPr>
        <w:t xml:space="preserve">pose </w:t>
      </w:r>
      <w:r w:rsidR="00C723E1" w:rsidRPr="005B629E">
        <w:rPr>
          <w:color w:val="0F0F0F"/>
          <w:szCs w:val="24"/>
        </w:rPr>
        <w:t xml:space="preserve">discernible </w:t>
      </w:r>
      <w:r w:rsidR="00C723E1" w:rsidRPr="005B629E">
        <w:rPr>
          <w:szCs w:val="24"/>
        </w:rPr>
        <w:t>ris</w:t>
      </w:r>
      <w:r w:rsidR="00C723E1" w:rsidRPr="005B629E">
        <w:rPr>
          <w:color w:val="4F4F4F"/>
          <w:szCs w:val="24"/>
        </w:rPr>
        <w:t xml:space="preserve">k </w:t>
      </w:r>
      <w:r w:rsidR="00C723E1" w:rsidRPr="005B629E">
        <w:rPr>
          <w:szCs w:val="24"/>
        </w:rPr>
        <w:t xml:space="preserve">for death or </w:t>
      </w:r>
      <w:r w:rsidR="00C723E1" w:rsidRPr="005B629E">
        <w:rPr>
          <w:color w:val="363636"/>
          <w:szCs w:val="24"/>
        </w:rPr>
        <w:t>long</w:t>
      </w:r>
      <w:r w:rsidR="00C723E1" w:rsidRPr="005B629E">
        <w:rPr>
          <w:color w:val="0F0F0F"/>
          <w:szCs w:val="24"/>
        </w:rPr>
        <w:t>-te</w:t>
      </w:r>
      <w:r w:rsidR="00C723E1" w:rsidRPr="005B629E">
        <w:rPr>
          <w:color w:val="363636"/>
          <w:szCs w:val="24"/>
        </w:rPr>
        <w:t xml:space="preserve">rm </w:t>
      </w:r>
      <w:r w:rsidR="00C723E1" w:rsidRPr="005B629E">
        <w:rPr>
          <w:szCs w:val="24"/>
        </w:rPr>
        <w:t>disability</w:t>
      </w:r>
      <w:r w:rsidR="00C723E1" w:rsidRPr="005B629E">
        <w:rPr>
          <w:color w:val="4F4F4F"/>
          <w:szCs w:val="24"/>
        </w:rPr>
        <w:t xml:space="preserve">. </w:t>
      </w:r>
      <w:r w:rsidR="00C723E1" w:rsidRPr="005B629E">
        <w:rPr>
          <w:szCs w:val="24"/>
        </w:rPr>
        <w:t xml:space="preserve">Trauma </w:t>
      </w:r>
      <w:r w:rsidR="00C723E1" w:rsidRPr="005B629E">
        <w:rPr>
          <w:color w:val="363636"/>
          <w:szCs w:val="24"/>
        </w:rPr>
        <w:t xml:space="preserve">is </w:t>
      </w:r>
      <w:r w:rsidR="00C723E1" w:rsidRPr="005B629E">
        <w:rPr>
          <w:szCs w:val="24"/>
        </w:rPr>
        <w:t xml:space="preserve">estimated to be </w:t>
      </w:r>
      <w:r w:rsidR="00C723E1" w:rsidRPr="005B629E">
        <w:rPr>
          <w:color w:val="0F0F0F"/>
          <w:szCs w:val="24"/>
        </w:rPr>
        <w:t xml:space="preserve">responsible </w:t>
      </w:r>
      <w:r w:rsidR="00C723E1" w:rsidRPr="005B629E">
        <w:rPr>
          <w:szCs w:val="24"/>
        </w:rPr>
        <w:t xml:space="preserve">for over </w:t>
      </w:r>
      <w:r w:rsidR="00C723E1" w:rsidRPr="005B629E">
        <w:rPr>
          <w:color w:val="363636"/>
          <w:szCs w:val="24"/>
        </w:rPr>
        <w:t>160</w:t>
      </w:r>
      <w:r w:rsidR="00C723E1" w:rsidRPr="005B629E">
        <w:rPr>
          <w:color w:val="6B6B6B"/>
          <w:szCs w:val="24"/>
        </w:rPr>
        <w:t>,</w:t>
      </w:r>
      <w:r w:rsidR="00C723E1" w:rsidRPr="005B629E">
        <w:rPr>
          <w:color w:val="363636"/>
          <w:szCs w:val="24"/>
        </w:rPr>
        <w:t xml:space="preserve">000 </w:t>
      </w:r>
      <w:r w:rsidR="00C723E1" w:rsidRPr="005B629E">
        <w:rPr>
          <w:szCs w:val="24"/>
        </w:rPr>
        <w:t xml:space="preserve">deaths annually </w:t>
      </w:r>
      <w:r w:rsidR="00C723E1" w:rsidRPr="005B629E">
        <w:rPr>
          <w:color w:val="363636"/>
          <w:szCs w:val="24"/>
        </w:rPr>
        <w:t xml:space="preserve">in </w:t>
      </w:r>
      <w:r w:rsidR="00C723E1" w:rsidRPr="005B629E">
        <w:rPr>
          <w:szCs w:val="24"/>
        </w:rPr>
        <w:t>the United States</w:t>
      </w:r>
      <w:r w:rsidR="00C723E1" w:rsidRPr="005B629E">
        <w:rPr>
          <w:color w:val="4F4F4F"/>
          <w:szCs w:val="24"/>
        </w:rPr>
        <w:t xml:space="preserve">, </w:t>
      </w:r>
      <w:r w:rsidR="00C723E1" w:rsidRPr="005B629E">
        <w:rPr>
          <w:szCs w:val="24"/>
        </w:rPr>
        <w:t xml:space="preserve">an estimated mortality rate of 55 </w:t>
      </w:r>
      <w:r w:rsidR="00C723E1" w:rsidRPr="005B629E">
        <w:rPr>
          <w:color w:val="363636"/>
          <w:szCs w:val="24"/>
        </w:rPr>
        <w:t>pe</w:t>
      </w:r>
      <w:r w:rsidR="00C723E1" w:rsidRPr="005B629E">
        <w:rPr>
          <w:color w:val="0F0F0F"/>
          <w:szCs w:val="24"/>
        </w:rPr>
        <w:t xml:space="preserve">r </w:t>
      </w:r>
      <w:r w:rsidR="00C723E1" w:rsidRPr="005B629E">
        <w:rPr>
          <w:szCs w:val="24"/>
        </w:rPr>
        <w:t>100</w:t>
      </w:r>
      <w:r w:rsidR="00C723E1" w:rsidRPr="005B629E">
        <w:rPr>
          <w:color w:val="4F4F4F"/>
          <w:szCs w:val="24"/>
        </w:rPr>
        <w:t>,</w:t>
      </w:r>
      <w:r w:rsidR="00C723E1" w:rsidRPr="005B629E">
        <w:rPr>
          <w:szCs w:val="24"/>
        </w:rPr>
        <w:t>000 populat</w:t>
      </w:r>
      <w:r w:rsidR="00C723E1" w:rsidRPr="005B629E">
        <w:rPr>
          <w:color w:val="4F4F4F"/>
          <w:szCs w:val="24"/>
        </w:rPr>
        <w:t>i</w:t>
      </w:r>
      <w:r w:rsidR="00C723E1" w:rsidRPr="005B629E">
        <w:rPr>
          <w:szCs w:val="24"/>
        </w:rPr>
        <w:t>on</w:t>
      </w:r>
      <w:r w:rsidR="00C723E1" w:rsidRPr="005B629E">
        <w:rPr>
          <w:color w:val="4F4F4F"/>
          <w:szCs w:val="24"/>
        </w:rPr>
        <w:t xml:space="preserve">. </w:t>
      </w:r>
      <w:r w:rsidR="00C723E1" w:rsidRPr="005B629E">
        <w:rPr>
          <w:szCs w:val="24"/>
        </w:rPr>
        <w:t xml:space="preserve">These </w:t>
      </w:r>
      <w:r w:rsidR="00C723E1" w:rsidRPr="005B629E">
        <w:rPr>
          <w:color w:val="0F0F0F"/>
          <w:szCs w:val="24"/>
        </w:rPr>
        <w:t xml:space="preserve">figures are </w:t>
      </w:r>
      <w:r w:rsidR="00C723E1" w:rsidRPr="005B629E">
        <w:rPr>
          <w:szCs w:val="24"/>
        </w:rPr>
        <w:t>not decreasing</w:t>
      </w:r>
      <w:r w:rsidR="00C723E1" w:rsidRPr="005B629E">
        <w:rPr>
          <w:color w:val="4F4F4F"/>
          <w:szCs w:val="24"/>
        </w:rPr>
        <w:t xml:space="preserve">; </w:t>
      </w:r>
      <w:r w:rsidR="00C723E1" w:rsidRPr="005B629E">
        <w:rPr>
          <w:szCs w:val="24"/>
        </w:rPr>
        <w:t>rather</w:t>
      </w:r>
      <w:r w:rsidR="00C723E1" w:rsidRPr="005B629E">
        <w:rPr>
          <w:color w:val="4F4F4F"/>
          <w:szCs w:val="24"/>
        </w:rPr>
        <w:t xml:space="preserve">, </w:t>
      </w:r>
      <w:r w:rsidR="00C723E1" w:rsidRPr="005B629E">
        <w:rPr>
          <w:szCs w:val="24"/>
        </w:rPr>
        <w:t xml:space="preserve">they are on the </w:t>
      </w:r>
      <w:r w:rsidR="00C723E1" w:rsidRPr="005B629E">
        <w:rPr>
          <w:color w:val="0F0F0F"/>
          <w:szCs w:val="24"/>
        </w:rPr>
        <w:t>rise</w:t>
      </w:r>
      <w:r w:rsidR="00C723E1" w:rsidRPr="005B629E">
        <w:rPr>
          <w:color w:val="4F4F4F"/>
          <w:szCs w:val="24"/>
        </w:rPr>
        <w:t>.</w:t>
      </w:r>
    </w:p>
    <w:p w14:paraId="600E989E" w14:textId="3E0284FA" w:rsidR="00C723E1" w:rsidRPr="005B629E" w:rsidRDefault="0081232D" w:rsidP="00810069">
      <w:pPr>
        <w:spacing w:line="360" w:lineRule="auto"/>
        <w:jc w:val="both"/>
        <w:rPr>
          <w:color w:val="000000"/>
          <w:szCs w:val="24"/>
        </w:rPr>
      </w:pPr>
      <w:r w:rsidRPr="005B629E">
        <w:rPr>
          <w:szCs w:val="24"/>
        </w:rPr>
        <w:tab/>
      </w:r>
      <w:r w:rsidR="00C723E1" w:rsidRPr="005B629E">
        <w:rPr>
          <w:szCs w:val="24"/>
        </w:rPr>
        <w:t xml:space="preserve">Trauma is the </w:t>
      </w:r>
      <w:r w:rsidR="00C723E1" w:rsidRPr="005B629E">
        <w:rPr>
          <w:color w:val="363636"/>
          <w:szCs w:val="24"/>
        </w:rPr>
        <w:t xml:space="preserve">leading </w:t>
      </w:r>
      <w:r w:rsidR="00C723E1" w:rsidRPr="005B629E">
        <w:rPr>
          <w:szCs w:val="24"/>
        </w:rPr>
        <w:t xml:space="preserve">cause of death for Americans under 44 </w:t>
      </w:r>
      <w:r w:rsidR="00C723E1" w:rsidRPr="005B629E">
        <w:rPr>
          <w:color w:val="363636"/>
          <w:szCs w:val="24"/>
        </w:rPr>
        <w:t xml:space="preserve">years of </w:t>
      </w:r>
      <w:r w:rsidR="00C723E1" w:rsidRPr="005B629E">
        <w:rPr>
          <w:szCs w:val="24"/>
        </w:rPr>
        <w:t xml:space="preserve">age </w:t>
      </w:r>
      <w:r w:rsidR="00C723E1" w:rsidRPr="005B629E">
        <w:rPr>
          <w:color w:val="4F4F4F"/>
          <w:szCs w:val="24"/>
        </w:rPr>
        <w:t>(i</w:t>
      </w:r>
      <w:r w:rsidR="00C723E1" w:rsidRPr="005B629E">
        <w:rPr>
          <w:szCs w:val="24"/>
        </w:rPr>
        <w:t xml:space="preserve">ncluding homicides) and is among the top </w:t>
      </w:r>
      <w:r w:rsidR="00C723E1" w:rsidRPr="005B629E">
        <w:rPr>
          <w:color w:val="0F0F0F"/>
          <w:szCs w:val="24"/>
        </w:rPr>
        <w:t xml:space="preserve">ten </w:t>
      </w:r>
      <w:r w:rsidR="00C723E1" w:rsidRPr="005B629E">
        <w:rPr>
          <w:szCs w:val="24"/>
        </w:rPr>
        <w:t xml:space="preserve">causes of death for all other age groups. </w:t>
      </w:r>
      <w:r w:rsidR="00C723E1" w:rsidRPr="005B629E">
        <w:rPr>
          <w:color w:val="0F0F0F"/>
          <w:szCs w:val="24"/>
        </w:rPr>
        <w:t>In addit</w:t>
      </w:r>
      <w:r w:rsidR="00C723E1" w:rsidRPr="005B629E">
        <w:rPr>
          <w:color w:val="4F4F4F"/>
          <w:szCs w:val="24"/>
        </w:rPr>
        <w:t>i</w:t>
      </w:r>
      <w:r w:rsidR="00C723E1" w:rsidRPr="005B629E">
        <w:rPr>
          <w:szCs w:val="24"/>
        </w:rPr>
        <w:t>on to the medical</w:t>
      </w:r>
      <w:r w:rsidR="00C723E1" w:rsidRPr="005B629E">
        <w:rPr>
          <w:color w:val="4F4F4F"/>
          <w:szCs w:val="24"/>
        </w:rPr>
        <w:t xml:space="preserve">, </w:t>
      </w:r>
      <w:r w:rsidR="002A55C7" w:rsidRPr="005B629E">
        <w:rPr>
          <w:szCs w:val="24"/>
        </w:rPr>
        <w:t>psychosocial,</w:t>
      </w:r>
      <w:r w:rsidR="00C723E1" w:rsidRPr="005B629E">
        <w:rPr>
          <w:color w:val="4F4F4F"/>
          <w:szCs w:val="24"/>
        </w:rPr>
        <w:t xml:space="preserve"> </w:t>
      </w:r>
      <w:r w:rsidR="00C723E1" w:rsidRPr="005B629E">
        <w:rPr>
          <w:szCs w:val="24"/>
        </w:rPr>
        <w:t xml:space="preserve">and financial burdens placed </w:t>
      </w:r>
      <w:r w:rsidR="00C723E1" w:rsidRPr="005B629E">
        <w:rPr>
          <w:color w:val="363636"/>
          <w:szCs w:val="24"/>
        </w:rPr>
        <w:t xml:space="preserve">on </w:t>
      </w:r>
      <w:r w:rsidR="00C723E1" w:rsidRPr="005B629E">
        <w:rPr>
          <w:szCs w:val="24"/>
        </w:rPr>
        <w:t>ind</w:t>
      </w:r>
      <w:r w:rsidR="00C723E1" w:rsidRPr="005B629E">
        <w:rPr>
          <w:color w:val="4F4F4F"/>
          <w:szCs w:val="24"/>
        </w:rPr>
        <w:t>i</w:t>
      </w:r>
      <w:r w:rsidR="00C723E1" w:rsidRPr="005B629E">
        <w:rPr>
          <w:szCs w:val="24"/>
        </w:rPr>
        <w:t>viduals</w:t>
      </w:r>
      <w:r w:rsidR="00C723E1" w:rsidRPr="005B629E">
        <w:rPr>
          <w:color w:val="4F4F4F"/>
          <w:szCs w:val="24"/>
        </w:rPr>
        <w:t xml:space="preserve">, </w:t>
      </w:r>
      <w:r w:rsidR="00C723E1" w:rsidRPr="005B629E">
        <w:rPr>
          <w:szCs w:val="24"/>
        </w:rPr>
        <w:t>families</w:t>
      </w:r>
      <w:r w:rsidR="00C723E1" w:rsidRPr="005B629E">
        <w:rPr>
          <w:color w:val="7E7E7E"/>
          <w:szCs w:val="24"/>
        </w:rPr>
        <w:t xml:space="preserve">, </w:t>
      </w:r>
      <w:r w:rsidR="00C723E1" w:rsidRPr="005B629E">
        <w:rPr>
          <w:szCs w:val="24"/>
        </w:rPr>
        <w:t>and hosp</w:t>
      </w:r>
      <w:r w:rsidR="00C723E1" w:rsidRPr="005B629E">
        <w:rPr>
          <w:color w:val="4F4F4F"/>
          <w:szCs w:val="24"/>
        </w:rPr>
        <w:t>i</w:t>
      </w:r>
      <w:r w:rsidR="00C723E1" w:rsidRPr="005B629E">
        <w:rPr>
          <w:szCs w:val="24"/>
        </w:rPr>
        <w:t>tals</w:t>
      </w:r>
      <w:r w:rsidR="00E25E45" w:rsidRPr="00E25E45">
        <w:rPr>
          <w:szCs w:val="24"/>
          <w:highlight w:val="yellow"/>
        </w:rPr>
        <w:t>;</w:t>
      </w:r>
      <w:r w:rsidR="00C723E1" w:rsidRPr="005B629E">
        <w:rPr>
          <w:color w:val="6B6B6B"/>
          <w:szCs w:val="24"/>
        </w:rPr>
        <w:t xml:space="preserve"> </w:t>
      </w:r>
      <w:r w:rsidR="00C723E1" w:rsidRPr="005B629E">
        <w:rPr>
          <w:szCs w:val="24"/>
        </w:rPr>
        <w:t xml:space="preserve">society at large </w:t>
      </w:r>
      <w:r w:rsidR="00C723E1" w:rsidRPr="005B629E">
        <w:rPr>
          <w:color w:val="0F0F0F"/>
          <w:szCs w:val="24"/>
        </w:rPr>
        <w:t xml:space="preserve">is </w:t>
      </w:r>
      <w:r w:rsidR="00C723E1" w:rsidRPr="005B629E">
        <w:rPr>
          <w:szCs w:val="24"/>
        </w:rPr>
        <w:t>profoundly affected by injury.</w:t>
      </w:r>
    </w:p>
    <w:p w14:paraId="2B01BD11" w14:textId="20E8FF63" w:rsidR="00C723E1" w:rsidRPr="005B629E" w:rsidRDefault="0081232D" w:rsidP="00810069">
      <w:pPr>
        <w:spacing w:line="360" w:lineRule="auto"/>
        <w:jc w:val="both"/>
        <w:rPr>
          <w:color w:val="000000"/>
          <w:szCs w:val="24"/>
        </w:rPr>
      </w:pPr>
      <w:r w:rsidRPr="005B629E">
        <w:rPr>
          <w:szCs w:val="24"/>
        </w:rPr>
        <w:tab/>
      </w:r>
      <w:r w:rsidR="000B672E">
        <w:rPr>
          <w:szCs w:val="24"/>
        </w:rPr>
        <w:t>According to the Centers for Disease Control and Prevention</w:t>
      </w:r>
      <w:r w:rsidR="00B62E74">
        <w:rPr>
          <w:szCs w:val="24"/>
        </w:rPr>
        <w:t>,</w:t>
      </w:r>
      <w:r w:rsidR="003B5DEE">
        <w:rPr>
          <w:szCs w:val="24"/>
        </w:rPr>
        <w:t xml:space="preserve"> the Bureau of Labor Statistics, and the Social Security Administration</w:t>
      </w:r>
      <w:r w:rsidR="000B672E">
        <w:rPr>
          <w:szCs w:val="24"/>
        </w:rPr>
        <w:t>, the economic cost of injury nationwide</w:t>
      </w:r>
      <w:r w:rsidR="00C62AD1">
        <w:rPr>
          <w:szCs w:val="24"/>
        </w:rPr>
        <w:t xml:space="preserve"> </w:t>
      </w:r>
      <w:r w:rsidR="008479AE">
        <w:rPr>
          <w:szCs w:val="24"/>
        </w:rPr>
        <w:t>is</w:t>
      </w:r>
      <w:r w:rsidR="00C62AD1">
        <w:rPr>
          <w:szCs w:val="24"/>
        </w:rPr>
        <w:t xml:space="preserve"> estimated to have</w:t>
      </w:r>
      <w:r w:rsidR="000B672E">
        <w:rPr>
          <w:szCs w:val="24"/>
        </w:rPr>
        <w:t xml:space="preserve"> totaled more than $3 trillion in 2020</w:t>
      </w:r>
      <w:r w:rsidR="00C723E1" w:rsidRPr="005B629E">
        <w:rPr>
          <w:szCs w:val="24"/>
        </w:rPr>
        <w:t>. Th</w:t>
      </w:r>
      <w:r w:rsidR="00C723E1" w:rsidRPr="005B629E">
        <w:rPr>
          <w:color w:val="4F4F4F"/>
          <w:szCs w:val="24"/>
        </w:rPr>
        <w:t>i</w:t>
      </w:r>
      <w:r w:rsidR="00C723E1" w:rsidRPr="005B629E">
        <w:rPr>
          <w:szCs w:val="24"/>
        </w:rPr>
        <w:t xml:space="preserve">s estimate </w:t>
      </w:r>
      <w:r w:rsidR="00C723E1" w:rsidRPr="005B629E">
        <w:rPr>
          <w:color w:val="0F0F0F"/>
          <w:szCs w:val="24"/>
        </w:rPr>
        <w:t xml:space="preserve">includes </w:t>
      </w:r>
      <w:r w:rsidR="00C723E1" w:rsidRPr="005B629E">
        <w:rPr>
          <w:szCs w:val="24"/>
        </w:rPr>
        <w:t>direct medical care</w:t>
      </w:r>
      <w:r w:rsidR="00C723E1" w:rsidRPr="005B629E">
        <w:rPr>
          <w:color w:val="4F4F4F"/>
          <w:szCs w:val="24"/>
        </w:rPr>
        <w:t xml:space="preserve">, </w:t>
      </w:r>
      <w:r w:rsidR="00C723E1" w:rsidRPr="005B629E">
        <w:rPr>
          <w:szCs w:val="24"/>
        </w:rPr>
        <w:t>rehabilitation</w:t>
      </w:r>
      <w:r w:rsidR="00C723E1" w:rsidRPr="005B629E">
        <w:rPr>
          <w:color w:val="4F4F4F"/>
          <w:szCs w:val="24"/>
        </w:rPr>
        <w:t xml:space="preserve">, </w:t>
      </w:r>
      <w:r w:rsidR="00C723E1" w:rsidRPr="005B629E">
        <w:rPr>
          <w:color w:val="0F0F0F"/>
          <w:szCs w:val="24"/>
        </w:rPr>
        <w:t xml:space="preserve">lost </w:t>
      </w:r>
      <w:r w:rsidR="00C723E1" w:rsidRPr="005B629E">
        <w:rPr>
          <w:color w:val="363636"/>
          <w:szCs w:val="24"/>
        </w:rPr>
        <w:t>wages</w:t>
      </w:r>
      <w:r w:rsidR="00C723E1" w:rsidRPr="005B629E">
        <w:rPr>
          <w:color w:val="4F4F4F"/>
          <w:szCs w:val="24"/>
        </w:rPr>
        <w:t xml:space="preserve">, </w:t>
      </w:r>
      <w:r w:rsidR="00C723E1" w:rsidRPr="005B629E">
        <w:rPr>
          <w:szCs w:val="24"/>
        </w:rPr>
        <w:t>and lost productivity</w:t>
      </w:r>
      <w:r w:rsidR="00C723E1" w:rsidRPr="005B629E">
        <w:rPr>
          <w:color w:val="4F4F4F"/>
          <w:szCs w:val="24"/>
        </w:rPr>
        <w:t xml:space="preserve">. </w:t>
      </w:r>
      <w:r w:rsidR="00C723E1" w:rsidRPr="005B629E">
        <w:rPr>
          <w:szCs w:val="24"/>
        </w:rPr>
        <w:t>The Federal government expenditure on injury-related medical cost approache</w:t>
      </w:r>
      <w:r w:rsidR="00C62AD1">
        <w:rPr>
          <w:szCs w:val="24"/>
        </w:rPr>
        <w:t>d</w:t>
      </w:r>
      <w:r w:rsidR="00C723E1" w:rsidRPr="005B629E">
        <w:rPr>
          <w:szCs w:val="24"/>
        </w:rPr>
        <w:t xml:space="preserve"> an estimated </w:t>
      </w:r>
      <w:r w:rsidR="00C723E1" w:rsidRPr="005B629E">
        <w:rPr>
          <w:color w:val="363636"/>
          <w:szCs w:val="24"/>
        </w:rPr>
        <w:t>$</w:t>
      </w:r>
      <w:r w:rsidR="000B672E">
        <w:rPr>
          <w:color w:val="363636"/>
          <w:szCs w:val="24"/>
        </w:rPr>
        <w:t>1.4</w:t>
      </w:r>
      <w:r w:rsidR="00C723E1" w:rsidRPr="005B629E">
        <w:rPr>
          <w:color w:val="1C1C1C"/>
          <w:szCs w:val="24"/>
        </w:rPr>
        <w:t xml:space="preserve"> </w:t>
      </w:r>
      <w:r w:rsidR="000B672E">
        <w:rPr>
          <w:color w:val="1C1C1C"/>
          <w:szCs w:val="24"/>
        </w:rPr>
        <w:t>trillion in 2020</w:t>
      </w:r>
      <w:r w:rsidR="00C723E1" w:rsidRPr="005B629E">
        <w:rPr>
          <w:color w:val="2F2F2F"/>
          <w:szCs w:val="24"/>
        </w:rPr>
        <w:t xml:space="preserve">, </w:t>
      </w:r>
      <w:r w:rsidR="00C723E1" w:rsidRPr="005B629E">
        <w:rPr>
          <w:color w:val="1C1C1C"/>
          <w:szCs w:val="24"/>
        </w:rPr>
        <w:t xml:space="preserve">with an additional </w:t>
      </w:r>
      <w:r w:rsidR="00C723E1" w:rsidRPr="005B629E">
        <w:rPr>
          <w:color w:val="2F2F2F"/>
          <w:szCs w:val="24"/>
        </w:rPr>
        <w:t>$</w:t>
      </w:r>
      <w:r w:rsidR="003B5DEE">
        <w:rPr>
          <w:color w:val="2F2F2F"/>
          <w:szCs w:val="24"/>
        </w:rPr>
        <w:t>1.06</w:t>
      </w:r>
      <w:r w:rsidR="00C723E1" w:rsidRPr="005B629E">
        <w:rPr>
          <w:color w:val="2F2F2F"/>
          <w:szCs w:val="24"/>
        </w:rPr>
        <w:t xml:space="preserve"> </w:t>
      </w:r>
      <w:r w:rsidR="003B5DEE">
        <w:rPr>
          <w:color w:val="2F2F2F"/>
          <w:szCs w:val="24"/>
        </w:rPr>
        <w:t>tr</w:t>
      </w:r>
      <w:r w:rsidR="00C723E1" w:rsidRPr="005B629E">
        <w:rPr>
          <w:color w:val="1C1C1C"/>
          <w:szCs w:val="24"/>
        </w:rPr>
        <w:t xml:space="preserve">illion allocated </w:t>
      </w:r>
      <w:r w:rsidR="00C723E1" w:rsidRPr="005B629E">
        <w:rPr>
          <w:color w:val="2F2F2F"/>
          <w:szCs w:val="24"/>
        </w:rPr>
        <w:t xml:space="preserve">to death and disability benefits. </w:t>
      </w:r>
      <w:r w:rsidR="00C723E1" w:rsidRPr="005B629E">
        <w:rPr>
          <w:color w:val="1C1C1C"/>
          <w:szCs w:val="24"/>
        </w:rPr>
        <w:t xml:space="preserve">Insurance </w:t>
      </w:r>
      <w:r w:rsidR="00C723E1" w:rsidRPr="005B629E">
        <w:rPr>
          <w:color w:val="2F2F2F"/>
          <w:szCs w:val="24"/>
        </w:rPr>
        <w:t xml:space="preserve">companies </w:t>
      </w:r>
      <w:r w:rsidR="00C723E1" w:rsidRPr="005B629E">
        <w:rPr>
          <w:color w:val="1C1C1C"/>
          <w:szCs w:val="24"/>
        </w:rPr>
        <w:t xml:space="preserve">and </w:t>
      </w:r>
      <w:r w:rsidR="00C723E1" w:rsidRPr="005B629E">
        <w:rPr>
          <w:color w:val="2F2F2F"/>
          <w:szCs w:val="24"/>
        </w:rPr>
        <w:t xml:space="preserve">other </w:t>
      </w:r>
      <w:r w:rsidR="00C723E1" w:rsidRPr="005B629E">
        <w:rPr>
          <w:color w:val="1C1C1C"/>
          <w:szCs w:val="24"/>
        </w:rPr>
        <w:t xml:space="preserve">private sources pay additional </w:t>
      </w:r>
      <w:r w:rsidR="00C723E1" w:rsidRPr="005B629E">
        <w:rPr>
          <w:color w:val="2F2F2F"/>
          <w:szCs w:val="24"/>
        </w:rPr>
        <w:t xml:space="preserve">costs </w:t>
      </w:r>
      <w:r w:rsidR="00C723E1" w:rsidRPr="005B629E">
        <w:rPr>
          <w:color w:val="1C1C1C"/>
          <w:szCs w:val="24"/>
        </w:rPr>
        <w:t xml:space="preserve">estimated at </w:t>
      </w:r>
      <w:r w:rsidR="00C723E1" w:rsidRPr="005B629E">
        <w:rPr>
          <w:color w:val="2F2F2F"/>
          <w:szCs w:val="24"/>
        </w:rPr>
        <w:t>$</w:t>
      </w:r>
      <w:r w:rsidR="000B672E">
        <w:rPr>
          <w:color w:val="2F2F2F"/>
          <w:szCs w:val="24"/>
        </w:rPr>
        <w:t>1.2 trillion</w:t>
      </w:r>
      <w:r w:rsidR="00C723E1" w:rsidRPr="005B629E">
        <w:rPr>
          <w:color w:val="424242"/>
          <w:szCs w:val="24"/>
        </w:rPr>
        <w:t>.</w:t>
      </w:r>
    </w:p>
    <w:p w14:paraId="7CBEFC94" w14:textId="78D39CAC" w:rsidR="00C723E1" w:rsidRPr="005B629E" w:rsidRDefault="0081232D" w:rsidP="00810069">
      <w:pPr>
        <w:spacing w:line="360" w:lineRule="auto"/>
        <w:jc w:val="both"/>
        <w:rPr>
          <w:color w:val="000000"/>
          <w:szCs w:val="24"/>
        </w:rPr>
      </w:pPr>
      <w:r w:rsidRPr="005B629E">
        <w:rPr>
          <w:color w:val="2F2F2F"/>
          <w:szCs w:val="24"/>
        </w:rPr>
        <w:tab/>
      </w:r>
      <w:r w:rsidR="00C723E1" w:rsidRPr="005B629E">
        <w:rPr>
          <w:color w:val="2F2F2F"/>
          <w:szCs w:val="24"/>
        </w:rPr>
        <w:t xml:space="preserve">When </w:t>
      </w:r>
      <w:r w:rsidR="00C723E1" w:rsidRPr="005B629E">
        <w:rPr>
          <w:color w:val="1C1C1C"/>
          <w:szCs w:val="24"/>
        </w:rPr>
        <w:t>national preparedness for all types of disasters</w:t>
      </w:r>
      <w:r w:rsidR="00C723E1" w:rsidRPr="005B629E">
        <w:rPr>
          <w:color w:val="2F2F2F"/>
          <w:szCs w:val="24"/>
        </w:rPr>
        <w:t xml:space="preserve"> is </w:t>
      </w:r>
      <w:r w:rsidR="00C723E1" w:rsidRPr="005B629E">
        <w:rPr>
          <w:color w:val="1C1C1C"/>
          <w:szCs w:val="24"/>
        </w:rPr>
        <w:t>considered</w:t>
      </w:r>
      <w:r w:rsidR="00C723E1" w:rsidRPr="005B629E">
        <w:rPr>
          <w:color w:val="424242"/>
          <w:szCs w:val="24"/>
        </w:rPr>
        <w:t xml:space="preserve">; </w:t>
      </w:r>
      <w:r w:rsidR="00C723E1" w:rsidRPr="005B629E">
        <w:rPr>
          <w:color w:val="1C1C1C"/>
          <w:szCs w:val="24"/>
        </w:rPr>
        <w:t xml:space="preserve">the need for </w:t>
      </w:r>
      <w:r w:rsidR="00C723E1" w:rsidRPr="005B629E">
        <w:rPr>
          <w:color w:val="2F2F2F"/>
          <w:szCs w:val="24"/>
        </w:rPr>
        <w:t xml:space="preserve">effective </w:t>
      </w:r>
      <w:r w:rsidR="00C723E1" w:rsidRPr="005B629E">
        <w:rPr>
          <w:color w:val="1C1C1C"/>
          <w:szCs w:val="24"/>
        </w:rPr>
        <w:t xml:space="preserve">injury response </w:t>
      </w:r>
      <w:r w:rsidR="00C723E1" w:rsidRPr="005B629E">
        <w:rPr>
          <w:color w:val="2F2F2F"/>
          <w:szCs w:val="24"/>
        </w:rPr>
        <w:t xml:space="preserve">(trauma) </w:t>
      </w:r>
      <w:r w:rsidR="00C723E1" w:rsidRPr="005B629E">
        <w:rPr>
          <w:color w:val="1C1C1C"/>
          <w:szCs w:val="24"/>
        </w:rPr>
        <w:t xml:space="preserve">systems is </w:t>
      </w:r>
      <w:r w:rsidR="0059691B">
        <w:rPr>
          <w:color w:val="1C1C1C"/>
          <w:szCs w:val="24"/>
        </w:rPr>
        <w:t>evident</w:t>
      </w:r>
      <w:r w:rsidR="00C723E1" w:rsidRPr="005B629E">
        <w:rPr>
          <w:color w:val="1C1C1C"/>
          <w:szCs w:val="24"/>
        </w:rPr>
        <w:t xml:space="preserve">. Even </w:t>
      </w:r>
      <w:r w:rsidR="00C723E1" w:rsidRPr="005B629E">
        <w:rPr>
          <w:color w:val="2F2F2F"/>
          <w:szCs w:val="24"/>
        </w:rPr>
        <w:t xml:space="preserve">with </w:t>
      </w:r>
      <w:r w:rsidR="00C723E1" w:rsidRPr="005B629E">
        <w:rPr>
          <w:color w:val="1C1C1C"/>
          <w:szCs w:val="24"/>
        </w:rPr>
        <w:t xml:space="preserve">current efforts </w:t>
      </w:r>
      <w:r w:rsidR="00C723E1" w:rsidRPr="005B629E">
        <w:rPr>
          <w:color w:val="2F2F2F"/>
          <w:szCs w:val="24"/>
        </w:rPr>
        <w:t xml:space="preserve">to </w:t>
      </w:r>
      <w:r w:rsidR="00C723E1" w:rsidRPr="005B629E">
        <w:rPr>
          <w:color w:val="1C1C1C"/>
          <w:szCs w:val="24"/>
        </w:rPr>
        <w:t>minimize injury</w:t>
      </w:r>
      <w:r w:rsidR="00C723E1" w:rsidRPr="005B629E">
        <w:rPr>
          <w:color w:val="424242"/>
          <w:szCs w:val="24"/>
        </w:rPr>
        <w:t xml:space="preserve">, </w:t>
      </w:r>
      <w:r w:rsidR="00C723E1" w:rsidRPr="005B629E">
        <w:rPr>
          <w:color w:val="2F2F2F"/>
          <w:szCs w:val="24"/>
        </w:rPr>
        <w:t xml:space="preserve">it continues to </w:t>
      </w:r>
      <w:r w:rsidR="00C723E1" w:rsidRPr="005B629E">
        <w:rPr>
          <w:color w:val="1C1C1C"/>
          <w:szCs w:val="24"/>
        </w:rPr>
        <w:t xml:space="preserve">be </w:t>
      </w:r>
      <w:r w:rsidR="00C723E1" w:rsidRPr="005B629E">
        <w:rPr>
          <w:color w:val="727272"/>
          <w:szCs w:val="24"/>
        </w:rPr>
        <w:t>"</w:t>
      </w:r>
      <w:r w:rsidR="00C723E1" w:rsidRPr="005B629E">
        <w:rPr>
          <w:color w:val="2F2F2F"/>
          <w:szCs w:val="24"/>
        </w:rPr>
        <w:t xml:space="preserve">the neglected disease of </w:t>
      </w:r>
      <w:r w:rsidR="00C723E1" w:rsidRPr="005B629E">
        <w:rPr>
          <w:color w:val="1C1C1C"/>
          <w:szCs w:val="24"/>
        </w:rPr>
        <w:t>modern society</w:t>
      </w:r>
      <w:r w:rsidR="00C723E1" w:rsidRPr="005B629E">
        <w:rPr>
          <w:color w:val="565656"/>
          <w:szCs w:val="24"/>
        </w:rPr>
        <w:t xml:space="preserve">," </w:t>
      </w:r>
      <w:r w:rsidR="00C723E1" w:rsidRPr="005B629E">
        <w:rPr>
          <w:color w:val="1C1C1C"/>
          <w:szCs w:val="24"/>
        </w:rPr>
        <w:t xml:space="preserve">as </w:t>
      </w:r>
      <w:r w:rsidR="00C723E1" w:rsidRPr="005B629E">
        <w:rPr>
          <w:color w:val="2F2F2F"/>
          <w:szCs w:val="24"/>
        </w:rPr>
        <w:t xml:space="preserve">it </w:t>
      </w:r>
      <w:r w:rsidR="00C723E1" w:rsidRPr="005B629E">
        <w:rPr>
          <w:color w:val="1C1C1C"/>
          <w:szCs w:val="24"/>
        </w:rPr>
        <w:t xml:space="preserve">was described </w:t>
      </w:r>
      <w:r w:rsidR="00C723E1" w:rsidRPr="005B629E">
        <w:rPr>
          <w:color w:val="2F2F2F"/>
          <w:szCs w:val="24"/>
        </w:rPr>
        <w:t xml:space="preserve">in </w:t>
      </w:r>
      <w:r w:rsidR="00C723E1" w:rsidRPr="005B629E">
        <w:rPr>
          <w:color w:val="1C1C1C"/>
          <w:szCs w:val="24"/>
        </w:rPr>
        <w:t xml:space="preserve">the 1966 </w:t>
      </w:r>
      <w:r w:rsidR="00C723E1" w:rsidRPr="005B629E">
        <w:rPr>
          <w:color w:val="2F2F2F"/>
          <w:szCs w:val="24"/>
        </w:rPr>
        <w:t xml:space="preserve">white </w:t>
      </w:r>
      <w:r w:rsidR="00C723E1" w:rsidRPr="005B629E">
        <w:rPr>
          <w:color w:val="1C1C1C"/>
          <w:szCs w:val="24"/>
        </w:rPr>
        <w:t xml:space="preserve">paper </w:t>
      </w:r>
      <w:r w:rsidR="00C723E1" w:rsidRPr="005B629E">
        <w:rPr>
          <w:i/>
          <w:iCs/>
          <w:color w:val="2F2F2F"/>
          <w:szCs w:val="24"/>
        </w:rPr>
        <w:t xml:space="preserve">Accidental Death and Disability: The Neglected </w:t>
      </w:r>
      <w:r w:rsidR="00C723E1" w:rsidRPr="005B629E">
        <w:rPr>
          <w:i/>
          <w:iCs/>
          <w:color w:val="1C1C1C"/>
          <w:szCs w:val="24"/>
        </w:rPr>
        <w:t xml:space="preserve">Disease </w:t>
      </w:r>
      <w:r w:rsidR="00C723E1" w:rsidRPr="005B629E">
        <w:rPr>
          <w:i/>
          <w:iCs/>
          <w:color w:val="2F2F2F"/>
          <w:szCs w:val="24"/>
        </w:rPr>
        <w:t>of Modern Society.</w:t>
      </w:r>
    </w:p>
    <w:p w14:paraId="45ECBDF0" w14:textId="77777777" w:rsidR="00C723E1" w:rsidRPr="005B629E" w:rsidRDefault="00C723E1" w:rsidP="00770148">
      <w:pPr>
        <w:spacing w:line="360" w:lineRule="auto"/>
        <w:ind w:firstLine="720"/>
        <w:jc w:val="both"/>
        <w:rPr>
          <w:color w:val="000000"/>
          <w:szCs w:val="24"/>
        </w:rPr>
      </w:pPr>
      <w:r w:rsidRPr="005B629E">
        <w:rPr>
          <w:color w:val="1C1C1C"/>
          <w:szCs w:val="24"/>
        </w:rPr>
        <w:t xml:space="preserve">Trauma care </w:t>
      </w:r>
      <w:r w:rsidRPr="005B629E">
        <w:rPr>
          <w:color w:val="2F2F2F"/>
          <w:szCs w:val="24"/>
        </w:rPr>
        <w:t xml:space="preserve">of </w:t>
      </w:r>
      <w:r w:rsidRPr="005B629E">
        <w:rPr>
          <w:color w:val="1C1C1C"/>
          <w:szCs w:val="24"/>
        </w:rPr>
        <w:t xml:space="preserve">persons </w:t>
      </w:r>
      <w:r w:rsidRPr="005B629E">
        <w:rPr>
          <w:color w:val="2F2F2F"/>
          <w:szCs w:val="24"/>
        </w:rPr>
        <w:t xml:space="preserve">with </w:t>
      </w:r>
      <w:r w:rsidRPr="005B629E">
        <w:rPr>
          <w:color w:val="1C1C1C"/>
          <w:szCs w:val="24"/>
        </w:rPr>
        <w:t>multiple</w:t>
      </w:r>
      <w:r w:rsidRPr="005B629E">
        <w:rPr>
          <w:color w:val="565656"/>
          <w:szCs w:val="24"/>
        </w:rPr>
        <w:t xml:space="preserve">, </w:t>
      </w:r>
      <w:r w:rsidRPr="005B629E">
        <w:rPr>
          <w:color w:val="1C1C1C"/>
          <w:szCs w:val="24"/>
        </w:rPr>
        <w:t xml:space="preserve">severe injuries is believed </w:t>
      </w:r>
      <w:r w:rsidRPr="005B629E">
        <w:rPr>
          <w:color w:val="2F2F2F"/>
          <w:szCs w:val="24"/>
        </w:rPr>
        <w:t xml:space="preserve">to be </w:t>
      </w:r>
      <w:r w:rsidRPr="005B629E">
        <w:rPr>
          <w:color w:val="1C1C1C"/>
          <w:szCs w:val="24"/>
        </w:rPr>
        <w:t>as availab</w:t>
      </w:r>
      <w:r w:rsidRPr="005B629E">
        <w:rPr>
          <w:color w:val="424242"/>
          <w:szCs w:val="24"/>
        </w:rPr>
        <w:t>l</w:t>
      </w:r>
      <w:r w:rsidRPr="005B629E">
        <w:rPr>
          <w:color w:val="1C1C1C"/>
          <w:szCs w:val="24"/>
        </w:rPr>
        <w:t xml:space="preserve">e </w:t>
      </w:r>
      <w:r w:rsidRPr="005B629E">
        <w:rPr>
          <w:color w:val="2F2F2F"/>
          <w:szCs w:val="24"/>
        </w:rPr>
        <w:t xml:space="preserve">and </w:t>
      </w:r>
      <w:r w:rsidRPr="005B629E">
        <w:rPr>
          <w:color w:val="1C1C1C"/>
          <w:szCs w:val="24"/>
        </w:rPr>
        <w:t>reliable nationwide as police and fire protection</w:t>
      </w:r>
      <w:r w:rsidRPr="005B629E">
        <w:rPr>
          <w:color w:val="424242"/>
          <w:szCs w:val="24"/>
        </w:rPr>
        <w:t xml:space="preserve">. </w:t>
      </w:r>
      <w:r w:rsidRPr="005B629E">
        <w:rPr>
          <w:color w:val="1C1C1C"/>
          <w:szCs w:val="24"/>
        </w:rPr>
        <w:t>Unfortunatel</w:t>
      </w:r>
      <w:r w:rsidRPr="005B629E">
        <w:rPr>
          <w:color w:val="424242"/>
          <w:szCs w:val="24"/>
        </w:rPr>
        <w:t xml:space="preserve">y, </w:t>
      </w:r>
      <w:r w:rsidRPr="005B629E">
        <w:rPr>
          <w:color w:val="2F2F2F"/>
          <w:szCs w:val="24"/>
        </w:rPr>
        <w:t xml:space="preserve">this belief </w:t>
      </w:r>
      <w:r w:rsidRPr="005B629E">
        <w:rPr>
          <w:color w:val="1C1C1C"/>
          <w:szCs w:val="24"/>
        </w:rPr>
        <w:t xml:space="preserve">is </w:t>
      </w:r>
      <w:r w:rsidRPr="005B629E">
        <w:rPr>
          <w:color w:val="2F2F2F"/>
          <w:szCs w:val="24"/>
        </w:rPr>
        <w:t xml:space="preserve">not </w:t>
      </w:r>
      <w:r w:rsidRPr="005B629E">
        <w:rPr>
          <w:color w:val="1C1C1C"/>
          <w:szCs w:val="24"/>
        </w:rPr>
        <w:t>un</w:t>
      </w:r>
      <w:r w:rsidRPr="005B629E">
        <w:rPr>
          <w:color w:val="424242"/>
          <w:szCs w:val="24"/>
        </w:rPr>
        <w:t>iv</w:t>
      </w:r>
      <w:r w:rsidRPr="005B629E">
        <w:rPr>
          <w:color w:val="1C1C1C"/>
          <w:szCs w:val="24"/>
        </w:rPr>
        <w:t xml:space="preserve">ersally </w:t>
      </w:r>
      <w:r w:rsidRPr="005B629E">
        <w:rPr>
          <w:color w:val="2F2F2F"/>
          <w:szCs w:val="24"/>
        </w:rPr>
        <w:t xml:space="preserve">true. Although </w:t>
      </w:r>
      <w:r w:rsidRPr="005B629E">
        <w:rPr>
          <w:color w:val="1C1C1C"/>
          <w:szCs w:val="24"/>
        </w:rPr>
        <w:t xml:space="preserve">great strides have been made during the past </w:t>
      </w:r>
      <w:r w:rsidRPr="005B629E">
        <w:rPr>
          <w:color w:val="2F2F2F"/>
          <w:szCs w:val="24"/>
        </w:rPr>
        <w:t xml:space="preserve">generation in </w:t>
      </w:r>
      <w:r w:rsidRPr="005B629E">
        <w:rPr>
          <w:color w:val="1C1C1C"/>
          <w:szCs w:val="24"/>
        </w:rPr>
        <w:t>ex</w:t>
      </w:r>
      <w:r w:rsidRPr="005B629E">
        <w:rPr>
          <w:color w:val="424242"/>
          <w:szCs w:val="24"/>
        </w:rPr>
        <w:t>tend</w:t>
      </w:r>
      <w:r w:rsidRPr="005B629E">
        <w:rPr>
          <w:color w:val="1C1C1C"/>
          <w:szCs w:val="24"/>
        </w:rPr>
        <w:t xml:space="preserve">ing </w:t>
      </w:r>
      <w:r w:rsidR="0081232D" w:rsidRPr="005B629E">
        <w:rPr>
          <w:color w:val="2F2F2F"/>
          <w:szCs w:val="24"/>
        </w:rPr>
        <w:t>emergency</w:t>
      </w:r>
      <w:r w:rsidRPr="005B629E">
        <w:rPr>
          <w:color w:val="2F2F2F"/>
          <w:szCs w:val="24"/>
        </w:rPr>
        <w:t xml:space="preserve"> </w:t>
      </w:r>
      <w:r w:rsidRPr="005B629E">
        <w:rPr>
          <w:color w:val="1C1C1C"/>
          <w:szCs w:val="24"/>
        </w:rPr>
        <w:t xml:space="preserve">medical and trauma </w:t>
      </w:r>
      <w:r w:rsidRPr="005B629E">
        <w:rPr>
          <w:color w:val="2F2F2F"/>
          <w:szCs w:val="24"/>
        </w:rPr>
        <w:t xml:space="preserve">care </w:t>
      </w:r>
      <w:r w:rsidRPr="005B629E">
        <w:rPr>
          <w:color w:val="1C1C1C"/>
          <w:szCs w:val="24"/>
        </w:rPr>
        <w:t xml:space="preserve">to the </w:t>
      </w:r>
      <w:r w:rsidRPr="005B629E">
        <w:rPr>
          <w:color w:val="2F2F2F"/>
          <w:szCs w:val="24"/>
        </w:rPr>
        <w:t xml:space="preserve">citizens </w:t>
      </w:r>
      <w:r w:rsidRPr="005B629E">
        <w:rPr>
          <w:color w:val="1C1C1C"/>
          <w:szCs w:val="24"/>
        </w:rPr>
        <w:t xml:space="preserve">of our </w:t>
      </w:r>
      <w:r w:rsidRPr="005B629E">
        <w:rPr>
          <w:color w:val="424242"/>
          <w:szCs w:val="24"/>
        </w:rPr>
        <w:t>n</w:t>
      </w:r>
      <w:r w:rsidRPr="005B629E">
        <w:rPr>
          <w:color w:val="1C1C1C"/>
          <w:szCs w:val="24"/>
        </w:rPr>
        <w:t>at</w:t>
      </w:r>
      <w:r w:rsidRPr="005B629E">
        <w:rPr>
          <w:color w:val="424242"/>
          <w:szCs w:val="24"/>
        </w:rPr>
        <w:t>io</w:t>
      </w:r>
      <w:r w:rsidRPr="005B629E">
        <w:rPr>
          <w:color w:val="1C1C1C"/>
          <w:szCs w:val="24"/>
        </w:rPr>
        <w:t>n</w:t>
      </w:r>
      <w:r w:rsidRPr="005B629E">
        <w:rPr>
          <w:color w:val="565656"/>
          <w:szCs w:val="24"/>
        </w:rPr>
        <w:t xml:space="preserve">, </w:t>
      </w:r>
      <w:r w:rsidRPr="005B629E">
        <w:rPr>
          <w:color w:val="2F2F2F"/>
          <w:szCs w:val="24"/>
        </w:rPr>
        <w:t xml:space="preserve">most </w:t>
      </w:r>
      <w:r w:rsidRPr="005B629E">
        <w:rPr>
          <w:color w:val="1C1C1C"/>
          <w:szCs w:val="24"/>
        </w:rPr>
        <w:t xml:space="preserve">states are </w:t>
      </w:r>
      <w:r w:rsidRPr="005B629E">
        <w:rPr>
          <w:color w:val="424242"/>
          <w:szCs w:val="24"/>
        </w:rPr>
        <w:t>r</w:t>
      </w:r>
      <w:r w:rsidRPr="005B629E">
        <w:rPr>
          <w:color w:val="1C1C1C"/>
          <w:szCs w:val="24"/>
        </w:rPr>
        <w:t xml:space="preserve">ealizing </w:t>
      </w:r>
      <w:r w:rsidRPr="005B629E">
        <w:rPr>
          <w:color w:val="2F2F2F"/>
          <w:szCs w:val="24"/>
        </w:rPr>
        <w:t xml:space="preserve">that </w:t>
      </w:r>
      <w:r w:rsidRPr="005B629E">
        <w:rPr>
          <w:color w:val="1C1C1C"/>
          <w:szCs w:val="24"/>
        </w:rPr>
        <w:t xml:space="preserve">they need to </w:t>
      </w:r>
      <w:r w:rsidRPr="005B629E">
        <w:rPr>
          <w:color w:val="2F2F2F"/>
          <w:szCs w:val="24"/>
        </w:rPr>
        <w:t xml:space="preserve">create, </w:t>
      </w:r>
      <w:r w:rsidRPr="005B629E">
        <w:rPr>
          <w:color w:val="1C1C1C"/>
          <w:szCs w:val="24"/>
        </w:rPr>
        <w:t>further develop</w:t>
      </w:r>
      <w:r w:rsidRPr="005B629E">
        <w:rPr>
          <w:color w:val="565656"/>
          <w:szCs w:val="24"/>
        </w:rPr>
        <w:t xml:space="preserve">, </w:t>
      </w:r>
      <w:r w:rsidRPr="005B629E">
        <w:rPr>
          <w:color w:val="1C1C1C"/>
          <w:szCs w:val="24"/>
        </w:rPr>
        <w:t>or enhance their state</w:t>
      </w:r>
      <w:r w:rsidRPr="005B629E">
        <w:rPr>
          <w:color w:val="565656"/>
          <w:szCs w:val="24"/>
        </w:rPr>
        <w:t>'</w:t>
      </w:r>
      <w:r w:rsidRPr="005B629E">
        <w:rPr>
          <w:color w:val="2F2F2F"/>
          <w:szCs w:val="24"/>
        </w:rPr>
        <w:t xml:space="preserve">s </w:t>
      </w:r>
      <w:r w:rsidRPr="005B629E">
        <w:rPr>
          <w:color w:val="1C1C1C"/>
          <w:szCs w:val="24"/>
        </w:rPr>
        <w:t xml:space="preserve">ability to </w:t>
      </w:r>
      <w:r w:rsidRPr="005B629E">
        <w:rPr>
          <w:color w:val="2F2F2F"/>
          <w:szCs w:val="24"/>
        </w:rPr>
        <w:t xml:space="preserve">care for </w:t>
      </w:r>
      <w:r w:rsidRPr="005B629E">
        <w:rPr>
          <w:color w:val="424242"/>
          <w:szCs w:val="24"/>
        </w:rPr>
        <w:t>t</w:t>
      </w:r>
      <w:r w:rsidRPr="005B629E">
        <w:rPr>
          <w:color w:val="1C1C1C"/>
          <w:szCs w:val="24"/>
        </w:rPr>
        <w:t>rauma patients through system development.</w:t>
      </w:r>
    </w:p>
    <w:p w14:paraId="263F89EA" w14:textId="77777777" w:rsidR="00C723E1" w:rsidRPr="005B629E" w:rsidRDefault="00C723E1" w:rsidP="00810069">
      <w:pPr>
        <w:pStyle w:val="Heading2"/>
        <w:spacing w:before="0" w:after="80" w:line="360" w:lineRule="auto"/>
        <w:jc w:val="both"/>
        <w:rPr>
          <w:color w:val="000000"/>
          <w:sz w:val="24"/>
          <w:szCs w:val="24"/>
        </w:rPr>
      </w:pPr>
      <w:bookmarkStart w:id="1" w:name="_Toc127268951"/>
      <w:r w:rsidRPr="005B629E">
        <w:rPr>
          <w:sz w:val="24"/>
          <w:szCs w:val="24"/>
        </w:rPr>
        <w:lastRenderedPageBreak/>
        <w:t xml:space="preserve">Emerging Linkages </w:t>
      </w:r>
      <w:r w:rsidR="0081232D" w:rsidRPr="005B629E">
        <w:rPr>
          <w:sz w:val="24"/>
          <w:szCs w:val="24"/>
        </w:rPr>
        <w:t>between</w:t>
      </w:r>
      <w:r w:rsidRPr="005B629E">
        <w:rPr>
          <w:sz w:val="24"/>
          <w:szCs w:val="24"/>
        </w:rPr>
        <w:t xml:space="preserve"> Public Health and Trauma Systems</w:t>
      </w:r>
      <w:bookmarkEnd w:id="1"/>
    </w:p>
    <w:p w14:paraId="6E9A94CC" w14:textId="692E70E3" w:rsidR="00C723E1" w:rsidRPr="005B629E" w:rsidRDefault="0081232D" w:rsidP="00810069">
      <w:pPr>
        <w:spacing w:line="360" w:lineRule="auto"/>
        <w:jc w:val="both"/>
        <w:rPr>
          <w:color w:val="000000"/>
          <w:szCs w:val="24"/>
        </w:rPr>
      </w:pPr>
      <w:r w:rsidRPr="005B629E">
        <w:rPr>
          <w:color w:val="1C1C1C"/>
          <w:szCs w:val="24"/>
        </w:rPr>
        <w:tab/>
      </w:r>
      <w:r w:rsidR="00C723E1" w:rsidRPr="005B629E">
        <w:rPr>
          <w:color w:val="1C1C1C"/>
          <w:szCs w:val="24"/>
        </w:rPr>
        <w:t xml:space="preserve">Nationwide the increased incidence </w:t>
      </w:r>
      <w:r w:rsidR="00C723E1" w:rsidRPr="005B629E">
        <w:rPr>
          <w:color w:val="2F2F2F"/>
          <w:szCs w:val="24"/>
        </w:rPr>
        <w:t xml:space="preserve">of </w:t>
      </w:r>
      <w:r w:rsidR="00C723E1" w:rsidRPr="005B629E">
        <w:rPr>
          <w:color w:val="1C1C1C"/>
          <w:szCs w:val="24"/>
        </w:rPr>
        <w:t xml:space="preserve">major trauma </w:t>
      </w:r>
      <w:r w:rsidR="00C723E1" w:rsidRPr="005B629E">
        <w:rPr>
          <w:color w:val="2F2F2F"/>
          <w:szCs w:val="24"/>
        </w:rPr>
        <w:t xml:space="preserve">in the </w:t>
      </w:r>
      <w:r w:rsidR="00C723E1" w:rsidRPr="005B629E">
        <w:rPr>
          <w:color w:val="1C1C1C"/>
          <w:szCs w:val="24"/>
        </w:rPr>
        <w:t xml:space="preserve">late </w:t>
      </w:r>
      <w:r w:rsidR="00C723E1" w:rsidRPr="005B629E">
        <w:rPr>
          <w:color w:val="2F2F2F"/>
          <w:szCs w:val="24"/>
        </w:rPr>
        <w:t xml:space="preserve">1980s </w:t>
      </w:r>
      <w:r w:rsidR="00C723E1" w:rsidRPr="005B629E">
        <w:rPr>
          <w:color w:val="1C1C1C"/>
          <w:szCs w:val="24"/>
        </w:rPr>
        <w:t>and earl</w:t>
      </w:r>
      <w:r w:rsidR="00C723E1" w:rsidRPr="005B629E">
        <w:rPr>
          <w:color w:val="424242"/>
          <w:szCs w:val="24"/>
        </w:rPr>
        <w:t xml:space="preserve">y </w:t>
      </w:r>
      <w:r w:rsidR="00C723E1" w:rsidRPr="005B629E">
        <w:rPr>
          <w:color w:val="2F2F2F"/>
          <w:szCs w:val="24"/>
        </w:rPr>
        <w:t xml:space="preserve">1990s </w:t>
      </w:r>
      <w:r w:rsidR="00C723E1" w:rsidRPr="005B629E">
        <w:rPr>
          <w:color w:val="565656"/>
          <w:szCs w:val="24"/>
        </w:rPr>
        <w:t>l</w:t>
      </w:r>
      <w:r w:rsidR="00C723E1" w:rsidRPr="005B629E">
        <w:rPr>
          <w:color w:val="2F2F2F"/>
          <w:szCs w:val="24"/>
        </w:rPr>
        <w:t xml:space="preserve">ed public </w:t>
      </w:r>
      <w:r w:rsidR="00C723E1" w:rsidRPr="005B629E">
        <w:rPr>
          <w:color w:val="1C1C1C"/>
          <w:szCs w:val="24"/>
        </w:rPr>
        <w:t xml:space="preserve">health professionals to recognize obvious parallels </w:t>
      </w:r>
      <w:r w:rsidR="00C723E1" w:rsidRPr="005B629E">
        <w:rPr>
          <w:color w:val="2F2F2F"/>
          <w:szCs w:val="24"/>
        </w:rPr>
        <w:t xml:space="preserve">between </w:t>
      </w:r>
      <w:r w:rsidR="00C723E1" w:rsidRPr="005B629E">
        <w:rPr>
          <w:color w:val="1C1C1C"/>
          <w:szCs w:val="24"/>
        </w:rPr>
        <w:t>the ep</w:t>
      </w:r>
      <w:r w:rsidR="00C723E1" w:rsidRPr="005B629E">
        <w:rPr>
          <w:color w:val="424242"/>
          <w:szCs w:val="24"/>
        </w:rPr>
        <w:t>i</w:t>
      </w:r>
      <w:r w:rsidR="00C723E1" w:rsidRPr="005B629E">
        <w:rPr>
          <w:color w:val="1C1C1C"/>
          <w:szCs w:val="24"/>
        </w:rPr>
        <w:t>dem</w:t>
      </w:r>
      <w:r w:rsidR="00C723E1" w:rsidRPr="005B629E">
        <w:rPr>
          <w:color w:val="424242"/>
          <w:szCs w:val="24"/>
        </w:rPr>
        <w:t>io</w:t>
      </w:r>
      <w:r w:rsidR="00C723E1" w:rsidRPr="005B629E">
        <w:rPr>
          <w:color w:val="1C1C1C"/>
          <w:szCs w:val="24"/>
        </w:rPr>
        <w:t>log</w:t>
      </w:r>
      <w:r w:rsidR="00C723E1" w:rsidRPr="005B629E">
        <w:rPr>
          <w:color w:val="424242"/>
          <w:szCs w:val="24"/>
        </w:rPr>
        <w:t xml:space="preserve">ic </w:t>
      </w:r>
      <w:r w:rsidR="00C723E1" w:rsidRPr="005B629E">
        <w:rPr>
          <w:color w:val="2F2F2F"/>
          <w:szCs w:val="24"/>
        </w:rPr>
        <w:t xml:space="preserve">behaviors </w:t>
      </w:r>
      <w:r w:rsidR="00C723E1" w:rsidRPr="005B629E">
        <w:rPr>
          <w:color w:val="1C1C1C"/>
          <w:szCs w:val="24"/>
        </w:rPr>
        <w:t>of illnesses and injuries</w:t>
      </w:r>
      <w:r w:rsidR="00C723E1" w:rsidRPr="005B629E">
        <w:rPr>
          <w:color w:val="424242"/>
          <w:szCs w:val="24"/>
        </w:rPr>
        <w:t xml:space="preserve">. </w:t>
      </w:r>
      <w:r w:rsidR="00C723E1" w:rsidRPr="005B629E">
        <w:rPr>
          <w:color w:val="1C1C1C"/>
          <w:szCs w:val="24"/>
        </w:rPr>
        <w:t xml:space="preserve">It </w:t>
      </w:r>
      <w:r w:rsidR="00C723E1" w:rsidRPr="005B629E">
        <w:rPr>
          <w:color w:val="2F2F2F"/>
          <w:szCs w:val="24"/>
        </w:rPr>
        <w:t xml:space="preserve">also </w:t>
      </w:r>
      <w:r w:rsidR="00C723E1" w:rsidRPr="005B629E">
        <w:rPr>
          <w:color w:val="1C1C1C"/>
          <w:szCs w:val="24"/>
        </w:rPr>
        <w:t xml:space="preserve">led these </w:t>
      </w:r>
      <w:r w:rsidR="00C723E1" w:rsidRPr="005B629E">
        <w:rPr>
          <w:color w:val="2F2F2F"/>
          <w:szCs w:val="24"/>
        </w:rPr>
        <w:t xml:space="preserve">professionals </w:t>
      </w:r>
      <w:r w:rsidR="00C723E1" w:rsidRPr="005B629E">
        <w:rPr>
          <w:color w:val="1C1C1C"/>
          <w:szCs w:val="24"/>
        </w:rPr>
        <w:t xml:space="preserve">to </w:t>
      </w:r>
      <w:r w:rsidR="00C723E1" w:rsidRPr="005B629E">
        <w:rPr>
          <w:color w:val="2F2F2F"/>
          <w:szCs w:val="24"/>
        </w:rPr>
        <w:t xml:space="preserve">champion a public health </w:t>
      </w:r>
      <w:r w:rsidR="00C723E1" w:rsidRPr="005B629E">
        <w:rPr>
          <w:color w:val="1C1C1C"/>
          <w:szCs w:val="24"/>
        </w:rPr>
        <w:t>approach to injury prevention</w:t>
      </w:r>
      <w:r w:rsidR="00C723E1" w:rsidRPr="005B629E">
        <w:rPr>
          <w:color w:val="2F2F2F"/>
          <w:szCs w:val="24"/>
        </w:rPr>
        <w:t>.</w:t>
      </w:r>
    </w:p>
    <w:p w14:paraId="3B4B3831" w14:textId="35AD9ECA" w:rsidR="00C723E1" w:rsidRPr="005B629E" w:rsidRDefault="0081232D" w:rsidP="00810069">
      <w:pPr>
        <w:spacing w:line="360" w:lineRule="auto"/>
        <w:jc w:val="both"/>
        <w:rPr>
          <w:color w:val="000000"/>
          <w:szCs w:val="24"/>
        </w:rPr>
      </w:pPr>
      <w:r w:rsidRPr="005B629E">
        <w:rPr>
          <w:color w:val="424242"/>
          <w:szCs w:val="24"/>
        </w:rPr>
        <w:tab/>
      </w:r>
      <w:r w:rsidR="00C723E1" w:rsidRPr="005B629E">
        <w:rPr>
          <w:color w:val="424242"/>
          <w:szCs w:val="24"/>
        </w:rPr>
        <w:t>I</w:t>
      </w:r>
      <w:r w:rsidR="00C723E1" w:rsidRPr="005B629E">
        <w:rPr>
          <w:color w:val="1C1C1C"/>
          <w:szCs w:val="24"/>
        </w:rPr>
        <w:t xml:space="preserve">njury prevention leaders </w:t>
      </w:r>
      <w:r w:rsidR="00C723E1" w:rsidRPr="005B629E">
        <w:rPr>
          <w:color w:val="2F2F2F"/>
          <w:szCs w:val="24"/>
        </w:rPr>
        <w:t xml:space="preserve">recognized </w:t>
      </w:r>
      <w:r w:rsidR="00C723E1" w:rsidRPr="005B629E">
        <w:rPr>
          <w:color w:val="1C1C1C"/>
          <w:szCs w:val="24"/>
        </w:rPr>
        <w:t xml:space="preserve">that public health </w:t>
      </w:r>
      <w:r w:rsidR="00C723E1" w:rsidRPr="005B629E">
        <w:rPr>
          <w:color w:val="2F2F2F"/>
          <w:szCs w:val="24"/>
        </w:rPr>
        <w:t xml:space="preserve">strategies tested during </w:t>
      </w:r>
      <w:r w:rsidR="00C723E1" w:rsidRPr="005B629E">
        <w:rPr>
          <w:color w:val="424242"/>
          <w:szCs w:val="24"/>
        </w:rPr>
        <w:t xml:space="preserve">the </w:t>
      </w:r>
      <w:r w:rsidR="00C723E1" w:rsidRPr="005B629E">
        <w:rPr>
          <w:color w:val="2F2F2F"/>
          <w:szCs w:val="24"/>
        </w:rPr>
        <w:t xml:space="preserve">years of </w:t>
      </w:r>
      <w:r w:rsidR="00C723E1" w:rsidRPr="005B629E">
        <w:rPr>
          <w:color w:val="424242"/>
          <w:szCs w:val="24"/>
        </w:rPr>
        <w:t>c</w:t>
      </w:r>
      <w:r w:rsidR="00C723E1" w:rsidRPr="005B629E">
        <w:rPr>
          <w:color w:val="1C1C1C"/>
          <w:szCs w:val="24"/>
        </w:rPr>
        <w:t xml:space="preserve">ommunicable disease eradication </w:t>
      </w:r>
      <w:r w:rsidR="00C723E1" w:rsidRPr="005B629E">
        <w:rPr>
          <w:color w:val="2F2F2F"/>
          <w:szCs w:val="24"/>
        </w:rPr>
        <w:t xml:space="preserve">could </w:t>
      </w:r>
      <w:r w:rsidR="00C723E1" w:rsidRPr="005B629E">
        <w:rPr>
          <w:color w:val="1C1C1C"/>
          <w:szCs w:val="24"/>
        </w:rPr>
        <w:t xml:space="preserve">be </w:t>
      </w:r>
      <w:r w:rsidR="00C723E1" w:rsidRPr="005B629E">
        <w:rPr>
          <w:color w:val="2F2F2F"/>
          <w:szCs w:val="24"/>
        </w:rPr>
        <w:t xml:space="preserve">successfully applied to </w:t>
      </w:r>
      <w:r w:rsidR="00C723E1" w:rsidRPr="005B629E">
        <w:rPr>
          <w:color w:val="1C1C1C"/>
          <w:szCs w:val="24"/>
        </w:rPr>
        <w:t xml:space="preserve">the </w:t>
      </w:r>
      <w:r w:rsidR="00C723E1" w:rsidRPr="005B629E">
        <w:rPr>
          <w:color w:val="2F2F2F"/>
          <w:szCs w:val="24"/>
        </w:rPr>
        <w:t>prevent</w:t>
      </w:r>
      <w:r w:rsidR="00C723E1" w:rsidRPr="005B629E">
        <w:rPr>
          <w:color w:val="565656"/>
          <w:szCs w:val="24"/>
        </w:rPr>
        <w:t>i</w:t>
      </w:r>
      <w:r w:rsidR="00C723E1" w:rsidRPr="005B629E">
        <w:rPr>
          <w:color w:val="2F2F2F"/>
          <w:szCs w:val="24"/>
        </w:rPr>
        <w:t>on of</w:t>
      </w:r>
      <w:r w:rsidRPr="005B629E">
        <w:rPr>
          <w:color w:val="000000"/>
          <w:szCs w:val="24"/>
        </w:rPr>
        <w:t xml:space="preserve"> </w:t>
      </w:r>
      <w:r w:rsidR="00C723E1" w:rsidRPr="005B629E">
        <w:rPr>
          <w:color w:val="2F2F2F"/>
          <w:szCs w:val="24"/>
        </w:rPr>
        <w:t xml:space="preserve">injury. </w:t>
      </w:r>
      <w:r w:rsidR="00C723E1" w:rsidRPr="005B629E">
        <w:rPr>
          <w:color w:val="1C1C1C"/>
          <w:szCs w:val="24"/>
        </w:rPr>
        <w:t>As a result</w:t>
      </w:r>
      <w:r w:rsidR="00C723E1" w:rsidRPr="005B629E">
        <w:rPr>
          <w:color w:val="565656"/>
          <w:szCs w:val="24"/>
        </w:rPr>
        <w:t xml:space="preserve">, </w:t>
      </w:r>
      <w:r w:rsidR="00C723E1" w:rsidRPr="005B629E">
        <w:rPr>
          <w:color w:val="1C1C1C"/>
          <w:szCs w:val="24"/>
        </w:rPr>
        <w:t xml:space="preserve">these leaders developed methods used </w:t>
      </w:r>
      <w:r w:rsidR="00C723E1" w:rsidRPr="005B629E">
        <w:rPr>
          <w:color w:val="2F2F2F"/>
          <w:szCs w:val="24"/>
        </w:rPr>
        <w:t xml:space="preserve">for effective </w:t>
      </w:r>
      <w:r w:rsidR="00C723E1" w:rsidRPr="005B629E">
        <w:rPr>
          <w:color w:val="565656"/>
          <w:szCs w:val="24"/>
        </w:rPr>
        <w:t>i</w:t>
      </w:r>
      <w:r w:rsidR="00C723E1" w:rsidRPr="005B629E">
        <w:rPr>
          <w:color w:val="1C1C1C"/>
          <w:szCs w:val="24"/>
        </w:rPr>
        <w:t xml:space="preserve">njury </w:t>
      </w:r>
      <w:r w:rsidR="00C723E1" w:rsidRPr="005B629E">
        <w:rPr>
          <w:color w:val="2F2F2F"/>
          <w:szCs w:val="24"/>
        </w:rPr>
        <w:t xml:space="preserve">prevention </w:t>
      </w:r>
      <w:r w:rsidR="00C723E1" w:rsidRPr="005B629E">
        <w:rPr>
          <w:color w:val="1C1C1C"/>
          <w:szCs w:val="24"/>
        </w:rPr>
        <w:t>programs</w:t>
      </w:r>
      <w:r w:rsidR="00C723E1" w:rsidRPr="005B629E">
        <w:rPr>
          <w:color w:val="424242"/>
          <w:szCs w:val="24"/>
        </w:rPr>
        <w:t>.</w:t>
      </w:r>
    </w:p>
    <w:p w14:paraId="4FB780CC" w14:textId="49C06FD8" w:rsidR="00C723E1" w:rsidRPr="005B629E" w:rsidRDefault="0081232D" w:rsidP="00810069">
      <w:pPr>
        <w:spacing w:line="360" w:lineRule="auto"/>
        <w:jc w:val="both"/>
        <w:rPr>
          <w:color w:val="000000"/>
          <w:szCs w:val="24"/>
        </w:rPr>
      </w:pPr>
      <w:r w:rsidRPr="005B629E">
        <w:rPr>
          <w:color w:val="2F2F2F"/>
          <w:szCs w:val="24"/>
        </w:rPr>
        <w:tab/>
      </w:r>
      <w:r w:rsidR="00C723E1" w:rsidRPr="005B629E">
        <w:rPr>
          <w:color w:val="2F2F2F"/>
          <w:szCs w:val="24"/>
        </w:rPr>
        <w:t>Additionally</w:t>
      </w:r>
      <w:r w:rsidR="00C723E1" w:rsidRPr="005B629E">
        <w:rPr>
          <w:color w:val="565656"/>
          <w:szCs w:val="24"/>
        </w:rPr>
        <w:t xml:space="preserve">, </w:t>
      </w:r>
      <w:r w:rsidR="00C723E1" w:rsidRPr="005B629E">
        <w:rPr>
          <w:color w:val="1C1C1C"/>
          <w:szCs w:val="24"/>
        </w:rPr>
        <w:t xml:space="preserve">the </w:t>
      </w:r>
      <w:r w:rsidR="00C723E1" w:rsidRPr="005B629E">
        <w:rPr>
          <w:color w:val="2F2F2F"/>
          <w:szCs w:val="24"/>
        </w:rPr>
        <w:t xml:space="preserve">tragic </w:t>
      </w:r>
      <w:r w:rsidR="00C723E1" w:rsidRPr="005B629E">
        <w:rPr>
          <w:color w:val="1C1C1C"/>
          <w:szCs w:val="24"/>
        </w:rPr>
        <w:t xml:space="preserve">events </w:t>
      </w:r>
      <w:r w:rsidR="00C723E1" w:rsidRPr="005B629E">
        <w:rPr>
          <w:color w:val="2F2F2F"/>
          <w:szCs w:val="24"/>
        </w:rPr>
        <w:t xml:space="preserve">of September </w:t>
      </w:r>
      <w:r w:rsidR="00C723E1" w:rsidRPr="005B629E">
        <w:rPr>
          <w:color w:val="1C1C1C"/>
          <w:szCs w:val="24"/>
        </w:rPr>
        <w:t>11</w:t>
      </w:r>
      <w:r w:rsidR="00C723E1" w:rsidRPr="005B629E">
        <w:rPr>
          <w:color w:val="565656"/>
          <w:szCs w:val="24"/>
        </w:rPr>
        <w:t xml:space="preserve">, </w:t>
      </w:r>
      <w:r w:rsidR="00C723E1" w:rsidRPr="005B629E">
        <w:rPr>
          <w:color w:val="2F2F2F"/>
          <w:szCs w:val="24"/>
        </w:rPr>
        <w:t>2001</w:t>
      </w:r>
      <w:r w:rsidR="00C723E1" w:rsidRPr="005B629E">
        <w:rPr>
          <w:color w:val="565656"/>
          <w:szCs w:val="24"/>
        </w:rPr>
        <w:t xml:space="preserve">, </w:t>
      </w:r>
      <w:r w:rsidR="00C723E1" w:rsidRPr="005B629E">
        <w:rPr>
          <w:color w:val="2F2F2F"/>
          <w:szCs w:val="24"/>
        </w:rPr>
        <w:t xml:space="preserve">prompted a </w:t>
      </w:r>
      <w:r w:rsidR="00C723E1" w:rsidRPr="005B629E">
        <w:rPr>
          <w:color w:val="1C1C1C"/>
          <w:szCs w:val="24"/>
        </w:rPr>
        <w:t>reassessmen</w:t>
      </w:r>
      <w:r w:rsidR="00C723E1" w:rsidRPr="005B629E">
        <w:rPr>
          <w:color w:val="424242"/>
          <w:szCs w:val="24"/>
        </w:rPr>
        <w:t xml:space="preserve">t </w:t>
      </w:r>
      <w:r w:rsidR="00C723E1" w:rsidRPr="005B629E">
        <w:rPr>
          <w:color w:val="2F2F2F"/>
          <w:szCs w:val="24"/>
        </w:rPr>
        <w:t xml:space="preserve">of the </w:t>
      </w:r>
      <w:r w:rsidR="00C723E1" w:rsidRPr="005B629E">
        <w:rPr>
          <w:color w:val="565656"/>
          <w:szCs w:val="24"/>
        </w:rPr>
        <w:t>s</w:t>
      </w:r>
      <w:r w:rsidR="00C723E1" w:rsidRPr="005B629E">
        <w:rPr>
          <w:color w:val="1C1C1C"/>
          <w:szCs w:val="24"/>
        </w:rPr>
        <w:t xml:space="preserve">trengths and </w:t>
      </w:r>
      <w:r w:rsidR="00C723E1" w:rsidRPr="005B629E">
        <w:rPr>
          <w:color w:val="2F2F2F"/>
          <w:szCs w:val="24"/>
        </w:rPr>
        <w:t xml:space="preserve">weaknesses </w:t>
      </w:r>
      <w:r w:rsidR="00C723E1" w:rsidRPr="005B629E">
        <w:rPr>
          <w:color w:val="1C1C1C"/>
          <w:szCs w:val="24"/>
        </w:rPr>
        <w:t xml:space="preserve">of the emergency </w:t>
      </w:r>
      <w:r w:rsidR="00C723E1" w:rsidRPr="005B629E">
        <w:rPr>
          <w:color w:val="2F2F2F"/>
          <w:szCs w:val="24"/>
        </w:rPr>
        <w:t xml:space="preserve">care and public </w:t>
      </w:r>
      <w:r w:rsidR="00C723E1" w:rsidRPr="005B629E">
        <w:rPr>
          <w:color w:val="1C1C1C"/>
          <w:szCs w:val="24"/>
        </w:rPr>
        <w:t xml:space="preserve">health </w:t>
      </w:r>
      <w:r w:rsidR="00C723E1" w:rsidRPr="005B629E">
        <w:rPr>
          <w:color w:val="2F2F2F"/>
          <w:szCs w:val="24"/>
        </w:rPr>
        <w:t xml:space="preserve">systems. </w:t>
      </w:r>
      <w:r w:rsidR="00C723E1" w:rsidRPr="005B629E">
        <w:rPr>
          <w:color w:val="1C1C1C"/>
          <w:szCs w:val="24"/>
        </w:rPr>
        <w:t xml:space="preserve">Not </w:t>
      </w:r>
      <w:r w:rsidR="00C723E1" w:rsidRPr="005B629E">
        <w:rPr>
          <w:color w:val="2F2F2F"/>
          <w:szCs w:val="24"/>
        </w:rPr>
        <w:t xml:space="preserve">only did an </w:t>
      </w:r>
      <w:r w:rsidR="00C723E1" w:rsidRPr="005B629E">
        <w:rPr>
          <w:color w:val="1C1C1C"/>
          <w:szCs w:val="24"/>
        </w:rPr>
        <w:t xml:space="preserve">awareness of the need for prepared and fully </w:t>
      </w:r>
      <w:r w:rsidR="00C723E1" w:rsidRPr="005B629E">
        <w:rPr>
          <w:color w:val="2F2F2F"/>
          <w:szCs w:val="24"/>
        </w:rPr>
        <w:t>interoperable emergency medical</w:t>
      </w:r>
      <w:r w:rsidR="00C723E1" w:rsidRPr="005B629E">
        <w:rPr>
          <w:color w:val="727272"/>
          <w:szCs w:val="24"/>
        </w:rPr>
        <w:t xml:space="preserve">, </w:t>
      </w:r>
      <w:r w:rsidR="00C723E1" w:rsidRPr="005B629E">
        <w:rPr>
          <w:color w:val="1C1C1C"/>
          <w:szCs w:val="24"/>
        </w:rPr>
        <w:t>t</w:t>
      </w:r>
      <w:r w:rsidR="00C723E1" w:rsidRPr="005B629E">
        <w:rPr>
          <w:color w:val="424242"/>
          <w:szCs w:val="24"/>
        </w:rPr>
        <w:t>ra</w:t>
      </w:r>
      <w:r w:rsidR="00C723E1" w:rsidRPr="005B629E">
        <w:rPr>
          <w:color w:val="1C1C1C"/>
          <w:szCs w:val="24"/>
        </w:rPr>
        <w:t>u</w:t>
      </w:r>
      <w:r w:rsidR="00C723E1" w:rsidRPr="005B629E">
        <w:rPr>
          <w:color w:val="424242"/>
          <w:szCs w:val="24"/>
        </w:rPr>
        <w:t>ma c</w:t>
      </w:r>
      <w:r w:rsidR="00C723E1" w:rsidRPr="005B629E">
        <w:rPr>
          <w:color w:val="1C1C1C"/>
          <w:szCs w:val="24"/>
        </w:rPr>
        <w:t>are</w:t>
      </w:r>
      <w:r w:rsidR="00C723E1" w:rsidRPr="005B629E">
        <w:rPr>
          <w:color w:val="565656"/>
          <w:szCs w:val="24"/>
        </w:rPr>
        <w:t xml:space="preserve">, </w:t>
      </w:r>
      <w:r w:rsidR="00C723E1" w:rsidRPr="005B629E">
        <w:rPr>
          <w:color w:val="1C1C1C"/>
          <w:szCs w:val="24"/>
        </w:rPr>
        <w:t xml:space="preserve">and disaster response systems increase, but recognition </w:t>
      </w:r>
      <w:r w:rsidR="00C723E1" w:rsidRPr="005B629E">
        <w:rPr>
          <w:color w:val="2F2F2F"/>
          <w:szCs w:val="24"/>
        </w:rPr>
        <w:t xml:space="preserve">of </w:t>
      </w:r>
      <w:r w:rsidR="00C723E1" w:rsidRPr="005B629E">
        <w:rPr>
          <w:color w:val="1C1C1C"/>
          <w:szCs w:val="24"/>
        </w:rPr>
        <w:t xml:space="preserve">the </w:t>
      </w:r>
      <w:r w:rsidR="00C723E1" w:rsidRPr="005B629E">
        <w:rPr>
          <w:color w:val="2F2F2F"/>
          <w:szCs w:val="24"/>
        </w:rPr>
        <w:t xml:space="preserve">importance of </w:t>
      </w:r>
      <w:r w:rsidR="00C723E1" w:rsidRPr="005B629E">
        <w:rPr>
          <w:color w:val="1C1C1C"/>
          <w:szCs w:val="24"/>
        </w:rPr>
        <w:t xml:space="preserve">the </w:t>
      </w:r>
      <w:r w:rsidR="00C723E1" w:rsidRPr="005B629E">
        <w:rPr>
          <w:color w:val="2F2F2F"/>
          <w:szCs w:val="24"/>
        </w:rPr>
        <w:t xml:space="preserve">public </w:t>
      </w:r>
      <w:r w:rsidR="00C723E1" w:rsidRPr="005B629E">
        <w:rPr>
          <w:color w:val="1C1C1C"/>
          <w:szCs w:val="24"/>
        </w:rPr>
        <w:t xml:space="preserve">health infrastructure in </w:t>
      </w:r>
      <w:r w:rsidR="00C723E1" w:rsidRPr="005B629E">
        <w:rPr>
          <w:color w:val="2F2F2F"/>
          <w:szCs w:val="24"/>
        </w:rPr>
        <w:t xml:space="preserve">responding to terrorist </w:t>
      </w:r>
      <w:r w:rsidR="00C723E1" w:rsidRPr="005B629E">
        <w:rPr>
          <w:color w:val="1C1C1C"/>
          <w:szCs w:val="24"/>
        </w:rPr>
        <w:t xml:space="preserve">threats </w:t>
      </w:r>
      <w:r w:rsidR="00C723E1" w:rsidRPr="005B629E">
        <w:rPr>
          <w:color w:val="2F2F2F"/>
          <w:szCs w:val="24"/>
        </w:rPr>
        <w:t>for all hazards became</w:t>
      </w:r>
      <w:r w:rsidRPr="005B629E">
        <w:rPr>
          <w:color w:val="000000"/>
          <w:szCs w:val="24"/>
        </w:rPr>
        <w:t xml:space="preserve"> </w:t>
      </w:r>
      <w:r w:rsidRPr="005B629E">
        <w:rPr>
          <w:color w:val="2F2F2F"/>
          <w:szCs w:val="24"/>
        </w:rPr>
        <w:t>evident</w:t>
      </w:r>
      <w:r w:rsidR="009C3A3F">
        <w:rPr>
          <w:color w:val="2F2F2F"/>
          <w:szCs w:val="24"/>
        </w:rPr>
        <w:t>.</w:t>
      </w:r>
    </w:p>
    <w:p w14:paraId="4DD4F983" w14:textId="77777777" w:rsidR="00C723E1" w:rsidRPr="005B629E" w:rsidRDefault="00C723E1" w:rsidP="00810069">
      <w:pPr>
        <w:pStyle w:val="Heading2"/>
        <w:spacing w:before="0" w:after="80" w:line="360" w:lineRule="auto"/>
        <w:jc w:val="both"/>
        <w:rPr>
          <w:color w:val="000000"/>
          <w:sz w:val="24"/>
          <w:szCs w:val="24"/>
        </w:rPr>
      </w:pPr>
      <w:bookmarkStart w:id="2" w:name="_Toc127268952"/>
      <w:r w:rsidRPr="005B629E">
        <w:rPr>
          <w:color w:val="2F2F2F"/>
          <w:sz w:val="24"/>
          <w:szCs w:val="24"/>
        </w:rPr>
        <w:t xml:space="preserve">The </w:t>
      </w:r>
      <w:r w:rsidRPr="005B629E">
        <w:rPr>
          <w:sz w:val="24"/>
          <w:szCs w:val="24"/>
        </w:rPr>
        <w:t>Trauma System Approach</w:t>
      </w:r>
      <w:bookmarkEnd w:id="2"/>
    </w:p>
    <w:p w14:paraId="7E74E38A" w14:textId="05593BE1" w:rsidR="00C723E1" w:rsidRPr="005B629E" w:rsidRDefault="0081232D" w:rsidP="00810069">
      <w:pPr>
        <w:spacing w:line="360" w:lineRule="auto"/>
        <w:jc w:val="both"/>
        <w:rPr>
          <w:color w:val="000000"/>
          <w:szCs w:val="24"/>
        </w:rPr>
      </w:pPr>
      <w:r w:rsidRPr="005B629E">
        <w:rPr>
          <w:color w:val="424242"/>
          <w:szCs w:val="24"/>
        </w:rPr>
        <w:tab/>
      </w:r>
      <w:r w:rsidR="00C723E1" w:rsidRPr="005B629E">
        <w:rPr>
          <w:color w:val="424242"/>
          <w:szCs w:val="24"/>
        </w:rPr>
        <w:t xml:space="preserve">A </w:t>
      </w:r>
      <w:r w:rsidR="00C723E1" w:rsidRPr="005B629E">
        <w:rPr>
          <w:color w:val="1C1C1C"/>
          <w:szCs w:val="24"/>
        </w:rPr>
        <w:t xml:space="preserve">trauma </w:t>
      </w:r>
      <w:r w:rsidR="00C723E1" w:rsidRPr="005B629E">
        <w:rPr>
          <w:color w:val="2F2F2F"/>
          <w:szCs w:val="24"/>
        </w:rPr>
        <w:t xml:space="preserve">care </w:t>
      </w:r>
      <w:r w:rsidR="00C723E1" w:rsidRPr="005B629E">
        <w:rPr>
          <w:color w:val="1C1C1C"/>
          <w:szCs w:val="24"/>
        </w:rPr>
        <w:t xml:space="preserve">delivery </w:t>
      </w:r>
      <w:r w:rsidR="00C723E1" w:rsidRPr="005B629E">
        <w:rPr>
          <w:color w:val="2F2F2F"/>
          <w:szCs w:val="24"/>
        </w:rPr>
        <w:t xml:space="preserve">system consists of </w:t>
      </w:r>
      <w:r w:rsidR="00C723E1" w:rsidRPr="005B629E">
        <w:rPr>
          <w:color w:val="1C1C1C"/>
          <w:szCs w:val="24"/>
        </w:rPr>
        <w:t xml:space="preserve">an </w:t>
      </w:r>
      <w:r w:rsidR="00C723E1" w:rsidRPr="005B629E">
        <w:rPr>
          <w:color w:val="2F2F2F"/>
          <w:szCs w:val="24"/>
        </w:rPr>
        <w:t xml:space="preserve">organized approach </w:t>
      </w:r>
      <w:r w:rsidR="00C723E1" w:rsidRPr="005B629E">
        <w:rPr>
          <w:color w:val="424242"/>
          <w:szCs w:val="24"/>
        </w:rPr>
        <w:t>to faci</w:t>
      </w:r>
      <w:r w:rsidR="00C723E1" w:rsidRPr="005B629E">
        <w:rPr>
          <w:color w:val="1C1C1C"/>
          <w:szCs w:val="24"/>
        </w:rPr>
        <w:t>l</w:t>
      </w:r>
      <w:r w:rsidR="00C723E1" w:rsidRPr="005B629E">
        <w:rPr>
          <w:color w:val="565656"/>
          <w:szCs w:val="24"/>
        </w:rPr>
        <w:t>i</w:t>
      </w:r>
      <w:r w:rsidR="00C723E1" w:rsidRPr="005B629E">
        <w:rPr>
          <w:color w:val="2F2F2F"/>
          <w:szCs w:val="24"/>
        </w:rPr>
        <w:t xml:space="preserve">tate and coordinate a </w:t>
      </w:r>
      <w:r w:rsidR="00C723E1" w:rsidRPr="005B629E">
        <w:rPr>
          <w:color w:val="1C1C1C"/>
          <w:szCs w:val="24"/>
        </w:rPr>
        <w:t xml:space="preserve">multidisciplinary </w:t>
      </w:r>
      <w:r w:rsidR="00C723E1" w:rsidRPr="005B629E">
        <w:rPr>
          <w:color w:val="2F2F2F"/>
          <w:szCs w:val="24"/>
        </w:rPr>
        <w:t xml:space="preserve">system response </w:t>
      </w:r>
      <w:r w:rsidR="00C723E1" w:rsidRPr="005B629E">
        <w:rPr>
          <w:color w:val="1C1C1C"/>
          <w:szCs w:val="24"/>
        </w:rPr>
        <w:t xml:space="preserve">to provide </w:t>
      </w:r>
      <w:r w:rsidR="00C723E1" w:rsidRPr="005B629E">
        <w:rPr>
          <w:color w:val="2F2F2F"/>
          <w:szCs w:val="24"/>
        </w:rPr>
        <w:t xml:space="preserve">care for </w:t>
      </w:r>
      <w:r w:rsidR="00C723E1" w:rsidRPr="005B629E">
        <w:rPr>
          <w:color w:val="424242"/>
          <w:szCs w:val="24"/>
        </w:rPr>
        <w:t>those w</w:t>
      </w:r>
      <w:r w:rsidR="00C723E1" w:rsidRPr="005B629E">
        <w:rPr>
          <w:color w:val="1C1C1C"/>
          <w:szCs w:val="24"/>
        </w:rPr>
        <w:t xml:space="preserve">ho </w:t>
      </w:r>
      <w:r w:rsidR="005E6430">
        <w:rPr>
          <w:color w:val="2F2F2F"/>
          <w:szCs w:val="24"/>
        </w:rPr>
        <w:t>experience severe injury</w:t>
      </w:r>
      <w:r w:rsidR="00C723E1" w:rsidRPr="005B629E">
        <w:rPr>
          <w:color w:val="565656"/>
          <w:szCs w:val="24"/>
        </w:rPr>
        <w:t xml:space="preserve">. </w:t>
      </w:r>
      <w:r w:rsidR="00C723E1" w:rsidRPr="005B629E">
        <w:rPr>
          <w:color w:val="1C1C1C"/>
          <w:szCs w:val="24"/>
        </w:rPr>
        <w:t xml:space="preserve">The system encompasses </w:t>
      </w:r>
      <w:r w:rsidR="00C723E1" w:rsidRPr="005B629E">
        <w:rPr>
          <w:color w:val="2F2F2F"/>
          <w:szCs w:val="24"/>
        </w:rPr>
        <w:t>a continuum of care that provides in</w:t>
      </w:r>
      <w:r w:rsidR="00C723E1" w:rsidRPr="005B629E">
        <w:rPr>
          <w:color w:val="565656"/>
          <w:szCs w:val="24"/>
        </w:rPr>
        <w:t>j</w:t>
      </w:r>
      <w:r w:rsidR="00C723E1" w:rsidRPr="005B629E">
        <w:rPr>
          <w:color w:val="1C1C1C"/>
          <w:szCs w:val="24"/>
        </w:rPr>
        <w:t xml:space="preserve">ured </w:t>
      </w:r>
      <w:r w:rsidR="00C723E1" w:rsidRPr="005B629E">
        <w:rPr>
          <w:color w:val="2F2F2F"/>
          <w:szCs w:val="24"/>
        </w:rPr>
        <w:t xml:space="preserve">persons </w:t>
      </w:r>
      <w:r w:rsidR="00C723E1" w:rsidRPr="005B629E">
        <w:rPr>
          <w:color w:val="424242"/>
          <w:szCs w:val="24"/>
        </w:rPr>
        <w:t>w</w:t>
      </w:r>
      <w:r w:rsidR="00C723E1" w:rsidRPr="005B629E">
        <w:rPr>
          <w:color w:val="1C1C1C"/>
          <w:szCs w:val="24"/>
        </w:rPr>
        <w:t xml:space="preserve">ith the greatest likelihood </w:t>
      </w:r>
      <w:r w:rsidR="00C723E1" w:rsidRPr="005B629E">
        <w:rPr>
          <w:color w:val="2F2F2F"/>
          <w:szCs w:val="24"/>
        </w:rPr>
        <w:t xml:space="preserve">of </w:t>
      </w:r>
      <w:r w:rsidR="00C723E1" w:rsidRPr="005B629E">
        <w:rPr>
          <w:color w:val="1C1C1C"/>
          <w:szCs w:val="24"/>
        </w:rPr>
        <w:t xml:space="preserve">returning to their prior level </w:t>
      </w:r>
      <w:r w:rsidR="00C723E1" w:rsidRPr="005B629E">
        <w:rPr>
          <w:color w:val="2F2F2F"/>
          <w:szCs w:val="24"/>
        </w:rPr>
        <w:t xml:space="preserve">of function and </w:t>
      </w:r>
      <w:r w:rsidR="00C723E1" w:rsidRPr="005B629E">
        <w:rPr>
          <w:color w:val="1C1C1C"/>
          <w:szCs w:val="24"/>
        </w:rPr>
        <w:t>interact</w:t>
      </w:r>
      <w:r w:rsidR="00C723E1" w:rsidRPr="005B629E">
        <w:rPr>
          <w:color w:val="424242"/>
          <w:szCs w:val="24"/>
        </w:rPr>
        <w:t>io</w:t>
      </w:r>
      <w:r w:rsidR="00C723E1" w:rsidRPr="005B629E">
        <w:rPr>
          <w:color w:val="1C1C1C"/>
          <w:szCs w:val="24"/>
        </w:rPr>
        <w:t xml:space="preserve">n </w:t>
      </w:r>
      <w:r w:rsidR="00C723E1" w:rsidRPr="005B629E">
        <w:rPr>
          <w:color w:val="2F2F2F"/>
          <w:szCs w:val="24"/>
        </w:rPr>
        <w:t xml:space="preserve">within society. </w:t>
      </w:r>
      <w:r w:rsidR="00C723E1" w:rsidRPr="005B629E">
        <w:rPr>
          <w:color w:val="1C1C1C"/>
          <w:szCs w:val="24"/>
        </w:rPr>
        <w:t xml:space="preserve">This continuum of care includes injury </w:t>
      </w:r>
      <w:r w:rsidR="00C723E1" w:rsidRPr="005B629E">
        <w:rPr>
          <w:color w:val="2F2F2F"/>
          <w:szCs w:val="24"/>
        </w:rPr>
        <w:t>prevention</w:t>
      </w:r>
      <w:r w:rsidR="00C723E1" w:rsidRPr="005B629E">
        <w:rPr>
          <w:color w:val="565656"/>
          <w:szCs w:val="24"/>
        </w:rPr>
        <w:t xml:space="preserve">, </w:t>
      </w:r>
      <w:r w:rsidR="00C723E1" w:rsidRPr="005B629E">
        <w:rPr>
          <w:color w:val="1C1C1C"/>
          <w:szCs w:val="24"/>
        </w:rPr>
        <w:t xml:space="preserve">EMS </w:t>
      </w:r>
      <w:r w:rsidR="00C723E1" w:rsidRPr="005B629E">
        <w:rPr>
          <w:color w:val="2F2F2F"/>
          <w:szCs w:val="24"/>
        </w:rPr>
        <w:t>9-1</w:t>
      </w:r>
      <w:r w:rsidR="00C723E1" w:rsidRPr="005B629E">
        <w:rPr>
          <w:color w:val="565656"/>
          <w:szCs w:val="24"/>
        </w:rPr>
        <w:t>-1/</w:t>
      </w:r>
      <w:r w:rsidR="00C723E1" w:rsidRPr="005B629E">
        <w:rPr>
          <w:color w:val="1C1C1C"/>
          <w:szCs w:val="24"/>
        </w:rPr>
        <w:t>d</w:t>
      </w:r>
      <w:r w:rsidR="00C723E1" w:rsidRPr="005B629E">
        <w:rPr>
          <w:color w:val="424242"/>
          <w:szCs w:val="24"/>
        </w:rPr>
        <w:t xml:space="preserve">ispatch, </w:t>
      </w:r>
      <w:r w:rsidR="00C723E1" w:rsidRPr="005B629E">
        <w:rPr>
          <w:color w:val="2F2F2F"/>
          <w:szCs w:val="24"/>
        </w:rPr>
        <w:t>med</w:t>
      </w:r>
      <w:r w:rsidR="00C723E1" w:rsidRPr="005B629E">
        <w:rPr>
          <w:color w:val="565656"/>
          <w:szCs w:val="24"/>
        </w:rPr>
        <w:t>i</w:t>
      </w:r>
      <w:r w:rsidR="00C723E1" w:rsidRPr="005B629E">
        <w:rPr>
          <w:color w:val="2F2F2F"/>
          <w:szCs w:val="24"/>
        </w:rPr>
        <w:t xml:space="preserve">cal oversight of </w:t>
      </w:r>
      <w:r w:rsidR="00C723E1" w:rsidRPr="005B629E">
        <w:rPr>
          <w:color w:val="1C1C1C"/>
          <w:szCs w:val="24"/>
        </w:rPr>
        <w:t xml:space="preserve">prehospital </w:t>
      </w:r>
      <w:r w:rsidR="00C723E1" w:rsidRPr="005B629E">
        <w:rPr>
          <w:color w:val="2F2F2F"/>
          <w:szCs w:val="24"/>
        </w:rPr>
        <w:t xml:space="preserve">care, </w:t>
      </w:r>
      <w:r w:rsidR="00C723E1" w:rsidRPr="005B629E">
        <w:rPr>
          <w:color w:val="1C1C1C"/>
          <w:szCs w:val="24"/>
        </w:rPr>
        <w:t xml:space="preserve">appropriate triage </w:t>
      </w:r>
      <w:r w:rsidR="00C723E1" w:rsidRPr="005B629E">
        <w:rPr>
          <w:color w:val="2F2F2F"/>
          <w:szCs w:val="24"/>
        </w:rPr>
        <w:t xml:space="preserve">and </w:t>
      </w:r>
      <w:r w:rsidR="00C723E1" w:rsidRPr="005B629E">
        <w:rPr>
          <w:color w:val="1C1C1C"/>
          <w:szCs w:val="24"/>
        </w:rPr>
        <w:t>transport</w:t>
      </w:r>
      <w:r w:rsidR="00C723E1" w:rsidRPr="005B629E">
        <w:rPr>
          <w:color w:val="565656"/>
          <w:szCs w:val="24"/>
        </w:rPr>
        <w:t xml:space="preserve">, </w:t>
      </w:r>
      <w:r w:rsidR="00C723E1" w:rsidRPr="005B629E">
        <w:rPr>
          <w:color w:val="2F2F2F"/>
          <w:szCs w:val="24"/>
        </w:rPr>
        <w:t xml:space="preserve">emergency </w:t>
      </w:r>
      <w:r w:rsidR="00C723E1" w:rsidRPr="005B629E">
        <w:rPr>
          <w:color w:val="1C1C1C"/>
          <w:szCs w:val="24"/>
        </w:rPr>
        <w:t xml:space="preserve">department trauma </w:t>
      </w:r>
      <w:r w:rsidR="00C723E1" w:rsidRPr="005B629E">
        <w:rPr>
          <w:color w:val="2F2F2F"/>
          <w:szCs w:val="24"/>
        </w:rPr>
        <w:t>care</w:t>
      </w:r>
      <w:r w:rsidR="00C723E1" w:rsidRPr="005B629E">
        <w:rPr>
          <w:color w:val="727272"/>
          <w:szCs w:val="24"/>
        </w:rPr>
        <w:t xml:space="preserve">, </w:t>
      </w:r>
      <w:r w:rsidR="00604CB0">
        <w:rPr>
          <w:color w:val="1C1C1C"/>
          <w:szCs w:val="24"/>
        </w:rPr>
        <w:t>trauma hospital</w:t>
      </w:r>
      <w:r w:rsidR="00C723E1" w:rsidRPr="005B629E">
        <w:rPr>
          <w:color w:val="2F2F2F"/>
          <w:szCs w:val="24"/>
        </w:rPr>
        <w:t xml:space="preserve"> </w:t>
      </w:r>
      <w:r w:rsidR="00C723E1" w:rsidRPr="005B629E">
        <w:rPr>
          <w:color w:val="1C1C1C"/>
          <w:szCs w:val="24"/>
        </w:rPr>
        <w:t xml:space="preserve">team </w:t>
      </w:r>
      <w:r w:rsidR="00C723E1" w:rsidRPr="005B629E">
        <w:rPr>
          <w:color w:val="2F2F2F"/>
          <w:szCs w:val="24"/>
        </w:rPr>
        <w:t>activation</w:t>
      </w:r>
      <w:r w:rsidR="00C723E1" w:rsidRPr="005B629E">
        <w:rPr>
          <w:color w:val="565656"/>
          <w:szCs w:val="24"/>
        </w:rPr>
        <w:t xml:space="preserve">, </w:t>
      </w:r>
      <w:r w:rsidR="00C723E1" w:rsidRPr="005B629E">
        <w:rPr>
          <w:color w:val="2F2F2F"/>
          <w:szCs w:val="24"/>
        </w:rPr>
        <w:t>surgical intervention</w:t>
      </w:r>
      <w:r w:rsidR="00C723E1" w:rsidRPr="005B629E">
        <w:rPr>
          <w:color w:val="565656"/>
          <w:szCs w:val="24"/>
        </w:rPr>
        <w:t>, i</w:t>
      </w:r>
      <w:r w:rsidR="00C723E1" w:rsidRPr="005B629E">
        <w:rPr>
          <w:color w:val="1C1C1C"/>
          <w:szCs w:val="24"/>
        </w:rPr>
        <w:t>ntensi</w:t>
      </w:r>
      <w:r w:rsidR="00C723E1" w:rsidRPr="005B629E">
        <w:rPr>
          <w:color w:val="424242"/>
          <w:szCs w:val="24"/>
        </w:rPr>
        <w:t xml:space="preserve">ve </w:t>
      </w:r>
      <w:r w:rsidR="00C723E1" w:rsidRPr="005B629E">
        <w:rPr>
          <w:color w:val="2F2F2F"/>
          <w:szCs w:val="24"/>
        </w:rPr>
        <w:t xml:space="preserve">and general </w:t>
      </w:r>
      <w:r w:rsidR="00C723E1" w:rsidRPr="005B629E">
        <w:rPr>
          <w:color w:val="1C1C1C"/>
          <w:szCs w:val="24"/>
        </w:rPr>
        <w:t xml:space="preserve">in­ </w:t>
      </w:r>
      <w:r w:rsidR="00C723E1" w:rsidRPr="005B629E">
        <w:rPr>
          <w:color w:val="2F2F2F"/>
          <w:szCs w:val="24"/>
        </w:rPr>
        <w:t xml:space="preserve">hospital </w:t>
      </w:r>
      <w:r w:rsidR="00C723E1" w:rsidRPr="005B629E">
        <w:rPr>
          <w:color w:val="1C1C1C"/>
          <w:szCs w:val="24"/>
        </w:rPr>
        <w:t>care</w:t>
      </w:r>
      <w:r w:rsidR="00C723E1" w:rsidRPr="005B629E">
        <w:rPr>
          <w:color w:val="424242"/>
          <w:szCs w:val="24"/>
        </w:rPr>
        <w:t xml:space="preserve">, </w:t>
      </w:r>
      <w:r w:rsidR="00C723E1" w:rsidRPr="005B629E">
        <w:rPr>
          <w:color w:val="1C1C1C"/>
          <w:szCs w:val="24"/>
        </w:rPr>
        <w:t xml:space="preserve">rehabilitative </w:t>
      </w:r>
      <w:r w:rsidR="00C723E1" w:rsidRPr="005B629E">
        <w:rPr>
          <w:color w:val="2F2F2F"/>
          <w:szCs w:val="24"/>
        </w:rPr>
        <w:t>services</w:t>
      </w:r>
      <w:r w:rsidR="00C723E1" w:rsidRPr="005B629E">
        <w:rPr>
          <w:color w:val="565656"/>
          <w:szCs w:val="24"/>
        </w:rPr>
        <w:t xml:space="preserve">, </w:t>
      </w:r>
      <w:r w:rsidR="00C723E1" w:rsidRPr="005B629E">
        <w:rPr>
          <w:color w:val="1C1C1C"/>
          <w:szCs w:val="24"/>
        </w:rPr>
        <w:t xml:space="preserve">mental and behavioral </w:t>
      </w:r>
      <w:r w:rsidR="00C723E1" w:rsidRPr="005B629E">
        <w:rPr>
          <w:color w:val="2F2F2F"/>
          <w:szCs w:val="24"/>
        </w:rPr>
        <w:t xml:space="preserve">health, social services, community </w:t>
      </w:r>
      <w:r w:rsidR="00C723E1" w:rsidRPr="005B629E">
        <w:rPr>
          <w:color w:val="1C1C1C"/>
          <w:szCs w:val="24"/>
        </w:rPr>
        <w:t xml:space="preserve">reintegration </w:t>
      </w:r>
      <w:r w:rsidR="00C723E1" w:rsidRPr="005B629E">
        <w:rPr>
          <w:color w:val="2F2F2F"/>
          <w:szCs w:val="24"/>
        </w:rPr>
        <w:t>plans</w:t>
      </w:r>
      <w:r w:rsidR="00C723E1" w:rsidRPr="005B629E">
        <w:rPr>
          <w:color w:val="565656"/>
          <w:szCs w:val="24"/>
        </w:rPr>
        <w:t xml:space="preserve">, </w:t>
      </w:r>
      <w:r w:rsidR="00C723E1" w:rsidRPr="005B629E">
        <w:rPr>
          <w:color w:val="2F2F2F"/>
          <w:szCs w:val="24"/>
        </w:rPr>
        <w:t xml:space="preserve">and </w:t>
      </w:r>
      <w:r w:rsidR="00C723E1" w:rsidRPr="005B629E">
        <w:rPr>
          <w:color w:val="1C1C1C"/>
          <w:szCs w:val="24"/>
        </w:rPr>
        <w:t xml:space="preserve">medical </w:t>
      </w:r>
      <w:r w:rsidR="00C723E1" w:rsidRPr="005B629E">
        <w:rPr>
          <w:color w:val="424242"/>
          <w:szCs w:val="24"/>
        </w:rPr>
        <w:t>c</w:t>
      </w:r>
      <w:r w:rsidR="00C723E1" w:rsidRPr="005B629E">
        <w:rPr>
          <w:color w:val="1C1C1C"/>
          <w:szCs w:val="24"/>
        </w:rPr>
        <w:t xml:space="preserve">are </w:t>
      </w:r>
      <w:r w:rsidR="00C723E1" w:rsidRPr="005B629E">
        <w:rPr>
          <w:color w:val="2F2F2F"/>
          <w:szCs w:val="24"/>
        </w:rPr>
        <w:t>follow-</w:t>
      </w:r>
      <w:r w:rsidR="00A701A9" w:rsidRPr="005B629E">
        <w:rPr>
          <w:color w:val="2F2F2F"/>
          <w:szCs w:val="24"/>
        </w:rPr>
        <w:t>up.</w:t>
      </w:r>
    </w:p>
    <w:p w14:paraId="654A13E0" w14:textId="432D0AAB" w:rsidR="00C723E1" w:rsidRPr="005B629E" w:rsidRDefault="0081232D" w:rsidP="00810069">
      <w:pPr>
        <w:spacing w:line="360" w:lineRule="auto"/>
        <w:jc w:val="both"/>
        <w:rPr>
          <w:color w:val="000000"/>
          <w:szCs w:val="24"/>
        </w:rPr>
        <w:sectPr w:rsidR="00C723E1" w:rsidRPr="005B629E" w:rsidSect="00B91674">
          <w:headerReference w:type="default" r:id="rId11"/>
          <w:footerReference w:type="default" r:id="rId12"/>
          <w:pgSz w:w="12240" w:h="15840"/>
          <w:pgMar w:top="1440" w:right="1440" w:bottom="1440" w:left="1440" w:header="720" w:footer="720" w:gutter="0"/>
          <w:cols w:space="720"/>
          <w:titlePg/>
          <w:docGrid w:linePitch="360"/>
        </w:sectPr>
      </w:pPr>
      <w:r w:rsidRPr="005B629E">
        <w:rPr>
          <w:color w:val="2F2F2F"/>
          <w:szCs w:val="24"/>
        </w:rPr>
        <w:tab/>
      </w:r>
      <w:r w:rsidR="00C723E1" w:rsidRPr="005B629E">
        <w:rPr>
          <w:color w:val="2F2F2F"/>
          <w:szCs w:val="24"/>
        </w:rPr>
        <w:t xml:space="preserve">There are </w:t>
      </w:r>
      <w:r w:rsidR="00C723E1" w:rsidRPr="005B629E">
        <w:rPr>
          <w:color w:val="1C1C1C"/>
          <w:szCs w:val="24"/>
        </w:rPr>
        <w:t xml:space="preserve">many phases in </w:t>
      </w:r>
      <w:r w:rsidR="00C723E1" w:rsidRPr="005B629E">
        <w:rPr>
          <w:color w:val="2F2F2F"/>
          <w:szCs w:val="24"/>
        </w:rPr>
        <w:t xml:space="preserve">the </w:t>
      </w:r>
      <w:r w:rsidR="00C723E1" w:rsidRPr="005B629E">
        <w:rPr>
          <w:color w:val="1C1C1C"/>
          <w:szCs w:val="24"/>
        </w:rPr>
        <w:t xml:space="preserve">process </w:t>
      </w:r>
      <w:r w:rsidR="00C723E1" w:rsidRPr="005B629E">
        <w:rPr>
          <w:color w:val="2F2F2F"/>
          <w:szCs w:val="24"/>
        </w:rPr>
        <w:t xml:space="preserve">of care for </w:t>
      </w:r>
      <w:r w:rsidR="00C723E1" w:rsidRPr="005B629E">
        <w:rPr>
          <w:color w:val="1C1C1C"/>
          <w:szCs w:val="24"/>
        </w:rPr>
        <w:t xml:space="preserve">those </w:t>
      </w:r>
      <w:r w:rsidR="00C723E1" w:rsidRPr="005B629E">
        <w:rPr>
          <w:color w:val="2F2F2F"/>
          <w:szCs w:val="24"/>
        </w:rPr>
        <w:t xml:space="preserve">who are </w:t>
      </w:r>
      <w:r w:rsidR="00C723E1" w:rsidRPr="005B629E">
        <w:rPr>
          <w:color w:val="424242"/>
          <w:szCs w:val="24"/>
        </w:rPr>
        <w:t>trau</w:t>
      </w:r>
      <w:r w:rsidR="00C723E1" w:rsidRPr="005B629E">
        <w:rPr>
          <w:color w:val="1C1C1C"/>
          <w:szCs w:val="24"/>
        </w:rPr>
        <w:t>matica</w:t>
      </w:r>
      <w:r w:rsidR="00C723E1" w:rsidRPr="005B629E">
        <w:rPr>
          <w:color w:val="565656"/>
          <w:szCs w:val="24"/>
        </w:rPr>
        <w:t xml:space="preserve">lly </w:t>
      </w:r>
      <w:r w:rsidR="00C723E1" w:rsidRPr="005B629E">
        <w:rPr>
          <w:color w:val="2F2F2F"/>
          <w:szCs w:val="24"/>
        </w:rPr>
        <w:t>injured</w:t>
      </w:r>
      <w:r w:rsidR="00C723E1" w:rsidRPr="005B629E">
        <w:rPr>
          <w:color w:val="565656"/>
          <w:szCs w:val="24"/>
        </w:rPr>
        <w:t xml:space="preserve">. </w:t>
      </w:r>
      <w:r w:rsidR="00D300F7">
        <w:rPr>
          <w:color w:val="424242"/>
          <w:szCs w:val="24"/>
        </w:rPr>
        <w:t>I</w:t>
      </w:r>
      <w:r w:rsidR="00C723E1" w:rsidRPr="005B629E">
        <w:rPr>
          <w:color w:val="1C1C1C"/>
          <w:szCs w:val="24"/>
        </w:rPr>
        <w:t xml:space="preserve">njury prevention initiatives </w:t>
      </w:r>
      <w:r w:rsidR="00C723E1" w:rsidRPr="005B629E">
        <w:rPr>
          <w:color w:val="2F2F2F"/>
          <w:szCs w:val="24"/>
        </w:rPr>
        <w:t xml:space="preserve">can </w:t>
      </w:r>
      <w:r w:rsidR="00C723E1" w:rsidRPr="005B629E">
        <w:rPr>
          <w:color w:val="1C1C1C"/>
          <w:szCs w:val="24"/>
        </w:rPr>
        <w:t xml:space="preserve">do </w:t>
      </w:r>
      <w:r w:rsidR="00C723E1" w:rsidRPr="005B629E">
        <w:rPr>
          <w:color w:val="2F2F2F"/>
          <w:szCs w:val="24"/>
        </w:rPr>
        <w:t xml:space="preserve">a very </w:t>
      </w:r>
      <w:r w:rsidR="00C723E1" w:rsidRPr="005B629E">
        <w:rPr>
          <w:color w:val="1C1C1C"/>
          <w:szCs w:val="24"/>
        </w:rPr>
        <w:t xml:space="preserve">good job to </w:t>
      </w:r>
      <w:r w:rsidR="00C723E1" w:rsidRPr="005B629E">
        <w:rPr>
          <w:color w:val="2F2F2F"/>
          <w:szCs w:val="24"/>
        </w:rPr>
        <w:t xml:space="preserve">maintain injury rates </w:t>
      </w:r>
      <w:r w:rsidR="00C723E1" w:rsidRPr="005B629E">
        <w:rPr>
          <w:color w:val="424242"/>
          <w:szCs w:val="24"/>
        </w:rPr>
        <w:t>a</w:t>
      </w:r>
      <w:r w:rsidR="00C723E1" w:rsidRPr="005B629E">
        <w:rPr>
          <w:color w:val="1C1C1C"/>
          <w:szCs w:val="24"/>
        </w:rPr>
        <w:t xml:space="preserve">t </w:t>
      </w:r>
      <w:r w:rsidR="00C723E1" w:rsidRPr="005B629E">
        <w:rPr>
          <w:color w:val="2F2F2F"/>
          <w:szCs w:val="24"/>
        </w:rPr>
        <w:t>a minimum</w:t>
      </w:r>
      <w:r w:rsidR="00C723E1" w:rsidRPr="005B629E">
        <w:rPr>
          <w:color w:val="1C1C1C"/>
          <w:szCs w:val="24"/>
        </w:rPr>
        <w:t xml:space="preserve">. </w:t>
      </w:r>
      <w:r w:rsidR="00C723E1" w:rsidRPr="005B629E">
        <w:rPr>
          <w:color w:val="2F2F2F"/>
          <w:szCs w:val="24"/>
        </w:rPr>
        <w:t xml:space="preserve">When </w:t>
      </w:r>
      <w:r w:rsidR="00C723E1" w:rsidRPr="005B629E">
        <w:rPr>
          <w:color w:val="1C1C1C"/>
          <w:szCs w:val="24"/>
        </w:rPr>
        <w:t xml:space="preserve">injury </w:t>
      </w:r>
      <w:r w:rsidR="00C723E1" w:rsidRPr="005B629E">
        <w:rPr>
          <w:color w:val="2F2F2F"/>
          <w:szCs w:val="24"/>
        </w:rPr>
        <w:t>occurs</w:t>
      </w:r>
      <w:r w:rsidR="00C723E1" w:rsidRPr="005B629E">
        <w:rPr>
          <w:color w:val="565656"/>
          <w:szCs w:val="24"/>
        </w:rPr>
        <w:t xml:space="preserve">, </w:t>
      </w:r>
      <w:r w:rsidR="00C723E1" w:rsidRPr="005B629E">
        <w:rPr>
          <w:color w:val="2F2F2F"/>
          <w:szCs w:val="24"/>
        </w:rPr>
        <w:t xml:space="preserve">each phase </w:t>
      </w:r>
      <w:r w:rsidR="00C723E1" w:rsidRPr="005B629E">
        <w:rPr>
          <w:color w:val="424242"/>
          <w:szCs w:val="24"/>
        </w:rPr>
        <w:t xml:space="preserve">of care, </w:t>
      </w:r>
      <w:r w:rsidR="00C723E1" w:rsidRPr="005B629E">
        <w:rPr>
          <w:color w:val="2F2F2F"/>
          <w:szCs w:val="24"/>
        </w:rPr>
        <w:t xml:space="preserve">as </w:t>
      </w:r>
      <w:r w:rsidR="00C723E1" w:rsidRPr="005B629E">
        <w:rPr>
          <w:color w:val="2F2F2F"/>
          <w:szCs w:val="24"/>
        </w:rPr>
        <w:lastRenderedPageBreak/>
        <w:t xml:space="preserve">demonstrated </w:t>
      </w:r>
      <w:r w:rsidR="00C723E1" w:rsidRPr="005B629E">
        <w:rPr>
          <w:color w:val="1C1C1C"/>
          <w:szCs w:val="24"/>
        </w:rPr>
        <w:t>in Figure 1</w:t>
      </w:r>
      <w:r w:rsidR="009C3A3F">
        <w:rPr>
          <w:color w:val="1C1C1C"/>
          <w:szCs w:val="24"/>
        </w:rPr>
        <w:t>,</w:t>
      </w:r>
      <w:r w:rsidR="00C723E1" w:rsidRPr="005B629E">
        <w:rPr>
          <w:color w:val="1C1C1C"/>
          <w:szCs w:val="24"/>
        </w:rPr>
        <w:t xml:space="preserve"> </w:t>
      </w:r>
      <w:r w:rsidR="00C723E1" w:rsidRPr="005B629E">
        <w:rPr>
          <w:color w:val="2F2F2F"/>
          <w:szCs w:val="24"/>
        </w:rPr>
        <w:t xml:space="preserve">should occur seamlessly. </w:t>
      </w:r>
      <w:r w:rsidR="00C723E1" w:rsidRPr="005B629E">
        <w:rPr>
          <w:color w:val="1C1C1C"/>
          <w:szCs w:val="24"/>
        </w:rPr>
        <w:t xml:space="preserve">Injury </w:t>
      </w:r>
      <w:r w:rsidR="00C723E1" w:rsidRPr="005B629E">
        <w:rPr>
          <w:color w:val="2F2F2F"/>
          <w:szCs w:val="24"/>
        </w:rPr>
        <w:t xml:space="preserve">data should </w:t>
      </w:r>
      <w:r w:rsidR="00C723E1" w:rsidRPr="005B629E">
        <w:rPr>
          <w:color w:val="1C1C1C"/>
          <w:szCs w:val="24"/>
        </w:rPr>
        <w:t xml:space="preserve">be </w:t>
      </w:r>
      <w:r w:rsidR="00C723E1" w:rsidRPr="005B629E">
        <w:rPr>
          <w:color w:val="424242"/>
          <w:szCs w:val="24"/>
        </w:rPr>
        <w:t>co</w:t>
      </w:r>
      <w:r w:rsidR="00C723E1" w:rsidRPr="005B629E">
        <w:rPr>
          <w:color w:val="1C1C1C"/>
          <w:szCs w:val="24"/>
        </w:rPr>
        <w:t>lle</w:t>
      </w:r>
      <w:r w:rsidR="00C723E1" w:rsidRPr="005B629E">
        <w:rPr>
          <w:color w:val="424242"/>
          <w:szCs w:val="24"/>
        </w:rPr>
        <w:t>c</w:t>
      </w:r>
      <w:r w:rsidR="00C723E1" w:rsidRPr="005B629E">
        <w:rPr>
          <w:color w:val="1C1C1C"/>
          <w:szCs w:val="24"/>
        </w:rPr>
        <w:t>ted</w:t>
      </w:r>
      <w:r w:rsidR="00C723E1" w:rsidRPr="005B629E">
        <w:rPr>
          <w:color w:val="000000"/>
          <w:szCs w:val="24"/>
        </w:rPr>
        <w:t xml:space="preserve"> </w:t>
      </w:r>
      <w:r w:rsidR="00C723E1" w:rsidRPr="005B629E">
        <w:rPr>
          <w:color w:val="1A1A1A"/>
          <w:szCs w:val="24"/>
        </w:rPr>
        <w:t xml:space="preserve">throughout each phase of care and analyzed </w:t>
      </w:r>
      <w:r w:rsidR="00C723E1" w:rsidRPr="005B629E">
        <w:rPr>
          <w:color w:val="2F2F31"/>
          <w:szCs w:val="24"/>
        </w:rPr>
        <w:t xml:space="preserve">so </w:t>
      </w:r>
      <w:r w:rsidR="00C723E1" w:rsidRPr="005B629E">
        <w:rPr>
          <w:color w:val="1A1A1A"/>
          <w:szCs w:val="24"/>
        </w:rPr>
        <w:t xml:space="preserve">that data </w:t>
      </w:r>
      <w:r w:rsidR="00C723E1" w:rsidRPr="005B629E">
        <w:rPr>
          <w:color w:val="2F2F31"/>
          <w:szCs w:val="24"/>
        </w:rPr>
        <w:t xml:space="preserve">usage will yield continuous </w:t>
      </w:r>
      <w:r w:rsidR="00C723E1" w:rsidRPr="005B629E">
        <w:rPr>
          <w:color w:val="1A1A1A"/>
          <w:szCs w:val="24"/>
        </w:rPr>
        <w:t>performance improvement in trauma care delivery.</w:t>
      </w:r>
    </w:p>
    <w:p w14:paraId="65E96432" w14:textId="77777777" w:rsidR="00FB6FFC" w:rsidRPr="005D3C2D" w:rsidRDefault="005D3C2D" w:rsidP="005D3C2D">
      <w:pPr>
        <w:spacing w:line="360" w:lineRule="auto"/>
        <w:rPr>
          <w:noProof/>
          <w:szCs w:val="24"/>
        </w:rPr>
      </w:pPr>
      <w:r>
        <w:rPr>
          <w:noProof/>
          <w:szCs w:val="24"/>
        </w:rPr>
        <w:drawing>
          <wp:inline distT="0" distB="0" distL="0" distR="0" wp14:anchorId="62626754" wp14:editId="7422EA56">
            <wp:extent cx="5943600" cy="39547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13">
                      <a:extLst>
                        <a:ext uri="{28A0092B-C50C-407E-A947-70E740481C1C}">
                          <a14:useLocalDpi xmlns:a14="http://schemas.microsoft.com/office/drawing/2010/main" val="0"/>
                        </a:ext>
                      </a:extLst>
                    </a:blip>
                    <a:stretch>
                      <a:fillRect/>
                    </a:stretch>
                  </pic:blipFill>
                  <pic:spPr>
                    <a:xfrm>
                      <a:off x="0" y="0"/>
                      <a:ext cx="5943600" cy="3954780"/>
                    </a:xfrm>
                    <a:prstGeom prst="rect">
                      <a:avLst/>
                    </a:prstGeom>
                  </pic:spPr>
                </pic:pic>
              </a:graphicData>
            </a:graphic>
          </wp:inline>
        </w:drawing>
      </w:r>
    </w:p>
    <w:p w14:paraId="45B5BA9D" w14:textId="77777777" w:rsidR="0081232D" w:rsidRPr="005B629E" w:rsidRDefault="008E6A82" w:rsidP="00E4311A">
      <w:pPr>
        <w:pBdr>
          <w:top w:val="single" w:sz="4" w:space="1" w:color="auto"/>
          <w:left w:val="single" w:sz="4" w:space="4" w:color="auto"/>
          <w:bottom w:val="single" w:sz="4" w:space="1" w:color="auto"/>
          <w:right w:val="single" w:sz="4" w:space="4" w:color="auto"/>
        </w:pBdr>
        <w:spacing w:line="276" w:lineRule="auto"/>
        <w:jc w:val="center"/>
        <w:rPr>
          <w:szCs w:val="24"/>
        </w:rPr>
      </w:pPr>
      <w:r w:rsidRPr="005B629E">
        <w:rPr>
          <w:b/>
          <w:szCs w:val="24"/>
        </w:rPr>
        <w:t>Figure 1</w:t>
      </w:r>
      <w:r w:rsidRPr="005B629E">
        <w:rPr>
          <w:szCs w:val="24"/>
        </w:rPr>
        <w:t xml:space="preserve"> A Preplanned Trauma Care Continuum. Source: US Department of Health and Human Services, Health Resources and Services Administration, Trauma-EMS Systems Program: Model Trauma Systems Planning and Evaluation, February 2006.</w:t>
      </w:r>
    </w:p>
    <w:p w14:paraId="67C4FAD1" w14:textId="77777777" w:rsidR="008E6A82" w:rsidRPr="005B629E" w:rsidRDefault="008E6A82" w:rsidP="00E21533">
      <w:pPr>
        <w:spacing w:line="360" w:lineRule="auto"/>
        <w:rPr>
          <w:rFonts w:cs="Arial"/>
          <w:szCs w:val="24"/>
        </w:rPr>
      </w:pPr>
    </w:p>
    <w:p w14:paraId="0AD6FF58" w14:textId="4434A051" w:rsidR="0081232D" w:rsidRPr="005B629E" w:rsidRDefault="0081232D" w:rsidP="00810069">
      <w:pPr>
        <w:spacing w:line="360" w:lineRule="auto"/>
        <w:jc w:val="both"/>
        <w:rPr>
          <w:color w:val="000000"/>
          <w:szCs w:val="24"/>
        </w:rPr>
      </w:pPr>
      <w:r w:rsidRPr="005B629E">
        <w:rPr>
          <w:szCs w:val="24"/>
        </w:rPr>
        <w:tab/>
        <w:t xml:space="preserve">Many </w:t>
      </w:r>
      <w:r w:rsidRPr="005B629E">
        <w:rPr>
          <w:color w:val="2F2F31"/>
          <w:szCs w:val="24"/>
        </w:rPr>
        <w:t xml:space="preserve">components </w:t>
      </w:r>
      <w:r w:rsidRPr="005B629E">
        <w:rPr>
          <w:szCs w:val="24"/>
        </w:rPr>
        <w:t>make up the NH Trauma System. Deta</w:t>
      </w:r>
      <w:r w:rsidRPr="005B629E">
        <w:rPr>
          <w:color w:val="4B4D4D"/>
          <w:szCs w:val="24"/>
        </w:rPr>
        <w:t>i</w:t>
      </w:r>
      <w:r w:rsidRPr="005B629E">
        <w:rPr>
          <w:szCs w:val="24"/>
        </w:rPr>
        <w:t xml:space="preserve">led planning is required for all </w:t>
      </w:r>
      <w:r w:rsidRPr="005B629E">
        <w:rPr>
          <w:color w:val="2F2F31"/>
          <w:szCs w:val="24"/>
        </w:rPr>
        <w:t xml:space="preserve">components </w:t>
      </w:r>
      <w:r w:rsidRPr="005B629E">
        <w:rPr>
          <w:szCs w:val="24"/>
        </w:rPr>
        <w:t xml:space="preserve">to interface successfully and health professionals </w:t>
      </w:r>
      <w:r w:rsidRPr="005B629E">
        <w:rPr>
          <w:color w:val="2F2F31"/>
          <w:szCs w:val="24"/>
        </w:rPr>
        <w:t xml:space="preserve">to </w:t>
      </w:r>
      <w:r w:rsidRPr="005B629E">
        <w:rPr>
          <w:szCs w:val="24"/>
        </w:rPr>
        <w:t>interact properly</w:t>
      </w:r>
      <w:r w:rsidRPr="005B629E">
        <w:rPr>
          <w:color w:val="4B4D4D"/>
          <w:szCs w:val="24"/>
        </w:rPr>
        <w:t>,</w:t>
      </w:r>
      <w:r w:rsidRPr="005B629E">
        <w:rPr>
          <w:color w:val="000000"/>
          <w:szCs w:val="24"/>
        </w:rPr>
        <w:t xml:space="preserve"> </w:t>
      </w:r>
      <w:r w:rsidRPr="005B629E">
        <w:rPr>
          <w:szCs w:val="24"/>
        </w:rPr>
        <w:t xml:space="preserve">enabling </w:t>
      </w:r>
      <w:r w:rsidRPr="005B629E">
        <w:rPr>
          <w:color w:val="2F2F31"/>
          <w:szCs w:val="24"/>
        </w:rPr>
        <w:t xml:space="preserve">the </w:t>
      </w:r>
      <w:r w:rsidRPr="005B629E">
        <w:rPr>
          <w:szCs w:val="24"/>
        </w:rPr>
        <w:t xml:space="preserve">trauma system to </w:t>
      </w:r>
      <w:r w:rsidRPr="005B629E">
        <w:rPr>
          <w:color w:val="2F2F31"/>
          <w:szCs w:val="24"/>
        </w:rPr>
        <w:t xml:space="preserve">work </w:t>
      </w:r>
      <w:r w:rsidRPr="005B629E">
        <w:rPr>
          <w:szCs w:val="24"/>
        </w:rPr>
        <w:t>effectively</w:t>
      </w:r>
      <w:r w:rsidRPr="005B629E">
        <w:rPr>
          <w:color w:val="4B4D4D"/>
          <w:szCs w:val="24"/>
        </w:rPr>
        <w:t xml:space="preserve">. </w:t>
      </w:r>
      <w:r w:rsidRPr="005B629E">
        <w:rPr>
          <w:szCs w:val="24"/>
        </w:rPr>
        <w:t xml:space="preserve">This </w:t>
      </w:r>
      <w:r w:rsidR="007F3019">
        <w:rPr>
          <w:szCs w:val="24"/>
        </w:rPr>
        <w:t>state-wide</w:t>
      </w:r>
      <w:r w:rsidRPr="005B629E">
        <w:rPr>
          <w:szCs w:val="24"/>
        </w:rPr>
        <w:t xml:space="preserve"> </w:t>
      </w:r>
      <w:r w:rsidRPr="005B629E">
        <w:rPr>
          <w:color w:val="2F2F31"/>
          <w:szCs w:val="24"/>
        </w:rPr>
        <w:t>network</w:t>
      </w:r>
      <w:r w:rsidRPr="005B629E">
        <w:rPr>
          <w:color w:val="4B4D4D"/>
          <w:szCs w:val="24"/>
        </w:rPr>
        <w:t xml:space="preserve">, </w:t>
      </w:r>
      <w:r w:rsidRPr="005B629E">
        <w:rPr>
          <w:szCs w:val="24"/>
        </w:rPr>
        <w:t xml:space="preserve">or system of health </w:t>
      </w:r>
      <w:r w:rsidRPr="005B629E">
        <w:rPr>
          <w:color w:val="2F2F31"/>
          <w:szCs w:val="24"/>
        </w:rPr>
        <w:t xml:space="preserve">care </w:t>
      </w:r>
      <w:r w:rsidRPr="005B629E">
        <w:rPr>
          <w:szCs w:val="24"/>
        </w:rPr>
        <w:t>delivery</w:t>
      </w:r>
      <w:r w:rsidRPr="005B629E">
        <w:rPr>
          <w:color w:val="4B4D4D"/>
          <w:szCs w:val="24"/>
        </w:rPr>
        <w:t xml:space="preserve">, </w:t>
      </w:r>
      <w:r w:rsidRPr="005B629E">
        <w:rPr>
          <w:szCs w:val="24"/>
        </w:rPr>
        <w:t>requires a multidisciplinary team approach</w:t>
      </w:r>
      <w:r w:rsidRPr="005B629E">
        <w:rPr>
          <w:color w:val="4B4D4D"/>
          <w:szCs w:val="24"/>
        </w:rPr>
        <w:t xml:space="preserve">. </w:t>
      </w:r>
      <w:r w:rsidRPr="005B629E">
        <w:rPr>
          <w:szCs w:val="24"/>
        </w:rPr>
        <w:t xml:space="preserve">Such an approach is a </w:t>
      </w:r>
      <w:r w:rsidRPr="005B629E">
        <w:rPr>
          <w:color w:val="2F2F31"/>
          <w:szCs w:val="24"/>
        </w:rPr>
        <w:t xml:space="preserve">requirement for </w:t>
      </w:r>
      <w:r w:rsidRPr="005B629E">
        <w:rPr>
          <w:szCs w:val="24"/>
        </w:rPr>
        <w:t xml:space="preserve">an </w:t>
      </w:r>
      <w:r w:rsidRPr="005B629E">
        <w:rPr>
          <w:color w:val="2F2F31"/>
          <w:szCs w:val="24"/>
        </w:rPr>
        <w:t>inclusive</w:t>
      </w:r>
      <w:r w:rsidRPr="005B629E">
        <w:rPr>
          <w:color w:val="6E6E70"/>
          <w:szCs w:val="24"/>
        </w:rPr>
        <w:t xml:space="preserve">, </w:t>
      </w:r>
      <w:r w:rsidRPr="005B629E">
        <w:rPr>
          <w:szCs w:val="24"/>
        </w:rPr>
        <w:t xml:space="preserve">seamless system of health care </w:t>
      </w:r>
      <w:r w:rsidRPr="005B629E">
        <w:rPr>
          <w:color w:val="2F2F31"/>
          <w:szCs w:val="24"/>
        </w:rPr>
        <w:t>delivery in wh</w:t>
      </w:r>
      <w:r w:rsidRPr="005B629E">
        <w:rPr>
          <w:color w:val="4B4D4D"/>
          <w:szCs w:val="24"/>
        </w:rPr>
        <w:t>i</w:t>
      </w:r>
      <w:r w:rsidRPr="005B629E">
        <w:rPr>
          <w:color w:val="2F2F31"/>
          <w:szCs w:val="24"/>
        </w:rPr>
        <w:t xml:space="preserve">ch </w:t>
      </w:r>
      <w:r w:rsidRPr="005B629E">
        <w:rPr>
          <w:szCs w:val="24"/>
        </w:rPr>
        <w:t xml:space="preserve">all </w:t>
      </w:r>
      <w:r w:rsidRPr="005B629E">
        <w:rPr>
          <w:color w:val="2F2F31"/>
          <w:szCs w:val="24"/>
        </w:rPr>
        <w:t xml:space="preserve">involved </w:t>
      </w:r>
      <w:r w:rsidRPr="005B629E">
        <w:rPr>
          <w:szCs w:val="24"/>
        </w:rPr>
        <w:t xml:space="preserve">health </w:t>
      </w:r>
      <w:r w:rsidRPr="005B629E">
        <w:rPr>
          <w:color w:val="2F2F31"/>
          <w:szCs w:val="24"/>
        </w:rPr>
        <w:t xml:space="preserve">care providers function </w:t>
      </w:r>
      <w:r w:rsidRPr="005B629E">
        <w:rPr>
          <w:szCs w:val="24"/>
        </w:rPr>
        <w:t xml:space="preserve">in pre-planned concert </w:t>
      </w:r>
      <w:r w:rsidRPr="005B629E">
        <w:rPr>
          <w:color w:val="2F2F31"/>
          <w:szCs w:val="24"/>
        </w:rPr>
        <w:t xml:space="preserve">with one </w:t>
      </w:r>
      <w:r w:rsidRPr="005B629E">
        <w:rPr>
          <w:szCs w:val="24"/>
        </w:rPr>
        <w:t>another</w:t>
      </w:r>
      <w:r w:rsidRPr="005B629E">
        <w:rPr>
          <w:color w:val="4B4D4D"/>
          <w:szCs w:val="24"/>
        </w:rPr>
        <w:t>.</w:t>
      </w:r>
    </w:p>
    <w:p w14:paraId="750E7728" w14:textId="77777777" w:rsidR="0081232D" w:rsidRPr="005B629E" w:rsidRDefault="0081232D" w:rsidP="00810069">
      <w:pPr>
        <w:spacing w:line="360" w:lineRule="auto"/>
        <w:jc w:val="both"/>
        <w:rPr>
          <w:color w:val="000000"/>
          <w:szCs w:val="24"/>
        </w:rPr>
      </w:pPr>
      <w:r w:rsidRPr="005B629E">
        <w:rPr>
          <w:szCs w:val="24"/>
        </w:rPr>
        <w:lastRenderedPageBreak/>
        <w:tab/>
        <w:t xml:space="preserve">Emergency </w:t>
      </w:r>
      <w:r w:rsidRPr="005B629E">
        <w:rPr>
          <w:color w:val="2F2F31"/>
          <w:szCs w:val="24"/>
        </w:rPr>
        <w:t xml:space="preserve">Medical </w:t>
      </w:r>
      <w:r w:rsidRPr="005B629E">
        <w:rPr>
          <w:szCs w:val="24"/>
        </w:rPr>
        <w:t>Service</w:t>
      </w:r>
      <w:r w:rsidR="00663875">
        <w:rPr>
          <w:szCs w:val="24"/>
        </w:rPr>
        <w:t>s</w:t>
      </w:r>
      <w:r w:rsidRPr="005B629E">
        <w:rPr>
          <w:szCs w:val="24"/>
        </w:rPr>
        <w:t xml:space="preserve"> </w:t>
      </w:r>
      <w:r w:rsidRPr="005B629E">
        <w:rPr>
          <w:color w:val="2F2F31"/>
          <w:szCs w:val="24"/>
        </w:rPr>
        <w:t xml:space="preserve">(EMS) providers </w:t>
      </w:r>
      <w:r w:rsidRPr="005B629E">
        <w:rPr>
          <w:szCs w:val="24"/>
        </w:rPr>
        <w:t>match patients</w:t>
      </w:r>
      <w:r w:rsidRPr="005B629E">
        <w:rPr>
          <w:color w:val="6E6E70"/>
          <w:szCs w:val="24"/>
        </w:rPr>
        <w:t xml:space="preserve">, </w:t>
      </w:r>
      <w:r w:rsidRPr="005B629E">
        <w:rPr>
          <w:szCs w:val="24"/>
        </w:rPr>
        <w:t xml:space="preserve">through protocols and medical supervision, </w:t>
      </w:r>
      <w:r w:rsidRPr="005B629E">
        <w:rPr>
          <w:color w:val="2F2F31"/>
          <w:szCs w:val="24"/>
        </w:rPr>
        <w:t xml:space="preserve">with the correct </w:t>
      </w:r>
      <w:r w:rsidRPr="005B629E">
        <w:rPr>
          <w:szCs w:val="24"/>
        </w:rPr>
        <w:t xml:space="preserve">medical </w:t>
      </w:r>
      <w:r w:rsidRPr="005B629E">
        <w:rPr>
          <w:color w:val="2F2F31"/>
          <w:szCs w:val="24"/>
        </w:rPr>
        <w:t xml:space="preserve">facility </w:t>
      </w:r>
      <w:r w:rsidRPr="005B629E">
        <w:rPr>
          <w:szCs w:val="24"/>
        </w:rPr>
        <w:t xml:space="preserve">equipped </w:t>
      </w:r>
      <w:r w:rsidRPr="005B629E">
        <w:rPr>
          <w:color w:val="2F2F31"/>
          <w:szCs w:val="24"/>
        </w:rPr>
        <w:t xml:space="preserve">with the right resources </w:t>
      </w:r>
      <w:r w:rsidRPr="005B629E">
        <w:rPr>
          <w:szCs w:val="24"/>
        </w:rPr>
        <w:t>to best meet the patient</w:t>
      </w:r>
      <w:r w:rsidRPr="005B629E">
        <w:rPr>
          <w:color w:val="4B4D4D"/>
          <w:szCs w:val="24"/>
        </w:rPr>
        <w:t>'</w:t>
      </w:r>
      <w:r w:rsidRPr="005B629E">
        <w:rPr>
          <w:szCs w:val="24"/>
        </w:rPr>
        <w:t>s needs</w:t>
      </w:r>
      <w:r w:rsidRPr="005B629E">
        <w:rPr>
          <w:color w:val="4B4D4D"/>
          <w:szCs w:val="24"/>
        </w:rPr>
        <w:t xml:space="preserve">. </w:t>
      </w:r>
      <w:r w:rsidRPr="005B629E">
        <w:rPr>
          <w:szCs w:val="24"/>
        </w:rPr>
        <w:t xml:space="preserve">This approach may mean bypassing the closest </w:t>
      </w:r>
      <w:r w:rsidRPr="005B629E">
        <w:rPr>
          <w:color w:val="2F2F31"/>
          <w:szCs w:val="24"/>
        </w:rPr>
        <w:t>medical facility.</w:t>
      </w:r>
    </w:p>
    <w:p w14:paraId="46FE2F78" w14:textId="5DCDCF58" w:rsidR="0081232D" w:rsidRPr="005B629E" w:rsidRDefault="0081232D" w:rsidP="00810069">
      <w:pPr>
        <w:spacing w:line="360" w:lineRule="auto"/>
        <w:jc w:val="both"/>
        <w:rPr>
          <w:color w:val="000000"/>
          <w:szCs w:val="24"/>
        </w:rPr>
      </w:pPr>
      <w:r w:rsidRPr="005B629E">
        <w:rPr>
          <w:color w:val="2F2F31"/>
          <w:szCs w:val="24"/>
        </w:rPr>
        <w:tab/>
        <w:t xml:space="preserve">A </w:t>
      </w:r>
      <w:r w:rsidRPr="005B629E">
        <w:rPr>
          <w:szCs w:val="24"/>
        </w:rPr>
        <w:t xml:space="preserve">trauma system is a partnership between public and private entities </w:t>
      </w:r>
      <w:r w:rsidRPr="005B629E">
        <w:rPr>
          <w:color w:val="2F2F31"/>
          <w:szCs w:val="24"/>
        </w:rPr>
        <w:t xml:space="preserve">to </w:t>
      </w:r>
      <w:r w:rsidRPr="005B629E">
        <w:rPr>
          <w:szCs w:val="24"/>
        </w:rPr>
        <w:t xml:space="preserve">address </w:t>
      </w:r>
      <w:r w:rsidRPr="005B629E">
        <w:rPr>
          <w:color w:val="4B4D4D"/>
          <w:szCs w:val="24"/>
        </w:rPr>
        <w:t>i</w:t>
      </w:r>
      <w:r w:rsidRPr="005B629E">
        <w:rPr>
          <w:szCs w:val="24"/>
        </w:rPr>
        <w:t xml:space="preserve">njury as a </w:t>
      </w:r>
      <w:r w:rsidR="00D300F7" w:rsidRPr="00D300F7">
        <w:rPr>
          <w:szCs w:val="24"/>
        </w:rPr>
        <w:t>public</w:t>
      </w:r>
      <w:r w:rsidR="003833DE">
        <w:rPr>
          <w:color w:val="FF0000"/>
          <w:szCs w:val="24"/>
        </w:rPr>
        <w:t xml:space="preserve"> </w:t>
      </w:r>
      <w:r w:rsidRPr="005B629E">
        <w:rPr>
          <w:szCs w:val="24"/>
        </w:rPr>
        <w:t xml:space="preserve">health </w:t>
      </w:r>
      <w:r w:rsidRPr="005B629E">
        <w:rPr>
          <w:color w:val="2F2F31"/>
          <w:szCs w:val="24"/>
        </w:rPr>
        <w:t>problem</w:t>
      </w:r>
      <w:r w:rsidRPr="005B629E">
        <w:rPr>
          <w:color w:val="4B4D4D"/>
          <w:szCs w:val="24"/>
        </w:rPr>
        <w:t xml:space="preserve">. </w:t>
      </w:r>
      <w:r w:rsidRPr="005B629E">
        <w:rPr>
          <w:szCs w:val="24"/>
        </w:rPr>
        <w:t xml:space="preserve">These entities have </w:t>
      </w:r>
      <w:r w:rsidRPr="005B629E">
        <w:rPr>
          <w:color w:val="2F2F31"/>
          <w:szCs w:val="24"/>
        </w:rPr>
        <w:t>common interests (e.g.</w:t>
      </w:r>
      <w:r w:rsidRPr="005B629E">
        <w:rPr>
          <w:color w:val="4B4D4D"/>
          <w:szCs w:val="24"/>
        </w:rPr>
        <w:t xml:space="preserve">, </w:t>
      </w:r>
      <w:r w:rsidRPr="005B629E">
        <w:rPr>
          <w:szCs w:val="24"/>
        </w:rPr>
        <w:t>r</w:t>
      </w:r>
      <w:r w:rsidRPr="005B629E">
        <w:rPr>
          <w:color w:val="4B4D4D"/>
          <w:szCs w:val="24"/>
        </w:rPr>
        <w:t>i</w:t>
      </w:r>
      <w:r w:rsidRPr="005B629E">
        <w:rPr>
          <w:szCs w:val="24"/>
        </w:rPr>
        <w:t>ght patient</w:t>
      </w:r>
      <w:r w:rsidRPr="005B629E">
        <w:rPr>
          <w:color w:val="4B4D4D"/>
          <w:szCs w:val="24"/>
        </w:rPr>
        <w:t xml:space="preserve">, </w:t>
      </w:r>
      <w:r w:rsidRPr="005B629E">
        <w:rPr>
          <w:color w:val="2F2F31"/>
          <w:szCs w:val="24"/>
        </w:rPr>
        <w:t xml:space="preserve">right </w:t>
      </w:r>
      <w:r w:rsidRPr="005B629E">
        <w:rPr>
          <w:szCs w:val="24"/>
        </w:rPr>
        <w:t>hospital</w:t>
      </w:r>
      <w:r w:rsidRPr="005B629E">
        <w:rPr>
          <w:color w:val="4B4D4D"/>
          <w:szCs w:val="24"/>
        </w:rPr>
        <w:t xml:space="preserve">, </w:t>
      </w:r>
      <w:r w:rsidRPr="005B629E">
        <w:rPr>
          <w:color w:val="2F2F31"/>
          <w:szCs w:val="24"/>
        </w:rPr>
        <w:t xml:space="preserve">and </w:t>
      </w:r>
      <w:r w:rsidRPr="005B629E">
        <w:rPr>
          <w:szCs w:val="24"/>
        </w:rPr>
        <w:t xml:space="preserve">right </w:t>
      </w:r>
      <w:r w:rsidRPr="005B629E">
        <w:rPr>
          <w:color w:val="2F2F31"/>
          <w:szCs w:val="24"/>
        </w:rPr>
        <w:t xml:space="preserve">time) </w:t>
      </w:r>
      <w:r w:rsidRPr="005B629E">
        <w:rPr>
          <w:szCs w:val="24"/>
        </w:rPr>
        <w:t xml:space="preserve">and </w:t>
      </w:r>
      <w:r w:rsidRPr="005B629E">
        <w:rPr>
          <w:color w:val="2F2F31"/>
          <w:szCs w:val="24"/>
        </w:rPr>
        <w:t xml:space="preserve">interdependent </w:t>
      </w:r>
      <w:r w:rsidRPr="005B629E">
        <w:rPr>
          <w:szCs w:val="24"/>
        </w:rPr>
        <w:t xml:space="preserve">goals </w:t>
      </w:r>
      <w:r w:rsidRPr="005B629E">
        <w:rPr>
          <w:color w:val="2F2F31"/>
          <w:szCs w:val="24"/>
        </w:rPr>
        <w:t>(e</w:t>
      </w:r>
      <w:r w:rsidRPr="005B629E">
        <w:rPr>
          <w:color w:val="4B4D4D"/>
          <w:szCs w:val="24"/>
        </w:rPr>
        <w:t>.</w:t>
      </w:r>
      <w:r w:rsidRPr="005B629E">
        <w:rPr>
          <w:szCs w:val="24"/>
        </w:rPr>
        <w:t>g</w:t>
      </w:r>
      <w:r w:rsidRPr="005B629E">
        <w:rPr>
          <w:color w:val="4B4D4D"/>
          <w:szCs w:val="24"/>
        </w:rPr>
        <w:t xml:space="preserve">., </w:t>
      </w:r>
      <w:r w:rsidRPr="005B629E">
        <w:rPr>
          <w:color w:val="2F2F31"/>
          <w:szCs w:val="24"/>
        </w:rPr>
        <w:t xml:space="preserve">injury </w:t>
      </w:r>
      <w:r w:rsidRPr="005B629E">
        <w:rPr>
          <w:szCs w:val="24"/>
        </w:rPr>
        <w:t xml:space="preserve">prevention strategies for </w:t>
      </w:r>
      <w:r w:rsidRPr="005B629E">
        <w:rPr>
          <w:color w:val="2F2F31"/>
          <w:szCs w:val="24"/>
        </w:rPr>
        <w:t>the community,</w:t>
      </w:r>
      <w:r w:rsidRPr="005B629E">
        <w:rPr>
          <w:color w:val="4B4D4D"/>
          <w:szCs w:val="24"/>
        </w:rPr>
        <w:t xml:space="preserve"> </w:t>
      </w:r>
      <w:r w:rsidRPr="005B629E">
        <w:rPr>
          <w:szCs w:val="24"/>
        </w:rPr>
        <w:t>and quality c</w:t>
      </w:r>
      <w:r w:rsidR="006C45E5">
        <w:rPr>
          <w:szCs w:val="24"/>
        </w:rPr>
        <w:t>are in all settings – prehospital</w:t>
      </w:r>
      <w:r w:rsidRPr="005B629E">
        <w:rPr>
          <w:color w:val="4B4D4D"/>
          <w:szCs w:val="24"/>
        </w:rPr>
        <w:t xml:space="preserve">, </w:t>
      </w:r>
      <w:r w:rsidRPr="005B629E">
        <w:rPr>
          <w:szCs w:val="24"/>
        </w:rPr>
        <w:t>hospita</w:t>
      </w:r>
      <w:r w:rsidRPr="005B629E">
        <w:rPr>
          <w:color w:val="4B4D4D"/>
          <w:szCs w:val="24"/>
        </w:rPr>
        <w:t xml:space="preserve">l, </w:t>
      </w:r>
      <w:r w:rsidRPr="005B629E">
        <w:rPr>
          <w:szCs w:val="24"/>
        </w:rPr>
        <w:t xml:space="preserve">and rehabilitation). The trauma system </w:t>
      </w:r>
      <w:r w:rsidRPr="005B629E">
        <w:rPr>
          <w:color w:val="2F2F31"/>
          <w:szCs w:val="24"/>
        </w:rPr>
        <w:t xml:space="preserve">must </w:t>
      </w:r>
      <w:r w:rsidRPr="005B629E">
        <w:rPr>
          <w:szCs w:val="24"/>
        </w:rPr>
        <w:t xml:space="preserve">effectively address the </w:t>
      </w:r>
      <w:r w:rsidRPr="005B629E">
        <w:rPr>
          <w:color w:val="2F2F31"/>
          <w:szCs w:val="24"/>
        </w:rPr>
        <w:t xml:space="preserve">needs </w:t>
      </w:r>
      <w:r w:rsidRPr="005B629E">
        <w:rPr>
          <w:szCs w:val="24"/>
        </w:rPr>
        <w:t xml:space="preserve">of the adult </w:t>
      </w:r>
      <w:r w:rsidRPr="005B629E">
        <w:rPr>
          <w:color w:val="2F2F31"/>
          <w:szCs w:val="24"/>
        </w:rPr>
        <w:t xml:space="preserve">population </w:t>
      </w:r>
      <w:r w:rsidRPr="005B629E">
        <w:rPr>
          <w:szCs w:val="24"/>
        </w:rPr>
        <w:t xml:space="preserve">and </w:t>
      </w:r>
      <w:r w:rsidRPr="005B629E">
        <w:rPr>
          <w:color w:val="2F2F31"/>
          <w:szCs w:val="24"/>
        </w:rPr>
        <w:t xml:space="preserve">the </w:t>
      </w:r>
      <w:r w:rsidRPr="005B629E">
        <w:rPr>
          <w:szCs w:val="24"/>
        </w:rPr>
        <w:t>specialized needs of seriously injured children.</w:t>
      </w:r>
    </w:p>
    <w:p w14:paraId="206FE4D7" w14:textId="77777777" w:rsidR="0081232D" w:rsidRPr="005B629E" w:rsidRDefault="0081232D" w:rsidP="00810069">
      <w:pPr>
        <w:pStyle w:val="Heading2"/>
        <w:spacing w:before="0" w:after="80" w:line="360" w:lineRule="auto"/>
        <w:jc w:val="both"/>
        <w:rPr>
          <w:color w:val="000000"/>
          <w:sz w:val="24"/>
          <w:szCs w:val="24"/>
        </w:rPr>
      </w:pPr>
      <w:bookmarkStart w:id="3" w:name="_Toc127268953"/>
      <w:r w:rsidRPr="005B629E">
        <w:rPr>
          <w:sz w:val="24"/>
          <w:szCs w:val="24"/>
        </w:rPr>
        <w:t>The Public Health System</w:t>
      </w:r>
      <w:bookmarkEnd w:id="3"/>
    </w:p>
    <w:p w14:paraId="7FAAC233" w14:textId="77777777" w:rsidR="0081232D" w:rsidRPr="005B629E" w:rsidRDefault="0081232D" w:rsidP="00810069">
      <w:pPr>
        <w:spacing w:line="360" w:lineRule="auto"/>
        <w:jc w:val="both"/>
        <w:rPr>
          <w:color w:val="000000"/>
          <w:szCs w:val="24"/>
        </w:rPr>
      </w:pPr>
      <w:r w:rsidRPr="005B629E">
        <w:rPr>
          <w:szCs w:val="24"/>
        </w:rPr>
        <w:tab/>
        <w:t xml:space="preserve">Public health is </w:t>
      </w:r>
      <w:r w:rsidRPr="005B629E">
        <w:rPr>
          <w:color w:val="4B4B4B"/>
          <w:szCs w:val="24"/>
        </w:rPr>
        <w:t>"</w:t>
      </w:r>
      <w:r w:rsidRPr="005B629E">
        <w:rPr>
          <w:color w:val="2D2D2D"/>
          <w:szCs w:val="24"/>
        </w:rPr>
        <w:t xml:space="preserve">what we </w:t>
      </w:r>
      <w:r w:rsidRPr="005B629E">
        <w:rPr>
          <w:szCs w:val="24"/>
        </w:rPr>
        <w:t xml:space="preserve">as a </w:t>
      </w:r>
      <w:r w:rsidRPr="005B629E">
        <w:rPr>
          <w:color w:val="2D2D2D"/>
          <w:szCs w:val="24"/>
        </w:rPr>
        <w:t xml:space="preserve">society </w:t>
      </w:r>
      <w:r w:rsidRPr="005B629E">
        <w:rPr>
          <w:szCs w:val="24"/>
        </w:rPr>
        <w:t xml:space="preserve">do </w:t>
      </w:r>
      <w:r w:rsidRPr="005B629E">
        <w:rPr>
          <w:color w:val="2D2D2D"/>
          <w:szCs w:val="24"/>
        </w:rPr>
        <w:t xml:space="preserve">collectively to </w:t>
      </w:r>
      <w:r w:rsidRPr="005B629E">
        <w:rPr>
          <w:szCs w:val="24"/>
        </w:rPr>
        <w:t>assure the cond</w:t>
      </w:r>
      <w:r w:rsidRPr="005B629E">
        <w:rPr>
          <w:color w:val="4B4B4B"/>
          <w:szCs w:val="24"/>
        </w:rPr>
        <w:t>i</w:t>
      </w:r>
      <w:r w:rsidRPr="005B629E">
        <w:rPr>
          <w:color w:val="2D2D2D"/>
          <w:szCs w:val="24"/>
        </w:rPr>
        <w:t xml:space="preserve">tions </w:t>
      </w:r>
      <w:r w:rsidRPr="005B629E">
        <w:rPr>
          <w:szCs w:val="24"/>
        </w:rPr>
        <w:t xml:space="preserve">in </w:t>
      </w:r>
      <w:r w:rsidRPr="005B629E">
        <w:rPr>
          <w:color w:val="2D2D2D"/>
          <w:szCs w:val="24"/>
        </w:rPr>
        <w:t>wh</w:t>
      </w:r>
      <w:r w:rsidRPr="005B629E">
        <w:rPr>
          <w:color w:val="4B4B4B"/>
          <w:szCs w:val="24"/>
        </w:rPr>
        <w:t>i</w:t>
      </w:r>
      <w:r w:rsidRPr="005B629E">
        <w:rPr>
          <w:color w:val="2D2D2D"/>
          <w:szCs w:val="24"/>
        </w:rPr>
        <w:t xml:space="preserve">ch people can </w:t>
      </w:r>
      <w:r w:rsidRPr="005B629E">
        <w:rPr>
          <w:szCs w:val="24"/>
        </w:rPr>
        <w:t xml:space="preserve">be </w:t>
      </w:r>
      <w:r w:rsidRPr="005B629E">
        <w:rPr>
          <w:color w:val="2D2D2D"/>
          <w:szCs w:val="24"/>
        </w:rPr>
        <w:t>healthy.</w:t>
      </w:r>
      <w:r w:rsidRPr="005B629E">
        <w:rPr>
          <w:color w:val="606060"/>
          <w:szCs w:val="24"/>
        </w:rPr>
        <w:t xml:space="preserve">" </w:t>
      </w:r>
      <w:r w:rsidRPr="005B629E">
        <w:rPr>
          <w:szCs w:val="24"/>
        </w:rPr>
        <w:t xml:space="preserve">The public </w:t>
      </w:r>
      <w:r w:rsidRPr="005B629E">
        <w:rPr>
          <w:color w:val="2D2D2D"/>
          <w:szCs w:val="24"/>
        </w:rPr>
        <w:t xml:space="preserve">health </w:t>
      </w:r>
      <w:r w:rsidRPr="005B629E">
        <w:rPr>
          <w:szCs w:val="24"/>
        </w:rPr>
        <w:t xml:space="preserve">system </w:t>
      </w:r>
      <w:r w:rsidRPr="005B629E">
        <w:rPr>
          <w:color w:val="2D2D2D"/>
          <w:szCs w:val="24"/>
        </w:rPr>
        <w:t xml:space="preserve">exists to </w:t>
      </w:r>
      <w:r w:rsidRPr="005B629E">
        <w:rPr>
          <w:szCs w:val="24"/>
        </w:rPr>
        <w:t xml:space="preserve">ensure a </w:t>
      </w:r>
      <w:r w:rsidRPr="005B629E">
        <w:rPr>
          <w:color w:val="2D2D2D"/>
          <w:szCs w:val="24"/>
        </w:rPr>
        <w:t>safe and hea</w:t>
      </w:r>
      <w:r w:rsidRPr="005B629E">
        <w:rPr>
          <w:color w:val="4B4B4B"/>
          <w:szCs w:val="24"/>
        </w:rPr>
        <w:t>l</w:t>
      </w:r>
      <w:r w:rsidR="006C45E5">
        <w:rPr>
          <w:color w:val="2D2D2D"/>
          <w:szCs w:val="24"/>
        </w:rPr>
        <w:t xml:space="preserve">thy environment </w:t>
      </w:r>
      <w:r w:rsidRPr="005B629E">
        <w:rPr>
          <w:szCs w:val="24"/>
        </w:rPr>
        <w:t xml:space="preserve">for all </w:t>
      </w:r>
      <w:r w:rsidRPr="005B629E">
        <w:rPr>
          <w:color w:val="2D2D2D"/>
          <w:szCs w:val="24"/>
        </w:rPr>
        <w:t xml:space="preserve">citizens </w:t>
      </w:r>
      <w:r w:rsidRPr="005B629E">
        <w:rPr>
          <w:szCs w:val="24"/>
        </w:rPr>
        <w:t>in their homes</w:t>
      </w:r>
      <w:r w:rsidRPr="005B629E">
        <w:rPr>
          <w:color w:val="4B4B4B"/>
          <w:szCs w:val="24"/>
        </w:rPr>
        <w:t xml:space="preserve">, </w:t>
      </w:r>
      <w:r w:rsidRPr="005B629E">
        <w:rPr>
          <w:szCs w:val="24"/>
        </w:rPr>
        <w:t>in schools</w:t>
      </w:r>
      <w:r w:rsidR="006C45E5">
        <w:rPr>
          <w:color w:val="606060"/>
          <w:szCs w:val="24"/>
        </w:rPr>
        <w:t xml:space="preserve">, </w:t>
      </w:r>
      <w:r w:rsidRPr="005B629E">
        <w:rPr>
          <w:szCs w:val="24"/>
        </w:rPr>
        <w:t xml:space="preserve">in </w:t>
      </w:r>
      <w:r w:rsidRPr="005B629E">
        <w:rPr>
          <w:color w:val="2D2D2D"/>
          <w:szCs w:val="24"/>
        </w:rPr>
        <w:t>workplaces</w:t>
      </w:r>
      <w:r w:rsidRPr="005B629E">
        <w:rPr>
          <w:color w:val="606060"/>
          <w:szCs w:val="24"/>
        </w:rPr>
        <w:t xml:space="preserve">, </w:t>
      </w:r>
      <w:r w:rsidRPr="005B629E">
        <w:rPr>
          <w:szCs w:val="24"/>
        </w:rPr>
        <w:t xml:space="preserve">and </w:t>
      </w:r>
      <w:r w:rsidRPr="005B629E">
        <w:rPr>
          <w:color w:val="2D2D2D"/>
          <w:szCs w:val="24"/>
        </w:rPr>
        <w:t xml:space="preserve">in </w:t>
      </w:r>
      <w:r w:rsidRPr="005B629E">
        <w:rPr>
          <w:szCs w:val="24"/>
        </w:rPr>
        <w:t xml:space="preserve">such public </w:t>
      </w:r>
      <w:r w:rsidRPr="005B629E">
        <w:rPr>
          <w:color w:val="2D2D2D"/>
          <w:szCs w:val="24"/>
        </w:rPr>
        <w:t xml:space="preserve">spaces </w:t>
      </w:r>
      <w:r w:rsidRPr="005B629E">
        <w:rPr>
          <w:szCs w:val="24"/>
        </w:rPr>
        <w:t xml:space="preserve">as medical </w:t>
      </w:r>
      <w:r w:rsidRPr="005B629E">
        <w:rPr>
          <w:color w:val="2D2D2D"/>
          <w:szCs w:val="24"/>
        </w:rPr>
        <w:t>care facilities</w:t>
      </w:r>
      <w:r w:rsidRPr="005B629E">
        <w:rPr>
          <w:color w:val="606060"/>
          <w:szCs w:val="24"/>
        </w:rPr>
        <w:t xml:space="preserve">, </w:t>
      </w:r>
      <w:r w:rsidRPr="005B629E">
        <w:rPr>
          <w:szCs w:val="24"/>
        </w:rPr>
        <w:t>transportation systems</w:t>
      </w:r>
      <w:r w:rsidRPr="005B629E">
        <w:rPr>
          <w:color w:val="4B4B4B"/>
          <w:szCs w:val="24"/>
        </w:rPr>
        <w:t xml:space="preserve">, </w:t>
      </w:r>
      <w:r w:rsidRPr="005B629E">
        <w:rPr>
          <w:color w:val="2D2D2D"/>
          <w:szCs w:val="24"/>
        </w:rPr>
        <w:t xml:space="preserve">commercial </w:t>
      </w:r>
      <w:r w:rsidR="006C45E5">
        <w:rPr>
          <w:szCs w:val="24"/>
        </w:rPr>
        <w:t>locations</w:t>
      </w:r>
      <w:r w:rsidRPr="005B629E">
        <w:rPr>
          <w:color w:val="606060"/>
          <w:szCs w:val="24"/>
        </w:rPr>
        <w:t xml:space="preserve">, </w:t>
      </w:r>
      <w:r w:rsidRPr="005B629E">
        <w:rPr>
          <w:color w:val="2D2D2D"/>
          <w:szCs w:val="24"/>
        </w:rPr>
        <w:t xml:space="preserve">and recreational </w:t>
      </w:r>
      <w:r w:rsidRPr="005B629E">
        <w:rPr>
          <w:szCs w:val="24"/>
        </w:rPr>
        <w:t>sites</w:t>
      </w:r>
      <w:r w:rsidRPr="005B629E">
        <w:rPr>
          <w:color w:val="4B4B4B"/>
          <w:szCs w:val="24"/>
        </w:rPr>
        <w:t xml:space="preserve">. </w:t>
      </w:r>
      <w:r w:rsidRPr="005B629E">
        <w:rPr>
          <w:szCs w:val="24"/>
        </w:rPr>
        <w:t xml:space="preserve">To </w:t>
      </w:r>
      <w:r w:rsidRPr="005B629E">
        <w:rPr>
          <w:color w:val="2D2D2D"/>
          <w:szCs w:val="24"/>
        </w:rPr>
        <w:t xml:space="preserve">achieve the </w:t>
      </w:r>
      <w:r w:rsidRPr="005B629E">
        <w:rPr>
          <w:szCs w:val="24"/>
        </w:rPr>
        <w:t>best population health</w:t>
      </w:r>
      <w:r w:rsidRPr="005B629E">
        <w:rPr>
          <w:color w:val="606060"/>
          <w:szCs w:val="24"/>
        </w:rPr>
        <w:t xml:space="preserve">, </w:t>
      </w:r>
      <w:r w:rsidRPr="005B629E">
        <w:rPr>
          <w:szCs w:val="24"/>
        </w:rPr>
        <w:t xml:space="preserve">the </w:t>
      </w:r>
      <w:r w:rsidRPr="005B629E">
        <w:rPr>
          <w:color w:val="2D2D2D"/>
          <w:szCs w:val="24"/>
        </w:rPr>
        <w:t>pub</w:t>
      </w:r>
      <w:r w:rsidRPr="005B629E">
        <w:rPr>
          <w:color w:val="4B4B4B"/>
          <w:szCs w:val="24"/>
        </w:rPr>
        <w:t>l</w:t>
      </w:r>
      <w:r w:rsidRPr="005B629E">
        <w:rPr>
          <w:color w:val="2D2D2D"/>
          <w:szCs w:val="24"/>
        </w:rPr>
        <w:t xml:space="preserve">ic health </w:t>
      </w:r>
      <w:r w:rsidRPr="005B629E">
        <w:rPr>
          <w:szCs w:val="24"/>
        </w:rPr>
        <w:t xml:space="preserve">system functions through activities undertaken </w:t>
      </w:r>
      <w:r w:rsidRPr="005B629E">
        <w:rPr>
          <w:color w:val="2D2D2D"/>
          <w:szCs w:val="24"/>
        </w:rPr>
        <w:t xml:space="preserve">within the </w:t>
      </w:r>
      <w:r w:rsidRPr="005B629E">
        <w:rPr>
          <w:szCs w:val="24"/>
        </w:rPr>
        <w:t xml:space="preserve">formal </w:t>
      </w:r>
      <w:r w:rsidRPr="005B629E">
        <w:rPr>
          <w:color w:val="2D2D2D"/>
          <w:szCs w:val="24"/>
        </w:rPr>
        <w:t xml:space="preserve">structure </w:t>
      </w:r>
      <w:r w:rsidRPr="005B629E">
        <w:rPr>
          <w:szCs w:val="24"/>
        </w:rPr>
        <w:t xml:space="preserve">of </w:t>
      </w:r>
      <w:r w:rsidRPr="005B629E">
        <w:rPr>
          <w:color w:val="2D2D2D"/>
          <w:szCs w:val="24"/>
        </w:rPr>
        <w:t xml:space="preserve">government </w:t>
      </w:r>
      <w:r w:rsidRPr="005B629E">
        <w:rPr>
          <w:szCs w:val="24"/>
        </w:rPr>
        <w:t>and t</w:t>
      </w:r>
      <w:r w:rsidRPr="005B629E">
        <w:rPr>
          <w:color w:val="4B4B4B"/>
          <w:szCs w:val="24"/>
        </w:rPr>
        <w:t>h</w:t>
      </w:r>
      <w:r w:rsidRPr="005B629E">
        <w:rPr>
          <w:color w:val="2D2D2D"/>
          <w:szCs w:val="24"/>
        </w:rPr>
        <w:t xml:space="preserve">e </w:t>
      </w:r>
      <w:r w:rsidRPr="005B629E">
        <w:rPr>
          <w:szCs w:val="24"/>
        </w:rPr>
        <w:t xml:space="preserve">associated efforts </w:t>
      </w:r>
      <w:r w:rsidRPr="005B629E">
        <w:rPr>
          <w:color w:val="2D2D2D"/>
          <w:szCs w:val="24"/>
        </w:rPr>
        <w:t xml:space="preserve">of </w:t>
      </w:r>
      <w:r w:rsidRPr="005B629E">
        <w:rPr>
          <w:szCs w:val="24"/>
        </w:rPr>
        <w:t xml:space="preserve">private and </w:t>
      </w:r>
      <w:r w:rsidRPr="005B629E">
        <w:rPr>
          <w:color w:val="2D2D2D"/>
          <w:szCs w:val="24"/>
        </w:rPr>
        <w:t>voluntary organizations and individuals</w:t>
      </w:r>
      <w:r w:rsidRPr="005B629E">
        <w:rPr>
          <w:color w:val="4B4B4B"/>
          <w:szCs w:val="24"/>
        </w:rPr>
        <w:t>.</w:t>
      </w:r>
    </w:p>
    <w:p w14:paraId="54E92446" w14:textId="77777777" w:rsidR="0081232D" w:rsidRPr="005B629E" w:rsidRDefault="0081232D" w:rsidP="00810069">
      <w:pPr>
        <w:spacing w:line="360" w:lineRule="auto"/>
        <w:jc w:val="both"/>
        <w:rPr>
          <w:color w:val="000000"/>
          <w:szCs w:val="24"/>
        </w:rPr>
      </w:pPr>
      <w:r w:rsidRPr="005B629E">
        <w:rPr>
          <w:szCs w:val="24"/>
        </w:rPr>
        <w:tab/>
        <w:t xml:space="preserve">The public health system is a </w:t>
      </w:r>
      <w:r w:rsidRPr="005B629E">
        <w:rPr>
          <w:color w:val="2D2D2D"/>
          <w:szCs w:val="24"/>
        </w:rPr>
        <w:t xml:space="preserve">complex </w:t>
      </w:r>
      <w:r w:rsidRPr="005B629E">
        <w:rPr>
          <w:szCs w:val="24"/>
        </w:rPr>
        <w:t xml:space="preserve">network of individuals and organizations </w:t>
      </w:r>
      <w:r w:rsidRPr="005B629E">
        <w:rPr>
          <w:color w:val="2D2D2D"/>
          <w:szCs w:val="24"/>
        </w:rPr>
        <w:t xml:space="preserve">that </w:t>
      </w:r>
      <w:r w:rsidRPr="005B629E">
        <w:rPr>
          <w:szCs w:val="24"/>
        </w:rPr>
        <w:t xml:space="preserve">have </w:t>
      </w:r>
      <w:r w:rsidRPr="005B629E">
        <w:rPr>
          <w:color w:val="2D2D2D"/>
          <w:szCs w:val="24"/>
        </w:rPr>
        <w:t xml:space="preserve">the </w:t>
      </w:r>
      <w:r w:rsidRPr="005B629E">
        <w:rPr>
          <w:szCs w:val="24"/>
        </w:rPr>
        <w:t xml:space="preserve">potential to play critical roles in creating conditions </w:t>
      </w:r>
      <w:r w:rsidRPr="005B629E">
        <w:rPr>
          <w:color w:val="2D2D2D"/>
          <w:szCs w:val="24"/>
        </w:rPr>
        <w:t>for health</w:t>
      </w:r>
      <w:r w:rsidRPr="005B629E">
        <w:rPr>
          <w:color w:val="4B4B4B"/>
          <w:szCs w:val="24"/>
        </w:rPr>
        <w:t xml:space="preserve">. </w:t>
      </w:r>
      <w:r w:rsidRPr="005B629E">
        <w:rPr>
          <w:szCs w:val="24"/>
        </w:rPr>
        <w:t xml:space="preserve">The </w:t>
      </w:r>
      <w:r w:rsidRPr="005B629E">
        <w:rPr>
          <w:color w:val="2D2D2D"/>
          <w:szCs w:val="24"/>
        </w:rPr>
        <w:t>co</w:t>
      </w:r>
      <w:r w:rsidRPr="005B629E">
        <w:rPr>
          <w:color w:val="4B4B4B"/>
          <w:szCs w:val="24"/>
        </w:rPr>
        <w:t>ll</w:t>
      </w:r>
      <w:r w:rsidRPr="005B629E">
        <w:rPr>
          <w:color w:val="2D2D2D"/>
          <w:szCs w:val="24"/>
        </w:rPr>
        <w:t>aborati</w:t>
      </w:r>
      <w:r w:rsidRPr="005B629E">
        <w:rPr>
          <w:color w:val="4B4B4B"/>
          <w:szCs w:val="24"/>
        </w:rPr>
        <w:t>v</w:t>
      </w:r>
      <w:r w:rsidRPr="005B629E">
        <w:rPr>
          <w:color w:val="2D2D2D"/>
          <w:szCs w:val="24"/>
        </w:rPr>
        <w:t>e effo</w:t>
      </w:r>
      <w:r w:rsidRPr="005B629E">
        <w:rPr>
          <w:color w:val="4B4B4B"/>
          <w:szCs w:val="24"/>
        </w:rPr>
        <w:t xml:space="preserve">rt </w:t>
      </w:r>
      <w:r w:rsidRPr="005B629E">
        <w:rPr>
          <w:szCs w:val="24"/>
        </w:rPr>
        <w:t xml:space="preserve">between these individuals and </w:t>
      </w:r>
      <w:r w:rsidRPr="005B629E">
        <w:rPr>
          <w:color w:val="2D2D2D"/>
          <w:szCs w:val="24"/>
        </w:rPr>
        <w:t xml:space="preserve">organizations </w:t>
      </w:r>
      <w:r w:rsidRPr="005B629E">
        <w:rPr>
          <w:szCs w:val="24"/>
        </w:rPr>
        <w:t xml:space="preserve">is </w:t>
      </w:r>
      <w:r w:rsidRPr="005B629E">
        <w:rPr>
          <w:color w:val="2D2D2D"/>
          <w:szCs w:val="24"/>
        </w:rPr>
        <w:t xml:space="preserve">the </w:t>
      </w:r>
      <w:r w:rsidRPr="005B629E">
        <w:rPr>
          <w:szCs w:val="24"/>
        </w:rPr>
        <w:t xml:space="preserve">framework needed </w:t>
      </w:r>
      <w:r w:rsidRPr="005B629E">
        <w:rPr>
          <w:color w:val="2D2D2D"/>
          <w:szCs w:val="24"/>
        </w:rPr>
        <w:t xml:space="preserve">to </w:t>
      </w:r>
      <w:r w:rsidRPr="005B629E">
        <w:rPr>
          <w:color w:val="4B4B4B"/>
          <w:szCs w:val="24"/>
        </w:rPr>
        <w:t>i</w:t>
      </w:r>
      <w:r w:rsidRPr="005B629E">
        <w:rPr>
          <w:color w:val="2D2D2D"/>
          <w:szCs w:val="24"/>
        </w:rPr>
        <w:t>nf</w:t>
      </w:r>
      <w:r w:rsidRPr="005B629E">
        <w:rPr>
          <w:color w:val="4B4B4B"/>
          <w:szCs w:val="24"/>
        </w:rPr>
        <w:t>l</w:t>
      </w:r>
      <w:r w:rsidRPr="005B629E">
        <w:rPr>
          <w:szCs w:val="24"/>
        </w:rPr>
        <w:t xml:space="preserve">uence </w:t>
      </w:r>
      <w:r w:rsidRPr="005B629E">
        <w:rPr>
          <w:color w:val="2D2D2D"/>
          <w:szCs w:val="24"/>
        </w:rPr>
        <w:t>socia</w:t>
      </w:r>
      <w:r w:rsidRPr="005B629E">
        <w:rPr>
          <w:color w:val="4B4B4B"/>
          <w:szCs w:val="24"/>
        </w:rPr>
        <w:t xml:space="preserve">l </w:t>
      </w:r>
      <w:r w:rsidRPr="005B629E">
        <w:rPr>
          <w:szCs w:val="24"/>
        </w:rPr>
        <w:t xml:space="preserve">policy that supports health. The </w:t>
      </w:r>
      <w:r w:rsidRPr="005B629E">
        <w:rPr>
          <w:color w:val="2D2D2D"/>
          <w:szCs w:val="24"/>
        </w:rPr>
        <w:t xml:space="preserve">primary strategy of </w:t>
      </w:r>
      <w:r w:rsidRPr="005B629E">
        <w:rPr>
          <w:szCs w:val="24"/>
        </w:rPr>
        <w:t xml:space="preserve">the public health approach </w:t>
      </w:r>
      <w:r w:rsidRPr="005B629E">
        <w:rPr>
          <w:color w:val="2D2D2D"/>
          <w:szCs w:val="24"/>
        </w:rPr>
        <w:t xml:space="preserve">is </w:t>
      </w:r>
      <w:r w:rsidRPr="005B629E">
        <w:rPr>
          <w:szCs w:val="24"/>
        </w:rPr>
        <w:t xml:space="preserve">the </w:t>
      </w:r>
      <w:r w:rsidRPr="005B629E">
        <w:rPr>
          <w:color w:val="2D2D2D"/>
          <w:szCs w:val="24"/>
        </w:rPr>
        <w:t>following</w:t>
      </w:r>
      <w:r w:rsidRPr="005B629E">
        <w:rPr>
          <w:color w:val="4B4B4B"/>
          <w:szCs w:val="24"/>
        </w:rPr>
        <w:t>:</w:t>
      </w:r>
    </w:p>
    <w:p w14:paraId="0F21741D" w14:textId="77777777" w:rsidR="0081232D" w:rsidRPr="005B629E" w:rsidRDefault="0081232D" w:rsidP="000F214B">
      <w:pPr>
        <w:pStyle w:val="ListParagraph"/>
        <w:numPr>
          <w:ilvl w:val="0"/>
          <w:numId w:val="1"/>
        </w:numPr>
        <w:spacing w:after="80" w:line="276" w:lineRule="auto"/>
        <w:jc w:val="both"/>
        <w:rPr>
          <w:rFonts w:asciiTheme="majorHAnsi" w:hAnsiTheme="majorHAnsi"/>
          <w:color w:val="000000"/>
        </w:rPr>
      </w:pPr>
      <w:r w:rsidRPr="005B629E">
        <w:rPr>
          <w:rFonts w:asciiTheme="majorHAnsi" w:hAnsiTheme="majorHAnsi"/>
        </w:rPr>
        <w:t xml:space="preserve">Identify </w:t>
      </w:r>
      <w:r w:rsidRPr="005B629E">
        <w:rPr>
          <w:rFonts w:asciiTheme="majorHAnsi" w:hAnsiTheme="majorHAnsi"/>
          <w:color w:val="2D2D2D"/>
        </w:rPr>
        <w:t xml:space="preserve">a </w:t>
      </w:r>
      <w:r w:rsidRPr="005B629E">
        <w:rPr>
          <w:rFonts w:asciiTheme="majorHAnsi" w:hAnsiTheme="majorHAnsi"/>
        </w:rPr>
        <w:t xml:space="preserve">problem </w:t>
      </w:r>
      <w:r w:rsidRPr="005B629E">
        <w:rPr>
          <w:rFonts w:asciiTheme="majorHAnsi" w:hAnsiTheme="majorHAnsi"/>
          <w:color w:val="2D2D2D"/>
        </w:rPr>
        <w:t xml:space="preserve">based on </w:t>
      </w:r>
      <w:r w:rsidRPr="005B629E">
        <w:rPr>
          <w:rFonts w:asciiTheme="majorHAnsi" w:hAnsiTheme="majorHAnsi"/>
        </w:rPr>
        <w:t>data [Assessment]</w:t>
      </w:r>
    </w:p>
    <w:p w14:paraId="1170387B" w14:textId="77777777" w:rsidR="0081232D" w:rsidRPr="005B629E" w:rsidRDefault="0081232D" w:rsidP="000F214B">
      <w:pPr>
        <w:pStyle w:val="ListParagraph"/>
        <w:numPr>
          <w:ilvl w:val="0"/>
          <w:numId w:val="1"/>
        </w:numPr>
        <w:spacing w:after="80" w:line="276" w:lineRule="auto"/>
        <w:jc w:val="both"/>
        <w:rPr>
          <w:rFonts w:asciiTheme="majorHAnsi" w:hAnsiTheme="majorHAnsi"/>
          <w:color w:val="000000"/>
        </w:rPr>
      </w:pPr>
      <w:r w:rsidRPr="005B629E">
        <w:rPr>
          <w:rFonts w:asciiTheme="majorHAnsi" w:hAnsiTheme="majorHAnsi"/>
        </w:rPr>
        <w:t>Devise and implement an intervention [Policy Development]</w:t>
      </w:r>
    </w:p>
    <w:p w14:paraId="19338627" w14:textId="4420FEF6" w:rsidR="0081232D" w:rsidRPr="005D76EF" w:rsidRDefault="0081232D" w:rsidP="000F214B">
      <w:pPr>
        <w:pStyle w:val="ListParagraph"/>
        <w:numPr>
          <w:ilvl w:val="0"/>
          <w:numId w:val="1"/>
        </w:numPr>
        <w:spacing w:after="80" w:line="276" w:lineRule="auto"/>
        <w:jc w:val="both"/>
        <w:rPr>
          <w:rFonts w:asciiTheme="majorHAnsi" w:hAnsiTheme="majorHAnsi"/>
          <w:color w:val="000000"/>
        </w:rPr>
      </w:pPr>
      <w:r w:rsidRPr="005B629E">
        <w:rPr>
          <w:rFonts w:asciiTheme="majorHAnsi" w:hAnsiTheme="majorHAnsi"/>
        </w:rPr>
        <w:t xml:space="preserve">Evaluate the </w:t>
      </w:r>
      <w:r w:rsidRPr="005B629E">
        <w:rPr>
          <w:rFonts w:asciiTheme="majorHAnsi" w:hAnsiTheme="majorHAnsi"/>
          <w:color w:val="2D2D2D"/>
        </w:rPr>
        <w:t xml:space="preserve">outcome </w:t>
      </w:r>
      <w:r w:rsidRPr="005B629E">
        <w:rPr>
          <w:rFonts w:asciiTheme="majorHAnsi" w:hAnsiTheme="majorHAnsi"/>
        </w:rPr>
        <w:t>[Assurance]</w:t>
      </w:r>
    </w:p>
    <w:p w14:paraId="40E1F590" w14:textId="77777777" w:rsidR="005D76EF" w:rsidRPr="000F214B" w:rsidRDefault="005D76EF" w:rsidP="005D76EF">
      <w:pPr>
        <w:pStyle w:val="ListParagraph"/>
        <w:spacing w:after="80" w:line="120" w:lineRule="auto"/>
        <w:ind w:left="720"/>
        <w:jc w:val="both"/>
        <w:rPr>
          <w:rFonts w:asciiTheme="majorHAnsi" w:hAnsiTheme="majorHAnsi"/>
          <w:color w:val="000000"/>
        </w:rPr>
      </w:pPr>
    </w:p>
    <w:p w14:paraId="7E08EA91" w14:textId="77777777" w:rsidR="0081232D" w:rsidRPr="005B629E" w:rsidRDefault="008E6A82" w:rsidP="00810069">
      <w:pPr>
        <w:spacing w:line="360" w:lineRule="auto"/>
        <w:jc w:val="both"/>
        <w:rPr>
          <w:color w:val="000000"/>
          <w:szCs w:val="24"/>
        </w:rPr>
      </w:pPr>
      <w:r w:rsidRPr="005B629E">
        <w:rPr>
          <w:szCs w:val="24"/>
        </w:rPr>
        <w:tab/>
      </w:r>
      <w:r w:rsidR="0081232D" w:rsidRPr="005B629E">
        <w:rPr>
          <w:szCs w:val="24"/>
        </w:rPr>
        <w:t>The public health approach is a proven</w:t>
      </w:r>
      <w:r w:rsidR="0081232D" w:rsidRPr="005B629E">
        <w:rPr>
          <w:color w:val="606060"/>
          <w:szCs w:val="24"/>
        </w:rPr>
        <w:t xml:space="preserve">, </w:t>
      </w:r>
      <w:r w:rsidR="0081232D" w:rsidRPr="005B629E">
        <w:rPr>
          <w:color w:val="2D2D2D"/>
          <w:szCs w:val="24"/>
        </w:rPr>
        <w:t xml:space="preserve">systematic </w:t>
      </w:r>
      <w:r w:rsidR="0081232D" w:rsidRPr="005B629E">
        <w:rPr>
          <w:szCs w:val="24"/>
        </w:rPr>
        <w:t xml:space="preserve">method </w:t>
      </w:r>
      <w:r w:rsidR="0081232D" w:rsidRPr="005B629E">
        <w:rPr>
          <w:color w:val="2D2D2D"/>
          <w:szCs w:val="24"/>
        </w:rPr>
        <w:t>for identifying and solving problems</w:t>
      </w:r>
      <w:r w:rsidR="0081232D" w:rsidRPr="005B629E">
        <w:rPr>
          <w:color w:val="4B4B4B"/>
          <w:szCs w:val="24"/>
        </w:rPr>
        <w:t xml:space="preserve">. </w:t>
      </w:r>
      <w:r w:rsidR="0081232D" w:rsidRPr="005B629E">
        <w:rPr>
          <w:szCs w:val="24"/>
        </w:rPr>
        <w:t xml:space="preserve">Improvements </w:t>
      </w:r>
      <w:r w:rsidR="0081232D" w:rsidRPr="005B629E">
        <w:rPr>
          <w:color w:val="2D2D2D"/>
          <w:szCs w:val="24"/>
        </w:rPr>
        <w:t xml:space="preserve">in the public </w:t>
      </w:r>
      <w:r w:rsidR="0081232D" w:rsidRPr="005B629E">
        <w:rPr>
          <w:szCs w:val="24"/>
        </w:rPr>
        <w:t>health system</w:t>
      </w:r>
      <w:r w:rsidR="0081232D" w:rsidRPr="005B629E">
        <w:rPr>
          <w:color w:val="606060"/>
          <w:szCs w:val="24"/>
        </w:rPr>
        <w:t xml:space="preserve">, </w:t>
      </w:r>
      <w:r w:rsidR="0081232D" w:rsidRPr="005B629E">
        <w:rPr>
          <w:color w:val="2D2D2D"/>
          <w:szCs w:val="24"/>
        </w:rPr>
        <w:t xml:space="preserve">in </w:t>
      </w:r>
      <w:r w:rsidR="0081232D" w:rsidRPr="005B629E">
        <w:rPr>
          <w:szCs w:val="24"/>
        </w:rPr>
        <w:t>pa</w:t>
      </w:r>
      <w:r w:rsidR="0081232D" w:rsidRPr="005B629E">
        <w:rPr>
          <w:color w:val="4B4B4B"/>
          <w:szCs w:val="24"/>
        </w:rPr>
        <w:t>rt</w:t>
      </w:r>
      <w:r w:rsidR="0081232D" w:rsidRPr="005B629E">
        <w:rPr>
          <w:color w:val="2D2D2D"/>
          <w:szCs w:val="24"/>
        </w:rPr>
        <w:t>nership w</w:t>
      </w:r>
      <w:r w:rsidR="0081232D" w:rsidRPr="005B629E">
        <w:rPr>
          <w:color w:val="4B4B4B"/>
          <w:szCs w:val="24"/>
        </w:rPr>
        <w:t>i</w:t>
      </w:r>
      <w:r w:rsidR="0081232D" w:rsidRPr="005B629E">
        <w:rPr>
          <w:color w:val="2D2D2D"/>
          <w:szCs w:val="24"/>
        </w:rPr>
        <w:t xml:space="preserve">th the health </w:t>
      </w:r>
      <w:r w:rsidR="0081232D" w:rsidRPr="005B629E">
        <w:rPr>
          <w:color w:val="2D2D2D"/>
          <w:szCs w:val="24"/>
        </w:rPr>
        <w:lastRenderedPageBreak/>
        <w:t xml:space="preserve">care </w:t>
      </w:r>
      <w:r w:rsidR="006C45E5">
        <w:rPr>
          <w:color w:val="2D2D2D"/>
          <w:szCs w:val="24"/>
        </w:rPr>
        <w:t>system</w:t>
      </w:r>
      <w:r w:rsidR="0081232D" w:rsidRPr="005B629E">
        <w:rPr>
          <w:color w:val="4B4B4B"/>
          <w:szCs w:val="24"/>
        </w:rPr>
        <w:t xml:space="preserve">, </w:t>
      </w:r>
      <w:r w:rsidR="0081232D" w:rsidRPr="005B629E">
        <w:rPr>
          <w:color w:val="2D2D2D"/>
          <w:szCs w:val="24"/>
        </w:rPr>
        <w:t xml:space="preserve">can </w:t>
      </w:r>
      <w:r w:rsidR="0081232D" w:rsidRPr="005B629E">
        <w:rPr>
          <w:szCs w:val="24"/>
        </w:rPr>
        <w:t>be accomplished through informed</w:t>
      </w:r>
      <w:r w:rsidR="0081232D" w:rsidRPr="005B629E">
        <w:rPr>
          <w:color w:val="4B4B4B"/>
          <w:szCs w:val="24"/>
        </w:rPr>
        <w:t xml:space="preserve">, </w:t>
      </w:r>
      <w:r w:rsidR="0081232D" w:rsidRPr="005B629E">
        <w:rPr>
          <w:color w:val="2D2D2D"/>
          <w:szCs w:val="24"/>
        </w:rPr>
        <w:t>strategic</w:t>
      </w:r>
      <w:r w:rsidR="0081232D" w:rsidRPr="005B629E">
        <w:rPr>
          <w:color w:val="606060"/>
          <w:szCs w:val="24"/>
        </w:rPr>
        <w:t xml:space="preserve">, </w:t>
      </w:r>
      <w:r w:rsidR="0081232D" w:rsidRPr="005B629E">
        <w:rPr>
          <w:color w:val="2D2D2D"/>
          <w:szCs w:val="24"/>
        </w:rPr>
        <w:t xml:space="preserve">and deliberate </w:t>
      </w:r>
      <w:r w:rsidR="0081232D" w:rsidRPr="005B629E">
        <w:rPr>
          <w:szCs w:val="24"/>
        </w:rPr>
        <w:t xml:space="preserve">efforts </w:t>
      </w:r>
      <w:r w:rsidR="0081232D" w:rsidRPr="005B629E">
        <w:rPr>
          <w:color w:val="2D2D2D"/>
          <w:szCs w:val="24"/>
        </w:rPr>
        <w:t xml:space="preserve">to </w:t>
      </w:r>
      <w:r w:rsidR="00663875" w:rsidRPr="005B629E">
        <w:rPr>
          <w:color w:val="2D2D2D"/>
          <w:szCs w:val="24"/>
        </w:rPr>
        <w:t>positively affect</w:t>
      </w:r>
      <w:r w:rsidR="0081232D" w:rsidRPr="005B629E">
        <w:rPr>
          <w:color w:val="2D2D2D"/>
          <w:szCs w:val="24"/>
        </w:rPr>
        <w:t xml:space="preserve"> </w:t>
      </w:r>
      <w:r w:rsidR="0081232D" w:rsidRPr="005B629E">
        <w:rPr>
          <w:szCs w:val="24"/>
        </w:rPr>
        <w:t>health</w:t>
      </w:r>
      <w:r w:rsidR="0081232D" w:rsidRPr="005B629E">
        <w:rPr>
          <w:color w:val="4B4B4B"/>
          <w:szCs w:val="24"/>
        </w:rPr>
        <w:t>.</w:t>
      </w:r>
    </w:p>
    <w:p w14:paraId="371BC6D8" w14:textId="77777777" w:rsidR="0081232D" w:rsidRPr="005B629E" w:rsidRDefault="0081232D" w:rsidP="00810069">
      <w:pPr>
        <w:pStyle w:val="Heading2"/>
        <w:spacing w:before="0" w:after="80" w:line="360" w:lineRule="auto"/>
        <w:jc w:val="both"/>
        <w:rPr>
          <w:color w:val="000000"/>
          <w:sz w:val="24"/>
          <w:szCs w:val="24"/>
        </w:rPr>
      </w:pPr>
      <w:bookmarkStart w:id="4" w:name="_Toc127268954"/>
      <w:r w:rsidRPr="005B629E">
        <w:rPr>
          <w:sz w:val="24"/>
          <w:szCs w:val="24"/>
        </w:rPr>
        <w:t>Integration of Trauma Care and Public Health Systems</w:t>
      </w:r>
      <w:bookmarkEnd w:id="4"/>
    </w:p>
    <w:p w14:paraId="3FA82436" w14:textId="46313C66" w:rsidR="0081232D" w:rsidRPr="005B629E" w:rsidRDefault="008E6A82" w:rsidP="00810069">
      <w:pPr>
        <w:spacing w:line="360" w:lineRule="auto"/>
        <w:jc w:val="both"/>
        <w:rPr>
          <w:color w:val="000000"/>
          <w:szCs w:val="24"/>
        </w:rPr>
      </w:pPr>
      <w:r w:rsidRPr="005B629E">
        <w:rPr>
          <w:color w:val="2D2D2D"/>
          <w:szCs w:val="24"/>
        </w:rPr>
        <w:tab/>
      </w:r>
      <w:r w:rsidR="0081232D" w:rsidRPr="005B629E">
        <w:rPr>
          <w:color w:val="2D2D2D"/>
          <w:szCs w:val="24"/>
        </w:rPr>
        <w:t xml:space="preserve">The </w:t>
      </w:r>
      <w:r w:rsidR="0081232D" w:rsidRPr="005B629E">
        <w:rPr>
          <w:szCs w:val="24"/>
        </w:rPr>
        <w:t xml:space="preserve">application </w:t>
      </w:r>
      <w:r w:rsidR="0081232D" w:rsidRPr="005B629E">
        <w:rPr>
          <w:color w:val="2D2D2D"/>
          <w:szCs w:val="24"/>
        </w:rPr>
        <w:t xml:space="preserve">of </w:t>
      </w:r>
      <w:r w:rsidR="0081232D" w:rsidRPr="005B629E">
        <w:rPr>
          <w:szCs w:val="24"/>
        </w:rPr>
        <w:t xml:space="preserve">the </w:t>
      </w:r>
      <w:r w:rsidR="0081232D" w:rsidRPr="005B629E">
        <w:rPr>
          <w:color w:val="2D2D2D"/>
          <w:szCs w:val="24"/>
        </w:rPr>
        <w:t xml:space="preserve">public </w:t>
      </w:r>
      <w:r w:rsidR="0081232D" w:rsidRPr="005B629E">
        <w:rPr>
          <w:szCs w:val="24"/>
        </w:rPr>
        <w:t xml:space="preserve">health model to trauma </w:t>
      </w:r>
      <w:r w:rsidR="0081232D" w:rsidRPr="005B629E">
        <w:rPr>
          <w:color w:val="2D2D2D"/>
          <w:szCs w:val="24"/>
        </w:rPr>
        <w:t xml:space="preserve">systems is based on the concept that injury as </w:t>
      </w:r>
      <w:r w:rsidR="0081232D" w:rsidRPr="005B629E">
        <w:rPr>
          <w:szCs w:val="24"/>
        </w:rPr>
        <w:t xml:space="preserve">a disease can be prevented and/or its negative </w:t>
      </w:r>
      <w:r w:rsidR="0081232D" w:rsidRPr="005B629E">
        <w:rPr>
          <w:color w:val="2D2D2D"/>
          <w:szCs w:val="24"/>
        </w:rPr>
        <w:t>impacts decreased by primary</w:t>
      </w:r>
      <w:r w:rsidR="0081232D" w:rsidRPr="005B629E">
        <w:rPr>
          <w:color w:val="606060"/>
          <w:szCs w:val="24"/>
        </w:rPr>
        <w:t xml:space="preserve">, </w:t>
      </w:r>
      <w:r w:rsidR="00AC6F48" w:rsidRPr="005B629E">
        <w:rPr>
          <w:color w:val="2D2D2D"/>
          <w:szCs w:val="24"/>
        </w:rPr>
        <w:t>secondary</w:t>
      </w:r>
      <w:r w:rsidR="00AC6F48" w:rsidRPr="00AC6F48">
        <w:rPr>
          <w:color w:val="2D2D2D"/>
          <w:szCs w:val="24"/>
          <w:highlight w:val="yellow"/>
        </w:rPr>
        <w:t>,</w:t>
      </w:r>
      <w:r w:rsidR="0081232D" w:rsidRPr="005B629E">
        <w:rPr>
          <w:color w:val="606060"/>
          <w:szCs w:val="24"/>
        </w:rPr>
        <w:t xml:space="preserve"> </w:t>
      </w:r>
      <w:r w:rsidR="0081232D" w:rsidRPr="005B629E">
        <w:rPr>
          <w:color w:val="2D2D2D"/>
          <w:szCs w:val="24"/>
        </w:rPr>
        <w:t xml:space="preserve">or tertiary prevention efforts. Efforts </w:t>
      </w:r>
      <w:r w:rsidR="0081232D" w:rsidRPr="005B629E">
        <w:rPr>
          <w:szCs w:val="24"/>
        </w:rPr>
        <w:t xml:space="preserve">to prevent </w:t>
      </w:r>
      <w:r w:rsidR="0081232D" w:rsidRPr="005B629E">
        <w:rPr>
          <w:color w:val="4B4B4B"/>
          <w:szCs w:val="24"/>
        </w:rPr>
        <w:t xml:space="preserve">or </w:t>
      </w:r>
      <w:r w:rsidR="0081232D" w:rsidRPr="005B629E">
        <w:rPr>
          <w:color w:val="2D2D2D"/>
          <w:szCs w:val="24"/>
        </w:rPr>
        <w:t>decrease the morbidit</w:t>
      </w:r>
      <w:r w:rsidR="0081232D" w:rsidRPr="005B629E">
        <w:rPr>
          <w:color w:val="4B4B4B"/>
          <w:szCs w:val="24"/>
        </w:rPr>
        <w:t xml:space="preserve">y </w:t>
      </w:r>
      <w:r w:rsidR="0081232D" w:rsidRPr="005B629E">
        <w:rPr>
          <w:color w:val="2D2D2D"/>
          <w:szCs w:val="24"/>
        </w:rPr>
        <w:t xml:space="preserve">and mortality from injury </w:t>
      </w:r>
      <w:r w:rsidR="0081232D" w:rsidRPr="005B629E">
        <w:rPr>
          <w:szCs w:val="24"/>
        </w:rPr>
        <w:t xml:space="preserve">are </w:t>
      </w:r>
      <w:r w:rsidR="0081232D" w:rsidRPr="005B629E">
        <w:rPr>
          <w:color w:val="2D2D2D"/>
          <w:szCs w:val="24"/>
        </w:rPr>
        <w:t xml:space="preserve">similar to those </w:t>
      </w:r>
      <w:r w:rsidR="0081232D" w:rsidRPr="005B629E">
        <w:rPr>
          <w:szCs w:val="24"/>
        </w:rPr>
        <w:t xml:space="preserve">taken for infectious </w:t>
      </w:r>
      <w:r w:rsidR="0081232D" w:rsidRPr="005B629E">
        <w:rPr>
          <w:color w:val="2D2D2D"/>
          <w:szCs w:val="24"/>
        </w:rPr>
        <w:t>diseases</w:t>
      </w:r>
      <w:r w:rsidR="0081232D" w:rsidRPr="005B629E">
        <w:rPr>
          <w:color w:val="4B4B4B"/>
          <w:szCs w:val="24"/>
        </w:rPr>
        <w:t xml:space="preserve">. </w:t>
      </w:r>
      <w:r w:rsidR="0081232D" w:rsidRPr="005B629E">
        <w:rPr>
          <w:szCs w:val="24"/>
        </w:rPr>
        <w:t>Thus</w:t>
      </w:r>
      <w:r w:rsidR="0081232D" w:rsidRPr="005B629E">
        <w:rPr>
          <w:color w:val="4B4B4B"/>
          <w:szCs w:val="24"/>
        </w:rPr>
        <w:t xml:space="preserve">, </w:t>
      </w:r>
      <w:r w:rsidR="0081232D" w:rsidRPr="005B629E">
        <w:rPr>
          <w:szCs w:val="24"/>
        </w:rPr>
        <w:t xml:space="preserve">injury </w:t>
      </w:r>
      <w:r w:rsidR="0081232D" w:rsidRPr="005B629E">
        <w:rPr>
          <w:color w:val="2D2D2D"/>
          <w:szCs w:val="24"/>
        </w:rPr>
        <w:t xml:space="preserve">prevention </w:t>
      </w:r>
      <w:r w:rsidR="0081232D" w:rsidRPr="005B629E">
        <w:rPr>
          <w:szCs w:val="24"/>
        </w:rPr>
        <w:t xml:space="preserve">is an essential </w:t>
      </w:r>
      <w:r w:rsidR="0081232D" w:rsidRPr="005B629E">
        <w:rPr>
          <w:color w:val="2D2D2D"/>
          <w:szCs w:val="24"/>
        </w:rPr>
        <w:t>component of the trauma system continuum of care</w:t>
      </w:r>
      <w:r w:rsidR="0081232D" w:rsidRPr="005B629E">
        <w:rPr>
          <w:color w:val="4B4B4B"/>
          <w:szCs w:val="24"/>
        </w:rPr>
        <w:t xml:space="preserve">. </w:t>
      </w:r>
      <w:r w:rsidR="0081232D" w:rsidRPr="005B629E">
        <w:rPr>
          <w:color w:val="2D2D2D"/>
          <w:szCs w:val="24"/>
        </w:rPr>
        <w:t xml:space="preserve">This concept </w:t>
      </w:r>
      <w:r w:rsidR="0081232D" w:rsidRPr="005B629E">
        <w:rPr>
          <w:szCs w:val="24"/>
        </w:rPr>
        <w:t xml:space="preserve">provides </w:t>
      </w:r>
      <w:r w:rsidR="0081232D" w:rsidRPr="005B629E">
        <w:rPr>
          <w:color w:val="2D2D2D"/>
          <w:szCs w:val="24"/>
        </w:rPr>
        <w:t xml:space="preserve">support for public </w:t>
      </w:r>
      <w:r w:rsidR="0081232D" w:rsidRPr="005B629E">
        <w:rPr>
          <w:szCs w:val="24"/>
        </w:rPr>
        <w:t xml:space="preserve">health system </w:t>
      </w:r>
      <w:r w:rsidR="0081232D" w:rsidRPr="005B629E">
        <w:rPr>
          <w:color w:val="2D2D2D"/>
          <w:szCs w:val="24"/>
        </w:rPr>
        <w:t>collaborat</w:t>
      </w:r>
      <w:r w:rsidR="0081232D" w:rsidRPr="005B629E">
        <w:rPr>
          <w:color w:val="606060"/>
          <w:szCs w:val="24"/>
        </w:rPr>
        <w:t>i</w:t>
      </w:r>
      <w:r w:rsidR="0081232D" w:rsidRPr="005B629E">
        <w:rPr>
          <w:color w:val="2D2D2D"/>
          <w:szCs w:val="24"/>
        </w:rPr>
        <w:t xml:space="preserve">on on targeted </w:t>
      </w:r>
      <w:r w:rsidR="0081232D" w:rsidRPr="005B629E">
        <w:rPr>
          <w:szCs w:val="24"/>
        </w:rPr>
        <w:t xml:space="preserve">risk </w:t>
      </w:r>
      <w:r w:rsidR="0081232D" w:rsidRPr="005B629E">
        <w:rPr>
          <w:color w:val="2D2D2D"/>
          <w:szCs w:val="24"/>
        </w:rPr>
        <w:t xml:space="preserve">reduction programs </w:t>
      </w:r>
      <w:r w:rsidR="0081232D" w:rsidRPr="005B629E">
        <w:rPr>
          <w:szCs w:val="24"/>
        </w:rPr>
        <w:t xml:space="preserve">for injury </w:t>
      </w:r>
      <w:r w:rsidR="0081232D" w:rsidRPr="005B629E">
        <w:rPr>
          <w:color w:val="2D2D2D"/>
          <w:szCs w:val="24"/>
        </w:rPr>
        <w:t>prevention</w:t>
      </w:r>
      <w:r w:rsidR="0081232D" w:rsidRPr="005B629E">
        <w:rPr>
          <w:color w:val="4B4B4B"/>
          <w:szCs w:val="24"/>
        </w:rPr>
        <w:t xml:space="preserve">, </w:t>
      </w:r>
      <w:r w:rsidR="0081232D" w:rsidRPr="005B629E">
        <w:rPr>
          <w:color w:val="2D2D2D"/>
          <w:szCs w:val="24"/>
        </w:rPr>
        <w:t xml:space="preserve">including </w:t>
      </w:r>
      <w:r w:rsidR="0081232D" w:rsidRPr="005B629E">
        <w:rPr>
          <w:szCs w:val="24"/>
        </w:rPr>
        <w:t>major trauma.</w:t>
      </w:r>
    </w:p>
    <w:p w14:paraId="3081F9FE" w14:textId="77777777" w:rsidR="0081232D" w:rsidRPr="005B629E" w:rsidRDefault="008E6A82" w:rsidP="00810069">
      <w:pPr>
        <w:spacing w:line="360" w:lineRule="auto"/>
        <w:jc w:val="both"/>
        <w:rPr>
          <w:color w:val="000000"/>
          <w:szCs w:val="24"/>
        </w:rPr>
      </w:pPr>
      <w:r w:rsidRPr="005B629E">
        <w:rPr>
          <w:color w:val="2D2D2D"/>
          <w:szCs w:val="24"/>
        </w:rPr>
        <w:tab/>
      </w:r>
      <w:r w:rsidR="0081232D" w:rsidRPr="005B629E">
        <w:rPr>
          <w:color w:val="2D2D2D"/>
          <w:szCs w:val="24"/>
        </w:rPr>
        <w:t xml:space="preserve">Specialized trauma care </w:t>
      </w:r>
      <w:r w:rsidR="0081232D" w:rsidRPr="005B629E">
        <w:rPr>
          <w:szCs w:val="24"/>
        </w:rPr>
        <w:t xml:space="preserve">is not </w:t>
      </w:r>
      <w:r w:rsidR="0081232D" w:rsidRPr="005B629E">
        <w:rPr>
          <w:color w:val="2D2D2D"/>
          <w:szCs w:val="24"/>
        </w:rPr>
        <w:t xml:space="preserve">enough </w:t>
      </w:r>
      <w:r w:rsidR="0081232D" w:rsidRPr="005B629E">
        <w:rPr>
          <w:szCs w:val="24"/>
        </w:rPr>
        <w:t xml:space="preserve">to </w:t>
      </w:r>
      <w:r w:rsidR="0081232D" w:rsidRPr="005B629E">
        <w:rPr>
          <w:color w:val="2D2D2D"/>
          <w:szCs w:val="24"/>
        </w:rPr>
        <w:t xml:space="preserve">minimize the burden of </w:t>
      </w:r>
      <w:r w:rsidR="0081232D" w:rsidRPr="005B629E">
        <w:rPr>
          <w:color w:val="606060"/>
          <w:szCs w:val="24"/>
        </w:rPr>
        <w:t>i</w:t>
      </w:r>
      <w:r w:rsidR="0081232D" w:rsidRPr="005B629E">
        <w:rPr>
          <w:color w:val="2D2D2D"/>
          <w:szCs w:val="24"/>
        </w:rPr>
        <w:t>njury to societ</w:t>
      </w:r>
      <w:r w:rsidR="0081232D" w:rsidRPr="005B629E">
        <w:rPr>
          <w:color w:val="4B4B4B"/>
          <w:szCs w:val="24"/>
        </w:rPr>
        <w:t xml:space="preserve">y </w:t>
      </w:r>
      <w:r w:rsidR="0081232D" w:rsidRPr="005B629E">
        <w:rPr>
          <w:color w:val="2D2D2D"/>
          <w:szCs w:val="24"/>
        </w:rPr>
        <w:t xml:space="preserve">at </w:t>
      </w:r>
      <w:r w:rsidR="0081232D" w:rsidRPr="005B629E">
        <w:rPr>
          <w:szCs w:val="24"/>
        </w:rPr>
        <w:t>large</w:t>
      </w:r>
      <w:r w:rsidR="0081232D" w:rsidRPr="005B629E">
        <w:rPr>
          <w:color w:val="4B4B4B"/>
          <w:szCs w:val="24"/>
        </w:rPr>
        <w:t xml:space="preserve">. </w:t>
      </w:r>
      <w:r w:rsidR="0081232D" w:rsidRPr="005B629E">
        <w:rPr>
          <w:szCs w:val="24"/>
        </w:rPr>
        <w:t xml:space="preserve">It must </w:t>
      </w:r>
      <w:r w:rsidR="0081232D" w:rsidRPr="005B629E">
        <w:rPr>
          <w:color w:val="2D2D2D"/>
          <w:szCs w:val="24"/>
        </w:rPr>
        <w:t xml:space="preserve">be </w:t>
      </w:r>
      <w:r w:rsidR="0081232D" w:rsidRPr="005B629E">
        <w:rPr>
          <w:szCs w:val="24"/>
        </w:rPr>
        <w:t xml:space="preserve">combined </w:t>
      </w:r>
      <w:r w:rsidR="0081232D" w:rsidRPr="005B629E">
        <w:rPr>
          <w:color w:val="2D2D2D"/>
          <w:szCs w:val="24"/>
        </w:rPr>
        <w:t xml:space="preserve">with other </w:t>
      </w:r>
      <w:r w:rsidR="0081232D" w:rsidRPr="005B629E">
        <w:rPr>
          <w:szCs w:val="24"/>
        </w:rPr>
        <w:t xml:space="preserve">risk reduction </w:t>
      </w:r>
      <w:r w:rsidR="0081232D" w:rsidRPr="005B629E">
        <w:rPr>
          <w:color w:val="2D2D2D"/>
          <w:szCs w:val="24"/>
        </w:rPr>
        <w:t xml:space="preserve">strategies </w:t>
      </w:r>
      <w:r w:rsidR="0081232D" w:rsidRPr="005B629E">
        <w:rPr>
          <w:szCs w:val="24"/>
        </w:rPr>
        <w:t xml:space="preserve">to reduce </w:t>
      </w:r>
      <w:r w:rsidR="0081232D" w:rsidRPr="005B629E">
        <w:rPr>
          <w:color w:val="2D2D2D"/>
          <w:szCs w:val="24"/>
        </w:rPr>
        <w:t>the overall burden of physical injury</w:t>
      </w:r>
      <w:r w:rsidR="0081232D" w:rsidRPr="005B629E">
        <w:rPr>
          <w:color w:val="4B4B4B"/>
          <w:szCs w:val="24"/>
        </w:rPr>
        <w:t xml:space="preserve">. </w:t>
      </w:r>
      <w:r w:rsidR="0081232D" w:rsidRPr="005B629E">
        <w:rPr>
          <w:szCs w:val="24"/>
        </w:rPr>
        <w:t xml:space="preserve">Many experts in trauma </w:t>
      </w:r>
      <w:r w:rsidR="0081232D" w:rsidRPr="005B629E">
        <w:rPr>
          <w:color w:val="2D2D2D"/>
          <w:szCs w:val="24"/>
        </w:rPr>
        <w:t xml:space="preserve">care and </w:t>
      </w:r>
      <w:r w:rsidR="0081232D" w:rsidRPr="005B629E">
        <w:rPr>
          <w:szCs w:val="24"/>
        </w:rPr>
        <w:t xml:space="preserve">injury </w:t>
      </w:r>
      <w:r w:rsidR="0081232D" w:rsidRPr="005B629E">
        <w:rPr>
          <w:color w:val="2D2D2D"/>
          <w:szCs w:val="24"/>
        </w:rPr>
        <w:t>prevention recognize the need fo</w:t>
      </w:r>
      <w:r w:rsidR="0081232D" w:rsidRPr="005B629E">
        <w:rPr>
          <w:color w:val="4B4B4B"/>
          <w:szCs w:val="24"/>
        </w:rPr>
        <w:t xml:space="preserve">r </w:t>
      </w:r>
      <w:r w:rsidR="0081232D" w:rsidRPr="005B629E">
        <w:rPr>
          <w:color w:val="2D2D2D"/>
          <w:szCs w:val="24"/>
        </w:rPr>
        <w:t xml:space="preserve">both excellent </w:t>
      </w:r>
      <w:r w:rsidR="0081232D" w:rsidRPr="005B629E">
        <w:rPr>
          <w:szCs w:val="24"/>
        </w:rPr>
        <w:t xml:space="preserve">trauma </w:t>
      </w:r>
      <w:r w:rsidR="0081232D" w:rsidRPr="005B629E">
        <w:rPr>
          <w:color w:val="2D2D2D"/>
          <w:szCs w:val="24"/>
        </w:rPr>
        <w:t xml:space="preserve">care and effective </w:t>
      </w:r>
      <w:r w:rsidR="0081232D" w:rsidRPr="005B629E">
        <w:rPr>
          <w:szCs w:val="24"/>
        </w:rPr>
        <w:t xml:space="preserve">injury </w:t>
      </w:r>
      <w:r w:rsidR="0081232D" w:rsidRPr="005B629E">
        <w:rPr>
          <w:color w:val="2D2D2D"/>
          <w:szCs w:val="24"/>
        </w:rPr>
        <w:t xml:space="preserve">prevention programs to </w:t>
      </w:r>
      <w:r w:rsidR="0081232D" w:rsidRPr="005B629E">
        <w:rPr>
          <w:szCs w:val="24"/>
        </w:rPr>
        <w:t xml:space="preserve">reduce </w:t>
      </w:r>
      <w:r w:rsidR="0081232D" w:rsidRPr="005B629E">
        <w:rPr>
          <w:color w:val="2D2D2D"/>
          <w:szCs w:val="24"/>
        </w:rPr>
        <w:t xml:space="preserve">injury deaths and </w:t>
      </w:r>
      <w:r w:rsidR="0081232D" w:rsidRPr="005B629E">
        <w:rPr>
          <w:szCs w:val="24"/>
        </w:rPr>
        <w:t>disabilities</w:t>
      </w:r>
      <w:r w:rsidR="0081232D" w:rsidRPr="005B629E">
        <w:rPr>
          <w:color w:val="4B4B4B"/>
          <w:szCs w:val="24"/>
        </w:rPr>
        <w:t>.</w:t>
      </w:r>
    </w:p>
    <w:p w14:paraId="05605EF7" w14:textId="77777777" w:rsidR="0081232D" w:rsidRPr="005B629E" w:rsidRDefault="008E6A82" w:rsidP="00810069">
      <w:pPr>
        <w:spacing w:line="360" w:lineRule="auto"/>
        <w:jc w:val="both"/>
        <w:rPr>
          <w:color w:val="000000"/>
          <w:szCs w:val="24"/>
        </w:rPr>
      </w:pPr>
      <w:r w:rsidRPr="005B629E">
        <w:rPr>
          <w:color w:val="4B4B4B"/>
          <w:szCs w:val="24"/>
        </w:rPr>
        <w:tab/>
      </w:r>
      <w:r w:rsidR="0081232D" w:rsidRPr="005B629E">
        <w:rPr>
          <w:color w:val="4B4B4B"/>
          <w:szCs w:val="24"/>
        </w:rPr>
        <w:t>T</w:t>
      </w:r>
      <w:r w:rsidR="0081232D" w:rsidRPr="005B629E">
        <w:rPr>
          <w:szCs w:val="24"/>
        </w:rPr>
        <w:t xml:space="preserve">his goal </w:t>
      </w:r>
      <w:r w:rsidR="0081232D" w:rsidRPr="005B629E">
        <w:rPr>
          <w:color w:val="2D2D2D"/>
          <w:szCs w:val="24"/>
        </w:rPr>
        <w:t xml:space="preserve">can </w:t>
      </w:r>
      <w:r w:rsidR="0081232D" w:rsidRPr="005B629E">
        <w:rPr>
          <w:szCs w:val="24"/>
        </w:rPr>
        <w:t xml:space="preserve">be </w:t>
      </w:r>
      <w:r w:rsidR="0081232D" w:rsidRPr="005B629E">
        <w:rPr>
          <w:color w:val="2D2D2D"/>
          <w:szCs w:val="24"/>
        </w:rPr>
        <w:t xml:space="preserve">accomplished when </w:t>
      </w:r>
      <w:r w:rsidR="0081232D" w:rsidRPr="005B629E">
        <w:rPr>
          <w:szCs w:val="24"/>
        </w:rPr>
        <w:t xml:space="preserve">private-public </w:t>
      </w:r>
      <w:r w:rsidR="0081232D" w:rsidRPr="005B629E">
        <w:rPr>
          <w:color w:val="2D2D2D"/>
          <w:szCs w:val="24"/>
        </w:rPr>
        <w:t>partnersh</w:t>
      </w:r>
      <w:r w:rsidR="0081232D" w:rsidRPr="005B629E">
        <w:rPr>
          <w:color w:val="4B4B4B"/>
          <w:szCs w:val="24"/>
        </w:rPr>
        <w:t>i</w:t>
      </w:r>
      <w:r w:rsidR="0081232D" w:rsidRPr="005B629E">
        <w:rPr>
          <w:color w:val="2D2D2D"/>
          <w:szCs w:val="24"/>
        </w:rPr>
        <w:t xml:space="preserve">ps between health </w:t>
      </w:r>
      <w:r w:rsidR="0081232D" w:rsidRPr="005B629E">
        <w:rPr>
          <w:color w:val="4B4B4B"/>
          <w:szCs w:val="24"/>
        </w:rPr>
        <w:t>c</w:t>
      </w:r>
      <w:r w:rsidR="0081232D" w:rsidRPr="005B629E">
        <w:rPr>
          <w:color w:val="2D2D2D"/>
          <w:szCs w:val="24"/>
        </w:rPr>
        <w:t xml:space="preserve">are providers </w:t>
      </w:r>
      <w:r w:rsidR="0081232D" w:rsidRPr="005B629E">
        <w:rPr>
          <w:szCs w:val="24"/>
        </w:rPr>
        <w:t xml:space="preserve">and public health agencies emphasize </w:t>
      </w:r>
      <w:r w:rsidR="0081232D" w:rsidRPr="005B629E">
        <w:rPr>
          <w:color w:val="2D2D2D"/>
          <w:szCs w:val="24"/>
        </w:rPr>
        <w:t xml:space="preserve">optimal approaches for the three phases of </w:t>
      </w:r>
      <w:r w:rsidR="0081232D" w:rsidRPr="005B629E">
        <w:rPr>
          <w:szCs w:val="24"/>
        </w:rPr>
        <w:t>injury prevention</w:t>
      </w:r>
      <w:r w:rsidR="0081232D" w:rsidRPr="005B629E">
        <w:rPr>
          <w:color w:val="606060"/>
          <w:szCs w:val="24"/>
        </w:rPr>
        <w:t xml:space="preserve">. </w:t>
      </w:r>
      <w:r w:rsidR="0081232D" w:rsidRPr="005B629E">
        <w:rPr>
          <w:color w:val="2D2D2D"/>
          <w:szCs w:val="24"/>
        </w:rPr>
        <w:t xml:space="preserve">Key objectives </w:t>
      </w:r>
      <w:r w:rsidR="0081232D" w:rsidRPr="005B629E">
        <w:rPr>
          <w:szCs w:val="24"/>
        </w:rPr>
        <w:t xml:space="preserve">in </w:t>
      </w:r>
      <w:r w:rsidR="0081232D" w:rsidRPr="005B629E">
        <w:rPr>
          <w:color w:val="2D2D2D"/>
          <w:szCs w:val="24"/>
        </w:rPr>
        <w:t xml:space="preserve">reducing </w:t>
      </w:r>
      <w:r w:rsidR="0081232D" w:rsidRPr="005B629E">
        <w:rPr>
          <w:szCs w:val="24"/>
        </w:rPr>
        <w:t xml:space="preserve">the </w:t>
      </w:r>
      <w:r w:rsidR="0081232D" w:rsidRPr="005B629E">
        <w:rPr>
          <w:color w:val="2D2D2D"/>
          <w:szCs w:val="24"/>
        </w:rPr>
        <w:t xml:space="preserve">burden of injury and in </w:t>
      </w:r>
      <w:r w:rsidR="0081232D" w:rsidRPr="005B629E">
        <w:rPr>
          <w:szCs w:val="24"/>
        </w:rPr>
        <w:t xml:space="preserve">making improvements </w:t>
      </w:r>
      <w:r w:rsidR="0081232D" w:rsidRPr="005B629E">
        <w:rPr>
          <w:color w:val="2D2D2D"/>
          <w:szCs w:val="24"/>
        </w:rPr>
        <w:t xml:space="preserve">in </w:t>
      </w:r>
      <w:r w:rsidR="0081232D" w:rsidRPr="005B629E">
        <w:rPr>
          <w:szCs w:val="24"/>
        </w:rPr>
        <w:t xml:space="preserve">the </w:t>
      </w:r>
      <w:r w:rsidR="0081232D" w:rsidRPr="005B629E">
        <w:rPr>
          <w:color w:val="2D2D2D"/>
          <w:szCs w:val="24"/>
        </w:rPr>
        <w:t xml:space="preserve">trauma care of </w:t>
      </w:r>
      <w:r w:rsidR="0081232D" w:rsidRPr="005B629E">
        <w:rPr>
          <w:szCs w:val="24"/>
        </w:rPr>
        <w:t xml:space="preserve">persons </w:t>
      </w:r>
      <w:r w:rsidR="0081232D" w:rsidRPr="005B629E">
        <w:rPr>
          <w:color w:val="2D2D2D"/>
          <w:szCs w:val="24"/>
        </w:rPr>
        <w:t xml:space="preserve">with serious </w:t>
      </w:r>
      <w:r w:rsidR="0081232D" w:rsidRPr="005B629E">
        <w:rPr>
          <w:szCs w:val="24"/>
        </w:rPr>
        <w:t xml:space="preserve">injury </w:t>
      </w:r>
      <w:r w:rsidR="0081232D" w:rsidRPr="005B629E">
        <w:rPr>
          <w:color w:val="2D2D2D"/>
          <w:szCs w:val="24"/>
        </w:rPr>
        <w:t>inc</w:t>
      </w:r>
      <w:r w:rsidR="0081232D" w:rsidRPr="005B629E">
        <w:rPr>
          <w:color w:val="4B4B4B"/>
          <w:szCs w:val="24"/>
        </w:rPr>
        <w:t>l</w:t>
      </w:r>
      <w:r w:rsidR="0081232D" w:rsidRPr="005B629E">
        <w:rPr>
          <w:color w:val="2D2D2D"/>
          <w:szCs w:val="24"/>
        </w:rPr>
        <w:t xml:space="preserve">ude forging effecting collaborations among community </w:t>
      </w:r>
      <w:r w:rsidR="0081232D" w:rsidRPr="005B629E">
        <w:rPr>
          <w:szCs w:val="24"/>
        </w:rPr>
        <w:t xml:space="preserve">health </w:t>
      </w:r>
      <w:r w:rsidR="0081232D" w:rsidRPr="005B629E">
        <w:rPr>
          <w:color w:val="2D2D2D"/>
          <w:szCs w:val="24"/>
        </w:rPr>
        <w:t xml:space="preserve">care facilities and public </w:t>
      </w:r>
      <w:r w:rsidR="0081232D" w:rsidRPr="005B629E">
        <w:rPr>
          <w:szCs w:val="24"/>
        </w:rPr>
        <w:t xml:space="preserve">health </w:t>
      </w:r>
      <w:r w:rsidR="0081232D" w:rsidRPr="005B629E">
        <w:rPr>
          <w:color w:val="2D2D2D"/>
          <w:szCs w:val="24"/>
        </w:rPr>
        <w:t xml:space="preserve">agencies. </w:t>
      </w:r>
      <w:r w:rsidR="0081232D" w:rsidRPr="005B629E">
        <w:rPr>
          <w:szCs w:val="24"/>
        </w:rPr>
        <w:t xml:space="preserve">Injury </w:t>
      </w:r>
      <w:r w:rsidR="0081232D" w:rsidRPr="005B629E">
        <w:rPr>
          <w:color w:val="2D2D2D"/>
          <w:szCs w:val="24"/>
        </w:rPr>
        <w:t xml:space="preserve">will be significantly </w:t>
      </w:r>
      <w:r w:rsidR="0081232D" w:rsidRPr="005B629E">
        <w:rPr>
          <w:szCs w:val="24"/>
        </w:rPr>
        <w:t xml:space="preserve">reduced </w:t>
      </w:r>
      <w:r w:rsidR="0081232D" w:rsidRPr="005B629E">
        <w:rPr>
          <w:color w:val="2D2D2D"/>
          <w:szCs w:val="24"/>
        </w:rPr>
        <w:t xml:space="preserve">through </w:t>
      </w:r>
      <w:r w:rsidR="0081232D" w:rsidRPr="005B629E">
        <w:rPr>
          <w:szCs w:val="24"/>
        </w:rPr>
        <w:t xml:space="preserve">planned interventions </w:t>
      </w:r>
      <w:r w:rsidR="0081232D" w:rsidRPr="005B629E">
        <w:rPr>
          <w:color w:val="2D2D2D"/>
          <w:szCs w:val="24"/>
        </w:rPr>
        <w:t xml:space="preserve">that are </w:t>
      </w:r>
      <w:r w:rsidR="0081232D" w:rsidRPr="005B629E">
        <w:rPr>
          <w:szCs w:val="24"/>
        </w:rPr>
        <w:t xml:space="preserve">based </w:t>
      </w:r>
      <w:r w:rsidR="0081232D" w:rsidRPr="005B629E">
        <w:rPr>
          <w:color w:val="2D2D2D"/>
          <w:szCs w:val="24"/>
        </w:rPr>
        <w:t>on public health strategies</w:t>
      </w:r>
      <w:r w:rsidR="0081232D" w:rsidRPr="005B629E">
        <w:rPr>
          <w:color w:val="4B4B4B"/>
          <w:szCs w:val="24"/>
        </w:rPr>
        <w:t>.</w:t>
      </w:r>
    </w:p>
    <w:p w14:paraId="5D27ED77" w14:textId="77777777" w:rsidR="0081232D" w:rsidRPr="005B629E" w:rsidRDefault="008E6A82" w:rsidP="00810069">
      <w:pPr>
        <w:spacing w:line="360" w:lineRule="auto"/>
        <w:jc w:val="both"/>
        <w:rPr>
          <w:color w:val="000000"/>
          <w:szCs w:val="24"/>
        </w:rPr>
      </w:pPr>
      <w:r w:rsidRPr="005B629E">
        <w:rPr>
          <w:szCs w:val="24"/>
        </w:rPr>
        <w:tab/>
      </w:r>
      <w:r w:rsidR="0081232D" w:rsidRPr="005B629E">
        <w:rPr>
          <w:szCs w:val="24"/>
        </w:rPr>
        <w:t xml:space="preserve">The application </w:t>
      </w:r>
      <w:r w:rsidR="0081232D" w:rsidRPr="005B629E">
        <w:rPr>
          <w:color w:val="2D2D2D"/>
          <w:szCs w:val="24"/>
        </w:rPr>
        <w:t xml:space="preserve">of </w:t>
      </w:r>
      <w:r w:rsidR="0081232D" w:rsidRPr="005B629E">
        <w:rPr>
          <w:szCs w:val="24"/>
        </w:rPr>
        <w:t xml:space="preserve">the public health </w:t>
      </w:r>
      <w:r w:rsidR="0081232D" w:rsidRPr="005B629E">
        <w:rPr>
          <w:color w:val="2D2D2D"/>
          <w:szCs w:val="24"/>
        </w:rPr>
        <w:t xml:space="preserve">approach </w:t>
      </w:r>
      <w:r w:rsidR="0081232D" w:rsidRPr="005B629E">
        <w:rPr>
          <w:szCs w:val="24"/>
        </w:rPr>
        <w:t xml:space="preserve">to trauma </w:t>
      </w:r>
      <w:r w:rsidR="0081232D" w:rsidRPr="005B629E">
        <w:rPr>
          <w:color w:val="2D2D2D"/>
          <w:szCs w:val="24"/>
        </w:rPr>
        <w:t xml:space="preserve">system </w:t>
      </w:r>
      <w:r w:rsidR="0081232D" w:rsidRPr="005B629E">
        <w:rPr>
          <w:szCs w:val="24"/>
        </w:rPr>
        <w:t xml:space="preserve">development </w:t>
      </w:r>
      <w:r w:rsidR="0081232D" w:rsidRPr="005B629E">
        <w:rPr>
          <w:color w:val="2D2D2D"/>
          <w:szCs w:val="24"/>
        </w:rPr>
        <w:t xml:space="preserve">will result </w:t>
      </w:r>
      <w:r w:rsidR="0081232D" w:rsidRPr="005B629E">
        <w:rPr>
          <w:color w:val="4B4B4B"/>
          <w:szCs w:val="24"/>
        </w:rPr>
        <w:t>i</w:t>
      </w:r>
      <w:r w:rsidR="0081232D" w:rsidRPr="005B629E">
        <w:rPr>
          <w:szCs w:val="24"/>
        </w:rPr>
        <w:t xml:space="preserve">n </w:t>
      </w:r>
      <w:r w:rsidR="0081232D" w:rsidRPr="005B629E">
        <w:rPr>
          <w:color w:val="2D2D2D"/>
          <w:szCs w:val="24"/>
        </w:rPr>
        <w:t>the following</w:t>
      </w:r>
      <w:r w:rsidR="0081232D" w:rsidRPr="005B629E">
        <w:rPr>
          <w:color w:val="4B4B4B"/>
          <w:szCs w:val="24"/>
        </w:rPr>
        <w:t>:</w:t>
      </w:r>
    </w:p>
    <w:p w14:paraId="5FCDCFDC" w14:textId="77777777" w:rsidR="0081232D" w:rsidRPr="005B629E" w:rsidRDefault="0081232D" w:rsidP="000F214B">
      <w:pPr>
        <w:pStyle w:val="ListParagraph"/>
        <w:numPr>
          <w:ilvl w:val="0"/>
          <w:numId w:val="2"/>
        </w:numPr>
        <w:spacing w:after="80" w:line="276" w:lineRule="auto"/>
        <w:jc w:val="both"/>
        <w:rPr>
          <w:rFonts w:asciiTheme="majorHAnsi" w:hAnsiTheme="majorHAnsi"/>
          <w:color w:val="000000"/>
        </w:rPr>
      </w:pPr>
      <w:r w:rsidRPr="005B629E">
        <w:rPr>
          <w:rFonts w:asciiTheme="majorHAnsi" w:hAnsiTheme="majorHAnsi"/>
        </w:rPr>
        <w:t xml:space="preserve">Recognition </w:t>
      </w:r>
      <w:r w:rsidRPr="005B629E">
        <w:rPr>
          <w:rFonts w:asciiTheme="majorHAnsi" w:hAnsiTheme="majorHAnsi"/>
          <w:color w:val="2D2D2D"/>
        </w:rPr>
        <w:t xml:space="preserve">that </w:t>
      </w:r>
      <w:r w:rsidRPr="005B629E">
        <w:rPr>
          <w:rFonts w:asciiTheme="majorHAnsi" w:hAnsiTheme="majorHAnsi"/>
        </w:rPr>
        <w:t xml:space="preserve">injury </w:t>
      </w:r>
      <w:r w:rsidRPr="005B629E">
        <w:rPr>
          <w:rFonts w:asciiTheme="majorHAnsi" w:hAnsiTheme="majorHAnsi"/>
          <w:color w:val="2D2D2D"/>
        </w:rPr>
        <w:t xml:space="preserve">continues </w:t>
      </w:r>
      <w:r w:rsidRPr="005B629E">
        <w:rPr>
          <w:rFonts w:asciiTheme="majorHAnsi" w:hAnsiTheme="majorHAnsi"/>
        </w:rPr>
        <w:t xml:space="preserve">to be a </w:t>
      </w:r>
      <w:r w:rsidRPr="005B629E">
        <w:rPr>
          <w:rFonts w:asciiTheme="majorHAnsi" w:hAnsiTheme="majorHAnsi"/>
          <w:color w:val="2D2D2D"/>
        </w:rPr>
        <w:t xml:space="preserve">public health </w:t>
      </w:r>
      <w:r w:rsidRPr="005B629E">
        <w:rPr>
          <w:rFonts w:asciiTheme="majorHAnsi" w:hAnsiTheme="majorHAnsi"/>
        </w:rPr>
        <w:t xml:space="preserve">problem </w:t>
      </w:r>
      <w:r w:rsidRPr="005B629E">
        <w:rPr>
          <w:rFonts w:asciiTheme="majorHAnsi" w:hAnsiTheme="majorHAnsi"/>
          <w:color w:val="2D2D2D"/>
        </w:rPr>
        <w:t xml:space="preserve">of monumental </w:t>
      </w:r>
      <w:r w:rsidRPr="005B629E">
        <w:rPr>
          <w:rFonts w:asciiTheme="majorHAnsi" w:hAnsiTheme="majorHAnsi"/>
        </w:rPr>
        <w:t xml:space="preserve">importance despite </w:t>
      </w:r>
      <w:r w:rsidRPr="005B629E">
        <w:rPr>
          <w:rFonts w:asciiTheme="majorHAnsi" w:hAnsiTheme="majorHAnsi"/>
          <w:color w:val="2D2D2D"/>
        </w:rPr>
        <w:t xml:space="preserve">significant efforts at </w:t>
      </w:r>
      <w:r w:rsidRPr="005B629E">
        <w:rPr>
          <w:rFonts w:asciiTheme="majorHAnsi" w:hAnsiTheme="majorHAnsi"/>
        </w:rPr>
        <w:t xml:space="preserve">trauma </w:t>
      </w:r>
      <w:r w:rsidRPr="005B629E">
        <w:rPr>
          <w:rFonts w:asciiTheme="majorHAnsi" w:hAnsiTheme="majorHAnsi"/>
          <w:color w:val="2D2D2D"/>
        </w:rPr>
        <w:t xml:space="preserve">system </w:t>
      </w:r>
      <w:r w:rsidRPr="005B629E">
        <w:rPr>
          <w:rFonts w:asciiTheme="majorHAnsi" w:hAnsiTheme="majorHAnsi"/>
        </w:rPr>
        <w:t>deve</w:t>
      </w:r>
      <w:r w:rsidRPr="005B629E">
        <w:rPr>
          <w:rFonts w:asciiTheme="majorHAnsi" w:hAnsiTheme="majorHAnsi"/>
          <w:color w:val="4B4B4B"/>
        </w:rPr>
        <w:t>l</w:t>
      </w:r>
      <w:r w:rsidRPr="005B629E">
        <w:rPr>
          <w:rFonts w:asciiTheme="majorHAnsi" w:hAnsiTheme="majorHAnsi"/>
          <w:color w:val="2D2D2D"/>
        </w:rPr>
        <w:t>op</w:t>
      </w:r>
      <w:r w:rsidRPr="005B629E">
        <w:rPr>
          <w:rFonts w:asciiTheme="majorHAnsi" w:hAnsiTheme="majorHAnsi"/>
          <w:color w:val="4B4B4B"/>
        </w:rPr>
        <w:t>m</w:t>
      </w:r>
      <w:r w:rsidRPr="005B629E">
        <w:rPr>
          <w:rFonts w:asciiTheme="majorHAnsi" w:hAnsiTheme="majorHAnsi"/>
          <w:color w:val="2D2D2D"/>
        </w:rPr>
        <w:t>ent.</w:t>
      </w:r>
    </w:p>
    <w:p w14:paraId="75AC1EC2" w14:textId="77777777" w:rsidR="0081232D" w:rsidRPr="005B629E" w:rsidRDefault="0081232D" w:rsidP="000F214B">
      <w:pPr>
        <w:pStyle w:val="ListParagraph"/>
        <w:numPr>
          <w:ilvl w:val="0"/>
          <w:numId w:val="2"/>
        </w:numPr>
        <w:spacing w:after="80" w:line="276" w:lineRule="auto"/>
        <w:jc w:val="both"/>
        <w:rPr>
          <w:rFonts w:asciiTheme="majorHAnsi" w:hAnsiTheme="majorHAnsi"/>
          <w:color w:val="000000"/>
        </w:rPr>
      </w:pPr>
      <w:r w:rsidRPr="005B629E">
        <w:rPr>
          <w:rFonts w:asciiTheme="majorHAnsi" w:hAnsiTheme="majorHAnsi"/>
          <w:color w:val="131313"/>
        </w:rPr>
        <w:t>Ident</w:t>
      </w:r>
      <w:r w:rsidRPr="005B629E">
        <w:rPr>
          <w:rFonts w:asciiTheme="majorHAnsi" w:hAnsiTheme="majorHAnsi"/>
          <w:color w:val="383838"/>
        </w:rPr>
        <w:t>i</w:t>
      </w:r>
      <w:r w:rsidRPr="005B629E">
        <w:rPr>
          <w:rFonts w:asciiTheme="majorHAnsi" w:hAnsiTheme="majorHAnsi"/>
          <w:color w:val="131313"/>
        </w:rPr>
        <w:t xml:space="preserve">fication </w:t>
      </w:r>
      <w:r w:rsidRPr="005B629E">
        <w:rPr>
          <w:rFonts w:asciiTheme="majorHAnsi" w:hAnsiTheme="majorHAnsi"/>
          <w:color w:val="232323"/>
        </w:rPr>
        <w:t xml:space="preserve">and </w:t>
      </w:r>
      <w:r w:rsidRPr="005B629E">
        <w:rPr>
          <w:rFonts w:asciiTheme="majorHAnsi" w:hAnsiTheme="majorHAnsi"/>
          <w:color w:val="131313"/>
        </w:rPr>
        <w:t xml:space="preserve">management of injury and trauma system-related problems using </w:t>
      </w:r>
      <w:r w:rsidR="000405AD" w:rsidRPr="005B629E">
        <w:rPr>
          <w:rFonts w:asciiTheme="majorHAnsi" w:hAnsiTheme="majorHAnsi"/>
          <w:color w:val="131313"/>
        </w:rPr>
        <w:t xml:space="preserve">data </w:t>
      </w:r>
      <w:r w:rsidR="000405AD" w:rsidRPr="005B629E">
        <w:rPr>
          <w:rFonts w:asciiTheme="majorHAnsi" w:hAnsiTheme="majorHAnsi"/>
          <w:color w:val="232323"/>
        </w:rPr>
        <w:t>driven</w:t>
      </w:r>
      <w:r w:rsidRPr="005B629E">
        <w:rPr>
          <w:rFonts w:asciiTheme="majorHAnsi" w:hAnsiTheme="majorHAnsi"/>
          <w:color w:val="232323"/>
        </w:rPr>
        <w:t xml:space="preserve"> problem </w:t>
      </w:r>
      <w:r w:rsidRPr="005B629E">
        <w:rPr>
          <w:rFonts w:asciiTheme="majorHAnsi" w:hAnsiTheme="majorHAnsi"/>
          <w:color w:val="131313"/>
        </w:rPr>
        <w:t xml:space="preserve">identification and evaluation </w:t>
      </w:r>
      <w:r w:rsidRPr="005B629E">
        <w:rPr>
          <w:rFonts w:asciiTheme="majorHAnsi" w:hAnsiTheme="majorHAnsi"/>
          <w:color w:val="232323"/>
        </w:rPr>
        <w:t xml:space="preserve">methods </w:t>
      </w:r>
      <w:r w:rsidRPr="005B629E">
        <w:rPr>
          <w:rFonts w:asciiTheme="majorHAnsi" w:hAnsiTheme="majorHAnsi"/>
          <w:color w:val="131313"/>
        </w:rPr>
        <w:t>as employed by public health professionals</w:t>
      </w:r>
      <w:r w:rsidRPr="005B629E">
        <w:rPr>
          <w:rFonts w:asciiTheme="majorHAnsi" w:hAnsiTheme="majorHAnsi"/>
          <w:color w:val="383838"/>
        </w:rPr>
        <w:t>.</w:t>
      </w:r>
    </w:p>
    <w:p w14:paraId="6724F1A2" w14:textId="77777777" w:rsidR="0081232D" w:rsidRPr="005B629E" w:rsidRDefault="0081232D" w:rsidP="000F214B">
      <w:pPr>
        <w:pStyle w:val="ListParagraph"/>
        <w:numPr>
          <w:ilvl w:val="0"/>
          <w:numId w:val="2"/>
        </w:numPr>
        <w:spacing w:after="80" w:line="276" w:lineRule="auto"/>
        <w:jc w:val="both"/>
        <w:rPr>
          <w:rFonts w:asciiTheme="majorHAnsi" w:hAnsiTheme="majorHAnsi"/>
          <w:color w:val="000000"/>
        </w:rPr>
      </w:pPr>
      <w:r w:rsidRPr="005B629E">
        <w:rPr>
          <w:rFonts w:asciiTheme="majorHAnsi" w:hAnsiTheme="majorHAnsi"/>
          <w:color w:val="232323"/>
        </w:rPr>
        <w:lastRenderedPageBreak/>
        <w:t xml:space="preserve">Access </w:t>
      </w:r>
      <w:r w:rsidRPr="005B629E">
        <w:rPr>
          <w:rFonts w:asciiTheme="majorHAnsi" w:hAnsiTheme="majorHAnsi"/>
          <w:color w:val="131313"/>
        </w:rPr>
        <w:t xml:space="preserve">to </w:t>
      </w:r>
      <w:r w:rsidRPr="005B629E">
        <w:rPr>
          <w:rFonts w:asciiTheme="majorHAnsi" w:hAnsiTheme="majorHAnsi"/>
          <w:color w:val="232323"/>
        </w:rPr>
        <w:t>local</w:t>
      </w:r>
      <w:r w:rsidRPr="005B629E">
        <w:rPr>
          <w:rFonts w:asciiTheme="majorHAnsi" w:hAnsiTheme="majorHAnsi"/>
          <w:color w:val="606060"/>
        </w:rPr>
        <w:t xml:space="preserve">, </w:t>
      </w:r>
      <w:r w:rsidRPr="005B629E">
        <w:rPr>
          <w:rFonts w:asciiTheme="majorHAnsi" w:hAnsiTheme="majorHAnsi"/>
          <w:color w:val="131313"/>
        </w:rPr>
        <w:t>regional</w:t>
      </w:r>
      <w:r w:rsidRPr="005B629E">
        <w:rPr>
          <w:rFonts w:asciiTheme="majorHAnsi" w:hAnsiTheme="majorHAnsi"/>
          <w:color w:val="383838"/>
        </w:rPr>
        <w:t xml:space="preserve">, </w:t>
      </w:r>
      <w:r w:rsidRPr="005B629E">
        <w:rPr>
          <w:rFonts w:asciiTheme="majorHAnsi" w:hAnsiTheme="majorHAnsi"/>
          <w:color w:val="131313"/>
        </w:rPr>
        <w:t>and state publ</w:t>
      </w:r>
      <w:r w:rsidRPr="005B629E">
        <w:rPr>
          <w:rFonts w:asciiTheme="majorHAnsi" w:hAnsiTheme="majorHAnsi"/>
          <w:color w:val="383838"/>
        </w:rPr>
        <w:t xml:space="preserve">ic </w:t>
      </w:r>
      <w:r w:rsidRPr="005B629E">
        <w:rPr>
          <w:rFonts w:asciiTheme="majorHAnsi" w:hAnsiTheme="majorHAnsi"/>
          <w:color w:val="131313"/>
        </w:rPr>
        <w:t xml:space="preserve">health professionals </w:t>
      </w:r>
      <w:r w:rsidRPr="005B629E">
        <w:rPr>
          <w:rFonts w:asciiTheme="majorHAnsi" w:hAnsiTheme="majorHAnsi"/>
          <w:color w:val="232323"/>
        </w:rPr>
        <w:t xml:space="preserve">with </w:t>
      </w:r>
      <w:r w:rsidRPr="005B629E">
        <w:rPr>
          <w:rFonts w:asciiTheme="majorHAnsi" w:hAnsiTheme="majorHAnsi"/>
          <w:color w:val="131313"/>
        </w:rPr>
        <w:t xml:space="preserve">injury prevention </w:t>
      </w:r>
      <w:r w:rsidRPr="005B629E">
        <w:rPr>
          <w:rFonts w:asciiTheme="majorHAnsi" w:hAnsiTheme="majorHAnsi"/>
          <w:color w:val="232323"/>
        </w:rPr>
        <w:t xml:space="preserve">training </w:t>
      </w:r>
      <w:r w:rsidRPr="005B629E">
        <w:rPr>
          <w:rFonts w:asciiTheme="majorHAnsi" w:hAnsiTheme="majorHAnsi"/>
          <w:color w:val="131313"/>
        </w:rPr>
        <w:t xml:space="preserve">and </w:t>
      </w:r>
      <w:r w:rsidR="008E6A82" w:rsidRPr="005B629E">
        <w:rPr>
          <w:rFonts w:asciiTheme="majorHAnsi" w:hAnsiTheme="majorHAnsi"/>
          <w:color w:val="232323"/>
        </w:rPr>
        <w:t>experience,</w:t>
      </w:r>
      <w:r w:rsidRPr="005B629E">
        <w:rPr>
          <w:rFonts w:asciiTheme="majorHAnsi" w:hAnsiTheme="majorHAnsi"/>
          <w:color w:val="606060"/>
        </w:rPr>
        <w:t xml:space="preserve"> </w:t>
      </w:r>
      <w:r w:rsidRPr="005B629E">
        <w:rPr>
          <w:rFonts w:asciiTheme="majorHAnsi" w:hAnsiTheme="majorHAnsi"/>
          <w:color w:val="232323"/>
        </w:rPr>
        <w:t xml:space="preserve">as well </w:t>
      </w:r>
      <w:r w:rsidRPr="005B629E">
        <w:rPr>
          <w:rFonts w:asciiTheme="majorHAnsi" w:hAnsiTheme="majorHAnsi"/>
          <w:color w:val="131313"/>
        </w:rPr>
        <w:t xml:space="preserve">as </w:t>
      </w:r>
      <w:r w:rsidRPr="005B629E">
        <w:rPr>
          <w:rFonts w:asciiTheme="majorHAnsi" w:hAnsiTheme="majorHAnsi"/>
          <w:color w:val="232323"/>
        </w:rPr>
        <w:t xml:space="preserve">a broader range </w:t>
      </w:r>
      <w:r w:rsidRPr="005B629E">
        <w:rPr>
          <w:rFonts w:asciiTheme="majorHAnsi" w:hAnsiTheme="majorHAnsi"/>
          <w:color w:val="131313"/>
        </w:rPr>
        <w:t xml:space="preserve">of strategies for primary and </w:t>
      </w:r>
      <w:r w:rsidR="008E6A82" w:rsidRPr="005B629E">
        <w:rPr>
          <w:rFonts w:asciiTheme="majorHAnsi" w:hAnsiTheme="majorHAnsi"/>
          <w:color w:val="232323"/>
        </w:rPr>
        <w:t>secondary prevention</w:t>
      </w:r>
      <w:r w:rsidRPr="005B629E">
        <w:rPr>
          <w:rFonts w:asciiTheme="majorHAnsi" w:hAnsiTheme="majorHAnsi"/>
          <w:color w:val="606060"/>
        </w:rPr>
        <w:t xml:space="preserve">. </w:t>
      </w:r>
      <w:r w:rsidRPr="005B629E">
        <w:rPr>
          <w:rFonts w:asciiTheme="majorHAnsi" w:hAnsiTheme="majorHAnsi"/>
          <w:color w:val="131313"/>
        </w:rPr>
        <w:t xml:space="preserve">Trauma </w:t>
      </w:r>
      <w:r w:rsidRPr="005B629E">
        <w:rPr>
          <w:rFonts w:asciiTheme="majorHAnsi" w:hAnsiTheme="majorHAnsi"/>
          <w:color w:val="232323"/>
        </w:rPr>
        <w:t xml:space="preserve">care professionals are </w:t>
      </w:r>
      <w:r w:rsidR="008E6A82" w:rsidRPr="005B629E">
        <w:rPr>
          <w:rFonts w:asciiTheme="majorHAnsi" w:hAnsiTheme="majorHAnsi"/>
          <w:color w:val="131313"/>
        </w:rPr>
        <w:t>tradit</w:t>
      </w:r>
      <w:r w:rsidRPr="005B629E">
        <w:rPr>
          <w:rFonts w:asciiTheme="majorHAnsi" w:hAnsiTheme="majorHAnsi"/>
          <w:color w:val="383838"/>
        </w:rPr>
        <w:t>i</w:t>
      </w:r>
      <w:r w:rsidRPr="005B629E">
        <w:rPr>
          <w:rFonts w:asciiTheme="majorHAnsi" w:hAnsiTheme="majorHAnsi"/>
          <w:color w:val="131313"/>
        </w:rPr>
        <w:t xml:space="preserve">onally educated </w:t>
      </w:r>
      <w:r w:rsidRPr="005B629E">
        <w:rPr>
          <w:rFonts w:asciiTheme="majorHAnsi" w:hAnsiTheme="majorHAnsi"/>
          <w:color w:val="232323"/>
        </w:rPr>
        <w:t xml:space="preserve">in tertiary </w:t>
      </w:r>
      <w:r w:rsidRPr="005B629E">
        <w:rPr>
          <w:rFonts w:asciiTheme="majorHAnsi" w:hAnsiTheme="majorHAnsi"/>
          <w:color w:val="131313"/>
        </w:rPr>
        <w:t>prevention</w:t>
      </w:r>
      <w:r w:rsidRPr="005B629E">
        <w:rPr>
          <w:rFonts w:asciiTheme="majorHAnsi" w:hAnsiTheme="majorHAnsi"/>
          <w:color w:val="383838"/>
        </w:rPr>
        <w:t>.</w:t>
      </w:r>
    </w:p>
    <w:p w14:paraId="0F56C91E" w14:textId="44F7D18C" w:rsidR="00606AF2" w:rsidRPr="005B629E" w:rsidRDefault="0081232D" w:rsidP="000F214B">
      <w:pPr>
        <w:pStyle w:val="ListParagraph"/>
        <w:numPr>
          <w:ilvl w:val="0"/>
          <w:numId w:val="2"/>
        </w:numPr>
        <w:spacing w:after="80" w:line="276" w:lineRule="auto"/>
        <w:jc w:val="both"/>
        <w:rPr>
          <w:rFonts w:asciiTheme="majorHAnsi" w:hAnsiTheme="majorHAnsi"/>
          <w:color w:val="000000"/>
        </w:rPr>
      </w:pPr>
      <w:r w:rsidRPr="005B629E">
        <w:rPr>
          <w:rFonts w:asciiTheme="majorHAnsi" w:hAnsiTheme="majorHAnsi"/>
          <w:color w:val="131313"/>
        </w:rPr>
        <w:t>E</w:t>
      </w:r>
      <w:r w:rsidRPr="005B629E">
        <w:rPr>
          <w:rFonts w:asciiTheme="majorHAnsi" w:hAnsiTheme="majorHAnsi"/>
          <w:color w:val="383838"/>
        </w:rPr>
        <w:t>xp</w:t>
      </w:r>
      <w:r w:rsidRPr="005B629E">
        <w:rPr>
          <w:rFonts w:asciiTheme="majorHAnsi" w:hAnsiTheme="majorHAnsi"/>
          <w:color w:val="131313"/>
        </w:rPr>
        <w:t xml:space="preserve">ansion of the focus of outreach for trauma </w:t>
      </w:r>
      <w:r w:rsidRPr="005B629E">
        <w:rPr>
          <w:rFonts w:asciiTheme="majorHAnsi" w:hAnsiTheme="majorHAnsi"/>
          <w:color w:val="232323"/>
        </w:rPr>
        <w:t xml:space="preserve">system </w:t>
      </w:r>
      <w:r w:rsidRPr="005B629E">
        <w:rPr>
          <w:rFonts w:asciiTheme="majorHAnsi" w:hAnsiTheme="majorHAnsi"/>
          <w:color w:val="131313"/>
        </w:rPr>
        <w:t>injury prevention to include primary</w:t>
      </w:r>
      <w:r w:rsidR="008E6A82" w:rsidRPr="005B629E">
        <w:rPr>
          <w:rFonts w:asciiTheme="majorHAnsi" w:hAnsiTheme="majorHAnsi"/>
          <w:color w:val="131313"/>
        </w:rPr>
        <w:t xml:space="preserve"> </w:t>
      </w:r>
      <w:r w:rsidRPr="005B629E">
        <w:rPr>
          <w:rFonts w:asciiTheme="majorHAnsi" w:hAnsiTheme="majorHAnsi"/>
          <w:color w:val="131313"/>
        </w:rPr>
        <w:t xml:space="preserve">prevention. </w:t>
      </w:r>
      <w:r w:rsidR="00604CB0">
        <w:rPr>
          <w:rFonts w:asciiTheme="majorHAnsi" w:hAnsiTheme="majorHAnsi"/>
          <w:color w:val="131313"/>
        </w:rPr>
        <w:t>Trauma hospital</w:t>
      </w:r>
      <w:r w:rsidRPr="005B629E">
        <w:rPr>
          <w:rFonts w:asciiTheme="majorHAnsi" w:hAnsiTheme="majorHAnsi"/>
          <w:color w:val="232323"/>
        </w:rPr>
        <w:t xml:space="preserve">s </w:t>
      </w:r>
      <w:r w:rsidRPr="005B629E">
        <w:rPr>
          <w:rFonts w:asciiTheme="majorHAnsi" w:hAnsiTheme="majorHAnsi"/>
          <w:color w:val="131313"/>
        </w:rPr>
        <w:t xml:space="preserve">and trauma systems usually address </w:t>
      </w:r>
      <w:r w:rsidRPr="005B629E">
        <w:rPr>
          <w:rFonts w:asciiTheme="majorHAnsi" w:hAnsiTheme="majorHAnsi"/>
          <w:color w:val="232323"/>
        </w:rPr>
        <w:t xml:space="preserve">secondary </w:t>
      </w:r>
      <w:r w:rsidRPr="005B629E">
        <w:rPr>
          <w:rFonts w:asciiTheme="majorHAnsi" w:hAnsiTheme="majorHAnsi"/>
          <w:color w:val="131313"/>
        </w:rPr>
        <w:t>and tertiary injury prevention</w:t>
      </w:r>
      <w:r w:rsidRPr="005B629E">
        <w:rPr>
          <w:rFonts w:asciiTheme="majorHAnsi" w:hAnsiTheme="majorHAnsi"/>
          <w:color w:val="606060"/>
        </w:rPr>
        <w:t>.</w:t>
      </w:r>
    </w:p>
    <w:p w14:paraId="0F6E41A5" w14:textId="77777777" w:rsidR="00B91674" w:rsidRPr="005B629E" w:rsidRDefault="00D84E03" w:rsidP="00E21533">
      <w:pPr>
        <w:spacing w:line="360" w:lineRule="auto"/>
        <w:rPr>
          <w:color w:val="000000"/>
        </w:rPr>
      </w:pPr>
      <w:r>
        <w:rPr>
          <w:noProof/>
          <w:color w:val="000000"/>
        </w:rPr>
        <w:drawing>
          <wp:inline distT="0" distB="0" distL="0" distR="0" wp14:anchorId="7A84E9DD" wp14:editId="580CB09B">
            <wp:extent cx="5734050" cy="5020357"/>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2.PNG"/>
                    <pic:cNvPicPr/>
                  </pic:nvPicPr>
                  <pic:blipFill>
                    <a:blip r:embed="rId14">
                      <a:extLst>
                        <a:ext uri="{28A0092B-C50C-407E-A947-70E740481C1C}">
                          <a14:useLocalDpi xmlns:a14="http://schemas.microsoft.com/office/drawing/2010/main" val="0"/>
                        </a:ext>
                      </a:extLst>
                    </a:blip>
                    <a:stretch>
                      <a:fillRect/>
                    </a:stretch>
                  </pic:blipFill>
                  <pic:spPr>
                    <a:xfrm>
                      <a:off x="0" y="0"/>
                      <a:ext cx="5737829" cy="5023666"/>
                    </a:xfrm>
                    <a:prstGeom prst="rect">
                      <a:avLst/>
                    </a:prstGeom>
                  </pic:spPr>
                </pic:pic>
              </a:graphicData>
            </a:graphic>
          </wp:inline>
        </w:drawing>
      </w:r>
    </w:p>
    <w:p w14:paraId="13D8FDD5" w14:textId="77777777" w:rsidR="008E6A82" w:rsidRPr="005B629E" w:rsidRDefault="008E6A82" w:rsidP="00207379">
      <w:pPr>
        <w:pBdr>
          <w:top w:val="single" w:sz="4" w:space="1" w:color="auto"/>
          <w:left w:val="single" w:sz="4" w:space="4" w:color="auto"/>
          <w:bottom w:val="single" w:sz="4" w:space="1" w:color="auto"/>
          <w:right w:val="single" w:sz="4" w:space="4" w:color="auto"/>
        </w:pBdr>
        <w:spacing w:line="276" w:lineRule="auto"/>
        <w:jc w:val="center"/>
        <w:rPr>
          <w:color w:val="000000"/>
          <w:szCs w:val="24"/>
        </w:rPr>
      </w:pPr>
      <w:r w:rsidRPr="005B629E">
        <w:rPr>
          <w:b/>
          <w:color w:val="131313"/>
          <w:szCs w:val="24"/>
        </w:rPr>
        <w:t>Figure 2</w:t>
      </w:r>
      <w:r w:rsidRPr="005B629E">
        <w:rPr>
          <w:color w:val="131313"/>
          <w:szCs w:val="24"/>
        </w:rPr>
        <w:t xml:space="preserve"> demonstrates</w:t>
      </w:r>
      <w:r w:rsidRPr="005B629E">
        <w:rPr>
          <w:szCs w:val="24"/>
        </w:rPr>
        <w:t xml:space="preserve"> public </w:t>
      </w:r>
      <w:r w:rsidRPr="005B629E">
        <w:rPr>
          <w:color w:val="131313"/>
          <w:szCs w:val="24"/>
        </w:rPr>
        <w:t>hea</w:t>
      </w:r>
      <w:r w:rsidRPr="005B629E">
        <w:rPr>
          <w:color w:val="383838"/>
          <w:szCs w:val="24"/>
        </w:rPr>
        <w:t>lt</w:t>
      </w:r>
      <w:r w:rsidRPr="005B629E">
        <w:rPr>
          <w:color w:val="131313"/>
          <w:szCs w:val="24"/>
        </w:rPr>
        <w:t xml:space="preserve">h </w:t>
      </w:r>
      <w:r w:rsidRPr="005B629E">
        <w:rPr>
          <w:szCs w:val="24"/>
        </w:rPr>
        <w:t xml:space="preserve">functions </w:t>
      </w:r>
      <w:r w:rsidRPr="005B629E">
        <w:rPr>
          <w:color w:val="383838"/>
          <w:szCs w:val="24"/>
        </w:rPr>
        <w:t xml:space="preserve">(PH) </w:t>
      </w:r>
      <w:r w:rsidRPr="005B629E">
        <w:rPr>
          <w:szCs w:val="24"/>
        </w:rPr>
        <w:t xml:space="preserve">and trauma </w:t>
      </w:r>
      <w:r w:rsidRPr="005B629E">
        <w:rPr>
          <w:color w:val="383838"/>
          <w:szCs w:val="24"/>
        </w:rPr>
        <w:t xml:space="preserve">system </w:t>
      </w:r>
      <w:r w:rsidRPr="005B629E">
        <w:rPr>
          <w:szCs w:val="24"/>
        </w:rPr>
        <w:t xml:space="preserve">functions (TS) in one wheel. </w:t>
      </w:r>
      <w:r w:rsidRPr="005B629E">
        <w:rPr>
          <w:color w:val="131313"/>
          <w:szCs w:val="24"/>
        </w:rPr>
        <w:t xml:space="preserve">It </w:t>
      </w:r>
      <w:r w:rsidRPr="005B629E">
        <w:rPr>
          <w:szCs w:val="24"/>
        </w:rPr>
        <w:t xml:space="preserve">displays how the conceptual public health </w:t>
      </w:r>
      <w:r w:rsidRPr="005B629E">
        <w:rPr>
          <w:color w:val="131313"/>
          <w:szCs w:val="24"/>
        </w:rPr>
        <w:t xml:space="preserve">model </w:t>
      </w:r>
      <w:r w:rsidRPr="005B629E">
        <w:rPr>
          <w:szCs w:val="24"/>
        </w:rPr>
        <w:t xml:space="preserve">applies </w:t>
      </w:r>
      <w:r w:rsidRPr="005B629E">
        <w:rPr>
          <w:color w:val="131313"/>
          <w:szCs w:val="24"/>
        </w:rPr>
        <w:t xml:space="preserve">to </w:t>
      </w:r>
      <w:r w:rsidRPr="005B629E">
        <w:rPr>
          <w:szCs w:val="24"/>
        </w:rPr>
        <w:t>trauma system planning.</w:t>
      </w:r>
    </w:p>
    <w:p w14:paraId="068E9246" w14:textId="77777777" w:rsidR="008E6A82" w:rsidRPr="005B629E" w:rsidRDefault="006C1676" w:rsidP="00E21533">
      <w:pPr>
        <w:pStyle w:val="Heading1"/>
        <w:pBdr>
          <w:bottom w:val="single" w:sz="4" w:space="1" w:color="auto"/>
        </w:pBdr>
        <w:spacing w:before="0" w:after="80" w:line="360" w:lineRule="auto"/>
        <w:jc w:val="center"/>
        <w:rPr>
          <w:smallCaps/>
          <w:sz w:val="24"/>
          <w:szCs w:val="24"/>
        </w:rPr>
      </w:pPr>
      <w:bookmarkStart w:id="5" w:name="_Toc127268955"/>
      <w:r w:rsidRPr="005B629E">
        <w:rPr>
          <w:smallCaps/>
          <w:sz w:val="24"/>
          <w:szCs w:val="24"/>
        </w:rPr>
        <w:lastRenderedPageBreak/>
        <w:t>Section One: Administrative Components:</w:t>
      </w:r>
      <w:bookmarkEnd w:id="5"/>
    </w:p>
    <w:p w14:paraId="268E3C42" w14:textId="77777777" w:rsidR="006C1676" w:rsidRPr="005B629E" w:rsidRDefault="006C1676" w:rsidP="00810069">
      <w:pPr>
        <w:pStyle w:val="Heading2"/>
        <w:spacing w:before="0" w:after="80" w:line="360" w:lineRule="auto"/>
        <w:jc w:val="both"/>
        <w:rPr>
          <w:sz w:val="24"/>
          <w:szCs w:val="24"/>
        </w:rPr>
      </w:pPr>
      <w:bookmarkStart w:id="6" w:name="_Toc127268956"/>
      <w:r w:rsidRPr="005B629E">
        <w:rPr>
          <w:sz w:val="24"/>
          <w:szCs w:val="24"/>
        </w:rPr>
        <w:t>Organization and Management:</w:t>
      </w:r>
      <w:bookmarkEnd w:id="6"/>
    </w:p>
    <w:p w14:paraId="39AA65A0" w14:textId="77777777" w:rsidR="006C1676" w:rsidRPr="005B629E" w:rsidRDefault="006C1676" w:rsidP="00810069">
      <w:pPr>
        <w:pStyle w:val="Heading3"/>
        <w:numPr>
          <w:ilvl w:val="0"/>
          <w:numId w:val="3"/>
        </w:numPr>
        <w:spacing w:before="0" w:after="80" w:line="360" w:lineRule="auto"/>
        <w:jc w:val="both"/>
        <w:rPr>
          <w:szCs w:val="24"/>
        </w:rPr>
      </w:pPr>
      <w:bookmarkStart w:id="7" w:name="_Toc127268957"/>
      <w:r w:rsidRPr="005B629E">
        <w:rPr>
          <w:szCs w:val="24"/>
        </w:rPr>
        <w:t>Description:</w:t>
      </w:r>
      <w:bookmarkEnd w:id="7"/>
    </w:p>
    <w:p w14:paraId="59098710" w14:textId="77777777" w:rsidR="006C1676" w:rsidRPr="005B629E" w:rsidRDefault="006C1676" w:rsidP="00810069">
      <w:pPr>
        <w:spacing w:line="360" w:lineRule="auto"/>
        <w:jc w:val="both"/>
        <w:rPr>
          <w:szCs w:val="24"/>
        </w:rPr>
      </w:pPr>
      <w:r w:rsidRPr="005B629E">
        <w:rPr>
          <w:szCs w:val="24"/>
        </w:rPr>
        <w:tab/>
        <w:t>The New Hampshire Trauma System is an organized a</w:t>
      </w:r>
      <w:r w:rsidR="00331D30">
        <w:rPr>
          <w:szCs w:val="24"/>
        </w:rPr>
        <w:t>nd coordinated delivery of pre­</w:t>
      </w:r>
      <w:r w:rsidRPr="005B629E">
        <w:rPr>
          <w:szCs w:val="24"/>
        </w:rPr>
        <w:t>hospital, hospital and rehabilitation medical and health care services.  The organizational structure of the New Hampshire Trauma System is dictated by the course of appropriate medical treatment and admission of all injured patients with specific emphasis on the optimal care needs of the severely injured trauma patient. The organizational structure of the New Hampshire trauma system identifies and defines the authorities and responsibilities of each system provider (agency or facility), the relationships between each facility and the reporting requirements between each.</w:t>
      </w:r>
    </w:p>
    <w:p w14:paraId="5D8F45C8" w14:textId="77777777" w:rsidR="006C1676" w:rsidRPr="005B629E" w:rsidRDefault="006C1676" w:rsidP="00810069">
      <w:pPr>
        <w:spacing w:line="360" w:lineRule="auto"/>
        <w:jc w:val="both"/>
        <w:rPr>
          <w:szCs w:val="24"/>
        </w:rPr>
      </w:pPr>
      <w:r w:rsidRPr="005B629E">
        <w:rPr>
          <w:szCs w:val="24"/>
        </w:rPr>
        <w:tab/>
        <w:t xml:space="preserve">State-wide trauma systems have an additional organizational </w:t>
      </w:r>
      <w:r w:rsidR="00606AF2" w:rsidRPr="005B629E">
        <w:rPr>
          <w:szCs w:val="24"/>
        </w:rPr>
        <w:t>feature,</w:t>
      </w:r>
      <w:r w:rsidRPr="005B629E">
        <w:rPr>
          <w:szCs w:val="24"/>
        </w:rPr>
        <w:t xml:space="preserve"> a trauma system administrative lead agency and governing or coordinating board.  The NH Department of Safety, Division of Fire Standards and Training and </w:t>
      </w:r>
      <w:r w:rsidR="00663875">
        <w:rPr>
          <w:szCs w:val="24"/>
        </w:rPr>
        <w:t>Emergency Medical Services (FST</w:t>
      </w:r>
      <w:r w:rsidRPr="005B629E">
        <w:rPr>
          <w:szCs w:val="24"/>
        </w:rPr>
        <w:t>EMS) is the lead agency that has the responsibility and authority to administer the system. The Trauma Medical Review Committee (TMRC) is the coordinating board for trauma care.</w:t>
      </w:r>
    </w:p>
    <w:p w14:paraId="5C74E2BF" w14:textId="77777777" w:rsidR="006C1676" w:rsidRPr="005B629E" w:rsidRDefault="006C1676" w:rsidP="00810069">
      <w:pPr>
        <w:spacing w:line="360" w:lineRule="auto"/>
        <w:jc w:val="both"/>
        <w:rPr>
          <w:szCs w:val="24"/>
        </w:rPr>
      </w:pPr>
      <w:r w:rsidRPr="005B629E">
        <w:rPr>
          <w:szCs w:val="24"/>
        </w:rPr>
        <w:tab/>
        <w:t>The NH Trauma System recognizes and addresses the need for effective and competent care of both the adult and pediatric trauma patient.</w:t>
      </w:r>
    </w:p>
    <w:p w14:paraId="0B2B921B" w14:textId="77777777" w:rsidR="006C1676" w:rsidRPr="005B629E" w:rsidRDefault="006C1676" w:rsidP="00810069">
      <w:pPr>
        <w:pStyle w:val="Heading3"/>
        <w:numPr>
          <w:ilvl w:val="0"/>
          <w:numId w:val="3"/>
        </w:numPr>
        <w:spacing w:before="0" w:after="80" w:line="360" w:lineRule="auto"/>
        <w:jc w:val="both"/>
        <w:rPr>
          <w:szCs w:val="24"/>
        </w:rPr>
      </w:pPr>
      <w:bookmarkStart w:id="8" w:name="_Toc127268958"/>
      <w:r w:rsidRPr="005B629E">
        <w:rPr>
          <w:szCs w:val="24"/>
        </w:rPr>
        <w:t>Standards</w:t>
      </w:r>
      <w:r w:rsidR="009E645C" w:rsidRPr="005B629E">
        <w:rPr>
          <w:szCs w:val="24"/>
        </w:rPr>
        <w:t>:</w:t>
      </w:r>
      <w:bookmarkEnd w:id="8"/>
    </w:p>
    <w:p w14:paraId="2190CBAF" w14:textId="0D17D066" w:rsidR="009E645C" w:rsidRPr="005B629E" w:rsidRDefault="006C1676" w:rsidP="00810069">
      <w:pPr>
        <w:spacing w:line="360" w:lineRule="auto"/>
        <w:jc w:val="both"/>
        <w:rPr>
          <w:szCs w:val="24"/>
        </w:rPr>
      </w:pPr>
      <w:r w:rsidRPr="005B629E">
        <w:rPr>
          <w:szCs w:val="24"/>
        </w:rPr>
        <w:tab/>
      </w:r>
      <w:r w:rsidR="009E645C" w:rsidRPr="005B629E">
        <w:rPr>
          <w:szCs w:val="24"/>
        </w:rPr>
        <w:t xml:space="preserve">The organizational structure of the NH Trauma System fosters coordinated action by each system participant to assure and facilitate the appropriate course of medical treatment that is necessary for the severely injured trauma patient. The </w:t>
      </w:r>
      <w:r w:rsidR="007F3019">
        <w:rPr>
          <w:szCs w:val="24"/>
        </w:rPr>
        <w:t>state-wide</w:t>
      </w:r>
      <w:r w:rsidR="009E645C" w:rsidRPr="005B629E">
        <w:rPr>
          <w:szCs w:val="24"/>
        </w:rPr>
        <w:t xml:space="preserve"> trauma system adds an administrative and regulatory structure to the delivery of trauma </w:t>
      </w:r>
      <w:r w:rsidR="00FB6630" w:rsidRPr="005B629E">
        <w:rPr>
          <w:szCs w:val="24"/>
        </w:rPr>
        <w:t>services and</w:t>
      </w:r>
      <w:r w:rsidR="009E645C" w:rsidRPr="005B629E">
        <w:rPr>
          <w:szCs w:val="24"/>
        </w:rPr>
        <w:t xml:space="preserve"> formalizes the relationships and responsibilities of the trauma system participants.</w:t>
      </w:r>
    </w:p>
    <w:p w14:paraId="4AE2C30D" w14:textId="5B5F5549" w:rsidR="009E645C" w:rsidRPr="005B629E" w:rsidRDefault="009E645C" w:rsidP="00810069">
      <w:pPr>
        <w:spacing w:line="360" w:lineRule="auto"/>
        <w:jc w:val="both"/>
        <w:rPr>
          <w:szCs w:val="24"/>
        </w:rPr>
      </w:pPr>
      <w:r w:rsidRPr="005B629E">
        <w:rPr>
          <w:szCs w:val="24"/>
        </w:rPr>
        <w:tab/>
        <w:t>The NH Trauma System is a voluntary, inclusive trauma system. One of the hallmarks of a trauma system is the ability to categorize hospitals according to the level of resources each can apply to the definitive care of trauma. A level I</w:t>
      </w:r>
      <w:r w:rsidR="00606AF2" w:rsidRPr="005B629E">
        <w:rPr>
          <w:szCs w:val="24"/>
        </w:rPr>
        <w:t xml:space="preserve"> </w:t>
      </w:r>
      <w:r w:rsidRPr="005B629E">
        <w:rPr>
          <w:szCs w:val="24"/>
        </w:rPr>
        <w:t xml:space="preserve">trauma hospital has all the resources </w:t>
      </w:r>
      <w:r w:rsidRPr="005B629E">
        <w:rPr>
          <w:szCs w:val="24"/>
        </w:rPr>
        <w:lastRenderedPageBreak/>
        <w:t xml:space="preserve">available to treat a seriously injured patient. A community hospital (level Ill or IV) might be capable of providing definitive care to minor to moderate </w:t>
      </w:r>
      <w:r w:rsidR="008C795B" w:rsidRPr="005B629E">
        <w:rPr>
          <w:szCs w:val="24"/>
        </w:rPr>
        <w:t>patients but</w:t>
      </w:r>
      <w:r w:rsidRPr="005B629E">
        <w:rPr>
          <w:szCs w:val="24"/>
        </w:rPr>
        <w:t xml:space="preserve"> has a limited role in caring for seriously injured patients (stabilization and transfer).</w:t>
      </w:r>
    </w:p>
    <w:p w14:paraId="7861B8B0" w14:textId="758E4660" w:rsidR="009E645C" w:rsidRPr="005B629E" w:rsidRDefault="009E645C" w:rsidP="00810069">
      <w:pPr>
        <w:spacing w:line="360" w:lineRule="auto"/>
        <w:jc w:val="both"/>
        <w:rPr>
          <w:szCs w:val="24"/>
        </w:rPr>
      </w:pPr>
      <w:r w:rsidRPr="005B629E">
        <w:rPr>
          <w:szCs w:val="24"/>
        </w:rPr>
        <w:tab/>
        <w:t>The NH Trauma System is voluntary in that hospitals may choose to actively participate in the trauma system by seeking trauma hospital assignment</w:t>
      </w:r>
      <w:r w:rsidR="00D300F7">
        <w:rPr>
          <w:szCs w:val="24"/>
        </w:rPr>
        <w:t xml:space="preserve">. </w:t>
      </w:r>
      <w:r w:rsidRPr="005B629E">
        <w:rPr>
          <w:szCs w:val="24"/>
        </w:rPr>
        <w:t>A NH hospital seeking assignment at a particular level agrees to meet the standards set by the TMRC, undergo an assessment of its ability to meet the standards, and adhere to those standards.</w:t>
      </w:r>
    </w:p>
    <w:p w14:paraId="57F73883" w14:textId="2043ADE0" w:rsidR="006C1676" w:rsidRPr="005B629E" w:rsidRDefault="009E645C" w:rsidP="00810069">
      <w:pPr>
        <w:spacing w:line="360" w:lineRule="auto"/>
        <w:jc w:val="both"/>
        <w:rPr>
          <w:szCs w:val="24"/>
        </w:rPr>
      </w:pPr>
      <w:r w:rsidRPr="005B629E">
        <w:rPr>
          <w:szCs w:val="24"/>
        </w:rPr>
        <w:tab/>
        <w:t xml:space="preserve">An inclusive trauma system means that all acute care hospitals with emergency departments are recognized to have a role in trauma care, whether or not they actively participate in the NH Trauma System through trauma hospital assignment. Non­participating hospitals in the NH Trauma System benefit from </w:t>
      </w:r>
      <w:r w:rsidR="007F3019">
        <w:rPr>
          <w:szCs w:val="24"/>
        </w:rPr>
        <w:t>state-wide</w:t>
      </w:r>
      <w:r w:rsidRPr="005B629E">
        <w:rPr>
          <w:szCs w:val="24"/>
        </w:rPr>
        <w:t xml:space="preserve"> performance improvement activities, improvements in care delivered by EMS providers, educational opportunities, and consulting services offered through the </w:t>
      </w:r>
      <w:r w:rsidR="00663875">
        <w:rPr>
          <w:szCs w:val="24"/>
        </w:rPr>
        <w:t xml:space="preserve">Clinical Systems </w:t>
      </w:r>
      <w:r w:rsidRPr="005B629E">
        <w:rPr>
          <w:szCs w:val="24"/>
        </w:rPr>
        <w:t>Section of FSTEMS.</w:t>
      </w:r>
    </w:p>
    <w:p w14:paraId="423FEE1B" w14:textId="77777777" w:rsidR="009E645C" w:rsidRPr="005B629E" w:rsidRDefault="009E645C" w:rsidP="00810069">
      <w:pPr>
        <w:pStyle w:val="Heading2"/>
        <w:spacing w:before="0" w:after="80" w:line="360" w:lineRule="auto"/>
        <w:jc w:val="both"/>
        <w:rPr>
          <w:sz w:val="24"/>
          <w:szCs w:val="24"/>
        </w:rPr>
      </w:pPr>
      <w:bookmarkStart w:id="9" w:name="_Toc127268959"/>
      <w:r w:rsidRPr="005B629E">
        <w:rPr>
          <w:sz w:val="24"/>
          <w:szCs w:val="24"/>
        </w:rPr>
        <w:t>System Management:</w:t>
      </w:r>
      <w:bookmarkEnd w:id="9"/>
    </w:p>
    <w:p w14:paraId="299E4698" w14:textId="77777777" w:rsidR="009E645C" w:rsidRPr="005B629E" w:rsidRDefault="009E645C" w:rsidP="00810069">
      <w:pPr>
        <w:pStyle w:val="Heading3"/>
        <w:numPr>
          <w:ilvl w:val="0"/>
          <w:numId w:val="4"/>
        </w:numPr>
        <w:spacing w:before="0" w:after="80" w:line="360" w:lineRule="auto"/>
        <w:jc w:val="both"/>
        <w:rPr>
          <w:szCs w:val="24"/>
        </w:rPr>
      </w:pPr>
      <w:bookmarkStart w:id="10" w:name="_Toc127268960"/>
      <w:r w:rsidRPr="005B629E">
        <w:rPr>
          <w:szCs w:val="24"/>
        </w:rPr>
        <w:t>Description:</w:t>
      </w:r>
      <w:bookmarkEnd w:id="10"/>
    </w:p>
    <w:p w14:paraId="38070551" w14:textId="77777777" w:rsidR="009E645C" w:rsidRPr="005B629E" w:rsidRDefault="009E645C" w:rsidP="00810069">
      <w:pPr>
        <w:spacing w:line="360" w:lineRule="auto"/>
        <w:jc w:val="both"/>
        <w:rPr>
          <w:szCs w:val="24"/>
        </w:rPr>
      </w:pPr>
      <w:r w:rsidRPr="005B629E">
        <w:rPr>
          <w:szCs w:val="24"/>
        </w:rPr>
        <w:tab/>
        <w:t>An effective trauma system is one which has a lead agency or bureau implementing the recommendations of a coordinating board. The coordinating board should be empowered by legislation with the authority to establish, implement, monitor and enforce trauma system standards, policies, procedures and protocols. The board should also be empowered to define participation in the system and make recommendations for the correction of non-compliance with standards and regulations.</w:t>
      </w:r>
    </w:p>
    <w:p w14:paraId="0063D4F0" w14:textId="77777777" w:rsidR="009E645C" w:rsidRPr="005B629E" w:rsidRDefault="009E645C" w:rsidP="00810069">
      <w:pPr>
        <w:spacing w:line="360" w:lineRule="auto"/>
        <w:jc w:val="both"/>
        <w:rPr>
          <w:szCs w:val="24"/>
        </w:rPr>
      </w:pPr>
      <w:r w:rsidRPr="005B629E">
        <w:rPr>
          <w:szCs w:val="24"/>
        </w:rPr>
        <w:tab/>
        <w:t xml:space="preserve">The delivery of trauma care services to severely injured trauma patients in New Hampshire involves several agencies and facilities providing rapid and coordinated health care services to individual trauma patients. These agencies are pre-hospital emergency medical service providers, assigned trauma </w:t>
      </w:r>
      <w:r w:rsidR="00810069" w:rsidRPr="005B629E">
        <w:rPr>
          <w:szCs w:val="24"/>
        </w:rPr>
        <w:t>hospitals,</w:t>
      </w:r>
      <w:r w:rsidRPr="005B629E">
        <w:rPr>
          <w:szCs w:val="24"/>
        </w:rPr>
        <w:t xml:space="preserve"> other acute care hospitals, rehabilitation facilities and specialty care facilities.</w:t>
      </w:r>
    </w:p>
    <w:p w14:paraId="10ECACDE" w14:textId="77777777" w:rsidR="009E645C" w:rsidRPr="005B629E" w:rsidRDefault="009E645C" w:rsidP="00810069">
      <w:pPr>
        <w:spacing w:line="360" w:lineRule="auto"/>
        <w:jc w:val="both"/>
        <w:rPr>
          <w:szCs w:val="24"/>
        </w:rPr>
      </w:pPr>
      <w:r w:rsidRPr="005B629E">
        <w:rPr>
          <w:szCs w:val="24"/>
        </w:rPr>
        <w:lastRenderedPageBreak/>
        <w:tab/>
        <w:t>In optimal trauma systems each of these diverse agencies provide trauma services based on specific performance standards, operate in a coordinated manner and continually strive to improve their individual and coordinated delivery of service</w:t>
      </w:r>
    </w:p>
    <w:p w14:paraId="62B08488" w14:textId="77777777" w:rsidR="009E645C" w:rsidRPr="005B629E" w:rsidRDefault="009E645C" w:rsidP="00810069">
      <w:pPr>
        <w:pStyle w:val="Heading3"/>
        <w:numPr>
          <w:ilvl w:val="0"/>
          <w:numId w:val="4"/>
        </w:numPr>
        <w:spacing w:before="0" w:after="80" w:line="360" w:lineRule="auto"/>
        <w:jc w:val="both"/>
        <w:rPr>
          <w:szCs w:val="24"/>
        </w:rPr>
      </w:pPr>
      <w:bookmarkStart w:id="11" w:name="_Toc127268961"/>
      <w:r w:rsidRPr="005B629E">
        <w:rPr>
          <w:szCs w:val="24"/>
        </w:rPr>
        <w:t>Standards:</w:t>
      </w:r>
      <w:bookmarkEnd w:id="11"/>
    </w:p>
    <w:p w14:paraId="28D95358" w14:textId="77777777" w:rsidR="009E645C" w:rsidRPr="005B629E" w:rsidRDefault="009E645C" w:rsidP="00810069">
      <w:pPr>
        <w:spacing w:line="360" w:lineRule="auto"/>
        <w:jc w:val="both"/>
        <w:rPr>
          <w:szCs w:val="24"/>
        </w:rPr>
      </w:pPr>
      <w:r w:rsidRPr="005B629E">
        <w:rPr>
          <w:szCs w:val="24"/>
        </w:rPr>
        <w:tab/>
        <w:t>The New Hampshire Trauma System is a coordinated system ma</w:t>
      </w:r>
      <w:r w:rsidR="00663875">
        <w:rPr>
          <w:szCs w:val="24"/>
        </w:rPr>
        <w:t>naged on the state level by FST</w:t>
      </w:r>
      <w:r w:rsidRPr="005B629E">
        <w:rPr>
          <w:szCs w:val="24"/>
        </w:rPr>
        <w:t xml:space="preserve">EMS which should have sufficient resources and personnel to </w:t>
      </w:r>
      <w:r w:rsidR="000A7A0F" w:rsidRPr="005B629E">
        <w:rPr>
          <w:szCs w:val="24"/>
        </w:rPr>
        <w:t>effectively manage</w:t>
      </w:r>
      <w:r w:rsidRPr="005B629E">
        <w:rPr>
          <w:szCs w:val="24"/>
        </w:rPr>
        <w:t xml:space="preserve"> the trauma system.</w:t>
      </w:r>
    </w:p>
    <w:p w14:paraId="345F1F47" w14:textId="77777777" w:rsidR="009E645C" w:rsidRPr="005B629E" w:rsidRDefault="009E645C" w:rsidP="00810069">
      <w:pPr>
        <w:spacing w:line="360" w:lineRule="auto"/>
        <w:jc w:val="both"/>
        <w:rPr>
          <w:szCs w:val="24"/>
        </w:rPr>
      </w:pPr>
      <w:r w:rsidRPr="005B629E">
        <w:rPr>
          <w:szCs w:val="24"/>
        </w:rPr>
        <w:tab/>
        <w:t>To assure public accountability and responsiveness to the needs of the trauma system service providers, the TMRC is composed of representatives of the trauma system participants, governmental officials and concerned citizens.</w:t>
      </w:r>
    </w:p>
    <w:p w14:paraId="2B0C0A1E" w14:textId="77777777" w:rsidR="00BF26B4" w:rsidRDefault="00BF26B4" w:rsidP="00E21533">
      <w:pPr>
        <w:pStyle w:val="Heading2"/>
        <w:spacing w:before="0" w:after="80" w:line="360" w:lineRule="auto"/>
        <w:rPr>
          <w:sz w:val="24"/>
          <w:szCs w:val="24"/>
        </w:rPr>
      </w:pPr>
      <w:bookmarkStart w:id="12" w:name="_Toc127268962"/>
    </w:p>
    <w:p w14:paraId="64AEE7FC" w14:textId="017971B6" w:rsidR="009E645C" w:rsidRPr="005B629E" w:rsidRDefault="00D22582" w:rsidP="00E21533">
      <w:pPr>
        <w:pStyle w:val="Heading2"/>
        <w:spacing w:before="0" w:after="80" w:line="360" w:lineRule="auto"/>
        <w:rPr>
          <w:sz w:val="24"/>
          <w:szCs w:val="24"/>
        </w:rPr>
      </w:pPr>
      <w:r w:rsidRPr="005B629E">
        <w:rPr>
          <w:sz w:val="24"/>
          <w:szCs w:val="24"/>
        </w:rPr>
        <w:t>Trauma System Lead Agency:</w:t>
      </w:r>
      <w:bookmarkEnd w:id="12"/>
    </w:p>
    <w:p w14:paraId="25069833" w14:textId="77777777" w:rsidR="00D22582" w:rsidRPr="005B629E" w:rsidRDefault="00D22582" w:rsidP="00E21533">
      <w:pPr>
        <w:pStyle w:val="Heading3"/>
        <w:spacing w:before="0" w:after="80" w:line="360" w:lineRule="auto"/>
        <w:jc w:val="center"/>
        <w:rPr>
          <w:szCs w:val="24"/>
        </w:rPr>
      </w:pPr>
      <w:bookmarkStart w:id="13" w:name="_Toc127268963"/>
      <w:r w:rsidRPr="005B629E">
        <w:rPr>
          <w:szCs w:val="24"/>
        </w:rPr>
        <w:t>Authority and Responsibilities of the Commissioner of Safety</w:t>
      </w:r>
      <w:r w:rsidR="00606AF2" w:rsidRPr="005B629E">
        <w:rPr>
          <w:szCs w:val="24"/>
        </w:rPr>
        <w:t>:</w:t>
      </w:r>
      <w:bookmarkEnd w:id="13"/>
    </w:p>
    <w:p w14:paraId="0909945A" w14:textId="77777777" w:rsidR="00094B5B" w:rsidRPr="005B629E" w:rsidRDefault="00402017" w:rsidP="00810069">
      <w:pPr>
        <w:spacing w:line="360" w:lineRule="auto"/>
        <w:jc w:val="both"/>
        <w:rPr>
          <w:szCs w:val="24"/>
        </w:rPr>
      </w:pPr>
      <w:r w:rsidRPr="005B629E">
        <w:rPr>
          <w:szCs w:val="24"/>
        </w:rPr>
        <w:tab/>
      </w:r>
      <w:r w:rsidR="00094B5B" w:rsidRPr="005B629E">
        <w:rPr>
          <w:szCs w:val="24"/>
        </w:rPr>
        <w:t>The Commissioner of Safety is</w:t>
      </w:r>
      <w:r w:rsidRPr="005B629E">
        <w:rPr>
          <w:szCs w:val="24"/>
        </w:rPr>
        <w:t xml:space="preserve"> empowered to educate the public, establish a data collection system and provide for training of providers about the trauma system. The </w:t>
      </w:r>
      <w:r w:rsidR="00094B5B" w:rsidRPr="005B629E">
        <w:rPr>
          <w:szCs w:val="24"/>
        </w:rPr>
        <w:t>Commissioner of Safety is spec</w:t>
      </w:r>
      <w:r w:rsidR="00251A0E">
        <w:rPr>
          <w:szCs w:val="24"/>
        </w:rPr>
        <w:t>ifically empowered by RSA 153-A:</w:t>
      </w:r>
      <w:r w:rsidR="00094B5B" w:rsidRPr="005B629E">
        <w:rPr>
          <w:szCs w:val="24"/>
        </w:rPr>
        <w:t>7 to:</w:t>
      </w:r>
    </w:p>
    <w:p w14:paraId="4F8D0089" w14:textId="77777777" w:rsidR="00094B5B" w:rsidRPr="005B629E" w:rsidRDefault="00094B5B" w:rsidP="006F7AF9">
      <w:pPr>
        <w:pStyle w:val="ListParagraph"/>
        <w:numPr>
          <w:ilvl w:val="0"/>
          <w:numId w:val="5"/>
        </w:numPr>
        <w:spacing w:after="80" w:line="276" w:lineRule="auto"/>
        <w:jc w:val="both"/>
        <w:rPr>
          <w:rFonts w:asciiTheme="majorHAnsi" w:hAnsiTheme="majorHAnsi"/>
        </w:rPr>
      </w:pPr>
      <w:r w:rsidRPr="005B629E">
        <w:rPr>
          <w:rFonts w:asciiTheme="majorHAnsi" w:hAnsiTheme="majorHAnsi"/>
        </w:rPr>
        <w:t>Adopt rules, with the approval of the Coordinating Board and the Trauma Medical Review Committee, in accordance with RSA 153-A:20.</w:t>
      </w:r>
    </w:p>
    <w:p w14:paraId="6F5A5851" w14:textId="77777777" w:rsidR="00094B5B" w:rsidRDefault="00094B5B" w:rsidP="006F7AF9">
      <w:pPr>
        <w:pStyle w:val="ListParagraph"/>
        <w:numPr>
          <w:ilvl w:val="0"/>
          <w:numId w:val="5"/>
        </w:numPr>
        <w:spacing w:after="80" w:line="276" w:lineRule="auto"/>
        <w:jc w:val="both"/>
        <w:rPr>
          <w:rFonts w:asciiTheme="majorHAnsi" w:hAnsiTheme="majorHAnsi"/>
        </w:rPr>
      </w:pPr>
      <w:r w:rsidRPr="005B629E">
        <w:rPr>
          <w:rFonts w:asciiTheme="majorHAnsi" w:hAnsiTheme="majorHAnsi"/>
        </w:rPr>
        <w:t>Oversee the establishment of the Trauma Medical Review Committee.</w:t>
      </w:r>
    </w:p>
    <w:p w14:paraId="77FAFF61" w14:textId="77777777" w:rsidR="006F7AF9" w:rsidRPr="005B629E" w:rsidRDefault="006F7AF9" w:rsidP="006F7AF9">
      <w:pPr>
        <w:pStyle w:val="ListParagraph"/>
        <w:spacing w:after="80" w:line="276" w:lineRule="auto"/>
        <w:ind w:left="720"/>
        <w:jc w:val="both"/>
        <w:rPr>
          <w:rFonts w:asciiTheme="majorHAnsi" w:hAnsiTheme="majorHAnsi"/>
        </w:rPr>
      </w:pPr>
    </w:p>
    <w:p w14:paraId="73241210" w14:textId="2C4F6017" w:rsidR="00094B5B" w:rsidRPr="005B629E" w:rsidRDefault="00094B5B" w:rsidP="00810069">
      <w:pPr>
        <w:spacing w:line="360" w:lineRule="auto"/>
        <w:jc w:val="both"/>
        <w:rPr>
          <w:color w:val="414141"/>
          <w:szCs w:val="24"/>
        </w:rPr>
      </w:pPr>
      <w:r w:rsidRPr="005B629E">
        <w:rPr>
          <w:szCs w:val="24"/>
        </w:rPr>
        <w:tab/>
        <w:t xml:space="preserve">With regard to rule making authority specifically for the Trauma System, the Commissioner of Safety is </w:t>
      </w:r>
      <w:r w:rsidRPr="005B629E">
        <w:rPr>
          <w:color w:val="161616"/>
          <w:szCs w:val="24"/>
        </w:rPr>
        <w:t>empowered by RSA 153-A:20 to develop rules relative to</w:t>
      </w:r>
      <w:r w:rsidRPr="005B629E">
        <w:rPr>
          <w:color w:val="414141"/>
          <w:szCs w:val="24"/>
        </w:rPr>
        <w:t>:</w:t>
      </w:r>
    </w:p>
    <w:p w14:paraId="49D5EA52" w14:textId="77777777" w:rsidR="00094B5B" w:rsidRPr="005B629E" w:rsidRDefault="00606AF2" w:rsidP="006F7AF9">
      <w:pPr>
        <w:pStyle w:val="ListParagraph"/>
        <w:numPr>
          <w:ilvl w:val="0"/>
          <w:numId w:val="6"/>
        </w:numPr>
        <w:spacing w:after="80" w:line="276" w:lineRule="auto"/>
        <w:jc w:val="both"/>
        <w:rPr>
          <w:rFonts w:asciiTheme="majorHAnsi" w:hAnsiTheme="majorHAnsi"/>
        </w:rPr>
      </w:pPr>
      <w:r w:rsidRPr="005B629E">
        <w:rPr>
          <w:rFonts w:asciiTheme="majorHAnsi" w:hAnsiTheme="majorHAnsi"/>
        </w:rPr>
        <w:t>Patient triage and transfer</w:t>
      </w:r>
    </w:p>
    <w:p w14:paraId="2E8B2508" w14:textId="77777777" w:rsidR="00606AF2" w:rsidRPr="005B629E" w:rsidRDefault="00606AF2" w:rsidP="006F7AF9">
      <w:pPr>
        <w:pStyle w:val="ListParagraph"/>
        <w:numPr>
          <w:ilvl w:val="0"/>
          <w:numId w:val="6"/>
        </w:numPr>
        <w:spacing w:after="80" w:line="276" w:lineRule="auto"/>
        <w:jc w:val="both"/>
        <w:rPr>
          <w:rFonts w:asciiTheme="majorHAnsi" w:hAnsiTheme="majorHAnsi"/>
        </w:rPr>
      </w:pPr>
      <w:r w:rsidRPr="005B629E">
        <w:rPr>
          <w:rFonts w:asciiTheme="majorHAnsi" w:hAnsiTheme="majorHAnsi"/>
        </w:rPr>
        <w:t>The categories of classification of hospitals which provide adult and pediatric trauma services</w:t>
      </w:r>
    </w:p>
    <w:p w14:paraId="2B186432" w14:textId="77777777" w:rsidR="00606AF2" w:rsidRPr="005B629E" w:rsidRDefault="00606AF2" w:rsidP="00E21533">
      <w:pPr>
        <w:spacing w:line="360" w:lineRule="auto"/>
        <w:rPr>
          <w:szCs w:val="24"/>
        </w:rPr>
      </w:pPr>
    </w:p>
    <w:p w14:paraId="61C8A628" w14:textId="77777777" w:rsidR="00606AF2" w:rsidRPr="005B629E" w:rsidRDefault="00606AF2" w:rsidP="00E21533">
      <w:pPr>
        <w:pStyle w:val="Heading3"/>
        <w:spacing w:after="80" w:line="360" w:lineRule="auto"/>
        <w:jc w:val="center"/>
      </w:pPr>
      <w:bookmarkStart w:id="14" w:name="_Toc127268964"/>
      <w:r w:rsidRPr="005B629E">
        <w:lastRenderedPageBreak/>
        <w:t>Authority and Responsibilities of the Division of Fire Standards and Training and Emergency Medical Services:</w:t>
      </w:r>
      <w:bookmarkEnd w:id="14"/>
    </w:p>
    <w:p w14:paraId="699B3E1F" w14:textId="77777777" w:rsidR="00606AF2" w:rsidRPr="005B629E" w:rsidRDefault="00606AF2" w:rsidP="00810069">
      <w:pPr>
        <w:spacing w:line="360" w:lineRule="auto"/>
        <w:jc w:val="both"/>
        <w:rPr>
          <w:szCs w:val="24"/>
        </w:rPr>
      </w:pPr>
      <w:r w:rsidRPr="005B629E">
        <w:rPr>
          <w:szCs w:val="24"/>
        </w:rPr>
        <w:tab/>
        <w:t>The staff to administer the day-to-day operation of the trauma system has been organizationally placed within the New Hampshire Department of Safety, Division of Fire Standards and Training and Emergency Medical Services, and has been charged with the following responsibilities:</w:t>
      </w:r>
    </w:p>
    <w:p w14:paraId="03AB1331" w14:textId="77777777" w:rsidR="00606AF2" w:rsidRPr="005B629E" w:rsidRDefault="00606AF2" w:rsidP="000F214B">
      <w:pPr>
        <w:pStyle w:val="ListParagraph"/>
        <w:numPr>
          <w:ilvl w:val="0"/>
          <w:numId w:val="7"/>
        </w:numPr>
        <w:spacing w:after="80" w:line="276" w:lineRule="auto"/>
        <w:jc w:val="both"/>
        <w:rPr>
          <w:rFonts w:asciiTheme="majorHAnsi" w:hAnsiTheme="majorHAnsi"/>
        </w:rPr>
      </w:pPr>
      <w:r w:rsidRPr="005B629E">
        <w:rPr>
          <w:rFonts w:asciiTheme="majorHAnsi" w:hAnsiTheme="majorHAnsi"/>
        </w:rPr>
        <w:t>Implement the recommendations of the Trauma Medica</w:t>
      </w:r>
      <w:r w:rsidR="00B55640" w:rsidRPr="005B629E">
        <w:rPr>
          <w:rFonts w:asciiTheme="majorHAnsi" w:hAnsiTheme="majorHAnsi"/>
        </w:rPr>
        <w:t>l Review Committee</w:t>
      </w:r>
    </w:p>
    <w:p w14:paraId="550BEFCE" w14:textId="77777777" w:rsidR="00606AF2" w:rsidRPr="005B629E" w:rsidRDefault="00606AF2" w:rsidP="000F214B">
      <w:pPr>
        <w:pStyle w:val="ListParagraph"/>
        <w:numPr>
          <w:ilvl w:val="0"/>
          <w:numId w:val="7"/>
        </w:numPr>
        <w:spacing w:after="80" w:line="276" w:lineRule="auto"/>
        <w:jc w:val="both"/>
        <w:rPr>
          <w:rFonts w:asciiTheme="majorHAnsi" w:hAnsiTheme="majorHAnsi"/>
        </w:rPr>
      </w:pPr>
      <w:r w:rsidRPr="005B629E">
        <w:rPr>
          <w:rFonts w:asciiTheme="majorHAnsi" w:hAnsiTheme="majorHAnsi"/>
        </w:rPr>
        <w:t>Perform staff and clerical functions needed by the Trauma Medical Review Committee to carry out its responsibilities, specifically staff and clerical services related to hospital classification and participation.</w:t>
      </w:r>
    </w:p>
    <w:p w14:paraId="45FB83BC" w14:textId="77777777" w:rsidR="00606AF2" w:rsidRPr="005B629E" w:rsidRDefault="00606AF2" w:rsidP="000F214B">
      <w:pPr>
        <w:pStyle w:val="ListParagraph"/>
        <w:numPr>
          <w:ilvl w:val="0"/>
          <w:numId w:val="7"/>
        </w:numPr>
        <w:spacing w:after="80" w:line="276" w:lineRule="auto"/>
        <w:jc w:val="both"/>
        <w:rPr>
          <w:rFonts w:asciiTheme="majorHAnsi" w:hAnsiTheme="majorHAnsi"/>
        </w:rPr>
      </w:pPr>
      <w:r w:rsidRPr="005B629E">
        <w:rPr>
          <w:rFonts w:asciiTheme="majorHAnsi" w:hAnsiTheme="majorHAnsi"/>
        </w:rPr>
        <w:t>Monitor the performance of trauma system service providers in accordance with standards, criteria and provider obligations recommended by the Trauma Medical Review Committee</w:t>
      </w:r>
    </w:p>
    <w:p w14:paraId="5CF98B3A" w14:textId="77777777" w:rsidR="00606AF2" w:rsidRPr="005B629E" w:rsidRDefault="00606AF2" w:rsidP="000F214B">
      <w:pPr>
        <w:pStyle w:val="ListParagraph"/>
        <w:numPr>
          <w:ilvl w:val="0"/>
          <w:numId w:val="7"/>
        </w:numPr>
        <w:spacing w:after="80" w:line="276" w:lineRule="auto"/>
        <w:jc w:val="both"/>
        <w:rPr>
          <w:rFonts w:asciiTheme="majorHAnsi" w:hAnsiTheme="majorHAnsi"/>
        </w:rPr>
      </w:pPr>
      <w:r w:rsidRPr="005B629E">
        <w:rPr>
          <w:rFonts w:asciiTheme="majorHAnsi" w:hAnsiTheme="majorHAnsi"/>
        </w:rPr>
        <w:t>Implement the system-wide data collection program and system quality management and evaluation program.</w:t>
      </w:r>
    </w:p>
    <w:p w14:paraId="6C5F184B" w14:textId="77777777" w:rsidR="009114D7" w:rsidRPr="005B629E" w:rsidRDefault="00606AF2" w:rsidP="000F214B">
      <w:pPr>
        <w:pStyle w:val="ListParagraph"/>
        <w:numPr>
          <w:ilvl w:val="0"/>
          <w:numId w:val="7"/>
        </w:numPr>
        <w:spacing w:after="80" w:line="276" w:lineRule="auto"/>
        <w:jc w:val="both"/>
        <w:rPr>
          <w:rFonts w:asciiTheme="majorHAnsi" w:hAnsiTheme="majorHAnsi"/>
        </w:rPr>
      </w:pPr>
      <w:r w:rsidRPr="005B629E">
        <w:rPr>
          <w:rFonts w:asciiTheme="majorHAnsi" w:hAnsiTheme="majorHAnsi"/>
        </w:rPr>
        <w:t>Facilitate the implementation of injury prevention and public education and information programs.</w:t>
      </w:r>
    </w:p>
    <w:p w14:paraId="1733E87D" w14:textId="77777777" w:rsidR="009114D7" w:rsidRPr="005B629E" w:rsidRDefault="009114D7" w:rsidP="00E21533">
      <w:pPr>
        <w:pStyle w:val="Heading3"/>
        <w:spacing w:after="80" w:line="360" w:lineRule="auto"/>
        <w:jc w:val="center"/>
      </w:pPr>
      <w:bookmarkStart w:id="15" w:name="_Toc127268965"/>
      <w:r w:rsidRPr="005B629E">
        <w:t>Authority and Responsibilities of the Emergency Medical and Trauma Services Coordinating Board:</w:t>
      </w:r>
      <w:bookmarkEnd w:id="15"/>
    </w:p>
    <w:p w14:paraId="3D6AC4F9" w14:textId="77777777" w:rsidR="009114D7" w:rsidRPr="005B629E" w:rsidRDefault="009114D7" w:rsidP="00810069">
      <w:pPr>
        <w:spacing w:line="360" w:lineRule="auto"/>
        <w:jc w:val="both"/>
      </w:pPr>
      <w:r w:rsidRPr="005B629E">
        <w:tab/>
        <w:t>With regards to the Trauma System, the Emergency Medical and Trauma Services Coordinating Board is empowered by New Hampshire RSA 153-A:4 to:</w:t>
      </w:r>
    </w:p>
    <w:p w14:paraId="44135BD3" w14:textId="77777777" w:rsidR="009114D7" w:rsidRPr="005B629E" w:rsidRDefault="009114D7" w:rsidP="000F214B">
      <w:pPr>
        <w:pStyle w:val="ListParagraph"/>
        <w:numPr>
          <w:ilvl w:val="0"/>
          <w:numId w:val="8"/>
        </w:numPr>
        <w:spacing w:after="80" w:line="276" w:lineRule="auto"/>
        <w:jc w:val="both"/>
        <w:rPr>
          <w:rFonts w:asciiTheme="majorHAnsi" w:hAnsiTheme="majorHAnsi"/>
        </w:rPr>
      </w:pPr>
      <w:r w:rsidRPr="005B629E">
        <w:rPr>
          <w:rFonts w:asciiTheme="majorHAnsi" w:hAnsiTheme="majorHAnsi"/>
        </w:rPr>
        <w:t xml:space="preserve">Routinely assess the delivery of emergency medical services, based on information and data provided by the </w:t>
      </w:r>
      <w:r w:rsidR="00A04D0A">
        <w:rPr>
          <w:rFonts w:asciiTheme="majorHAnsi" w:hAnsiTheme="majorHAnsi"/>
        </w:rPr>
        <w:t>Division</w:t>
      </w:r>
      <w:r w:rsidRPr="005B629E">
        <w:rPr>
          <w:rFonts w:asciiTheme="majorHAnsi" w:hAnsiTheme="majorHAnsi"/>
        </w:rPr>
        <w:t xml:space="preserve"> and from other sources the board deems appropriate, with particular attention to the quality and availability of care.</w:t>
      </w:r>
    </w:p>
    <w:p w14:paraId="35B67F8D" w14:textId="655ED9EE" w:rsidR="009114D7" w:rsidRPr="005B629E" w:rsidRDefault="00A04D0A" w:rsidP="000F214B">
      <w:pPr>
        <w:pStyle w:val="ListParagraph"/>
        <w:numPr>
          <w:ilvl w:val="0"/>
          <w:numId w:val="8"/>
        </w:numPr>
        <w:spacing w:after="80" w:line="276" w:lineRule="auto"/>
        <w:jc w:val="both"/>
        <w:rPr>
          <w:rFonts w:asciiTheme="majorHAnsi" w:hAnsiTheme="majorHAnsi"/>
        </w:rPr>
      </w:pPr>
      <w:r>
        <w:rPr>
          <w:rFonts w:asciiTheme="majorHAnsi" w:hAnsiTheme="majorHAnsi"/>
        </w:rPr>
        <w:t>Propose rules to the C</w:t>
      </w:r>
      <w:r w:rsidR="009114D7" w:rsidRPr="005B629E">
        <w:rPr>
          <w:rFonts w:asciiTheme="majorHAnsi" w:hAnsiTheme="majorHAnsi"/>
        </w:rPr>
        <w:t>ommissioner prior to their adoption under RSA 541-</w:t>
      </w:r>
      <w:r w:rsidR="00EB5E4A" w:rsidRPr="005B629E">
        <w:rPr>
          <w:rFonts w:asciiTheme="majorHAnsi" w:hAnsiTheme="majorHAnsi"/>
        </w:rPr>
        <w:t>A or</w:t>
      </w:r>
      <w:r w:rsidR="009114D7" w:rsidRPr="005B629E">
        <w:rPr>
          <w:rFonts w:asciiTheme="majorHAnsi" w:hAnsiTheme="majorHAnsi"/>
        </w:rPr>
        <w:t xml:space="preserve"> consider and advise on rules proposed by the Commissioner.</w:t>
      </w:r>
    </w:p>
    <w:p w14:paraId="35480C28" w14:textId="3DBA7935" w:rsidR="009114D7" w:rsidRPr="005B629E" w:rsidRDefault="009114D7" w:rsidP="000F214B">
      <w:pPr>
        <w:pStyle w:val="ListParagraph"/>
        <w:numPr>
          <w:ilvl w:val="0"/>
          <w:numId w:val="8"/>
        </w:numPr>
        <w:spacing w:after="80" w:line="276" w:lineRule="auto"/>
        <w:jc w:val="both"/>
        <w:rPr>
          <w:rFonts w:asciiTheme="majorHAnsi" w:hAnsiTheme="majorHAnsi"/>
        </w:rPr>
      </w:pPr>
      <w:r w:rsidRPr="005B629E">
        <w:rPr>
          <w:rFonts w:asciiTheme="majorHAnsi" w:hAnsiTheme="majorHAnsi"/>
        </w:rPr>
        <w:t xml:space="preserve">Approve </w:t>
      </w:r>
      <w:r w:rsidR="007F3019">
        <w:rPr>
          <w:rFonts w:asciiTheme="majorHAnsi" w:hAnsiTheme="majorHAnsi"/>
        </w:rPr>
        <w:t>state-wide</w:t>
      </w:r>
      <w:r w:rsidRPr="005B629E">
        <w:rPr>
          <w:rFonts w:asciiTheme="majorHAnsi" w:hAnsiTheme="majorHAnsi"/>
        </w:rPr>
        <w:t xml:space="preserve"> trauma policies, </w:t>
      </w:r>
      <w:r w:rsidR="00B55640" w:rsidRPr="005B629E">
        <w:rPr>
          <w:rFonts w:asciiTheme="majorHAnsi" w:hAnsiTheme="majorHAnsi"/>
        </w:rPr>
        <w:t>procedures,</w:t>
      </w:r>
      <w:r w:rsidRPr="005B629E">
        <w:rPr>
          <w:rFonts w:asciiTheme="majorHAnsi" w:hAnsiTheme="majorHAnsi"/>
        </w:rPr>
        <w:t xml:space="preserve"> and protocols of the </w:t>
      </w:r>
      <w:r w:rsidR="007F3019">
        <w:rPr>
          <w:rFonts w:asciiTheme="majorHAnsi" w:hAnsiTheme="majorHAnsi"/>
        </w:rPr>
        <w:t>state-wide</w:t>
      </w:r>
      <w:r w:rsidRPr="005B629E">
        <w:rPr>
          <w:rFonts w:asciiTheme="majorHAnsi" w:hAnsiTheme="majorHAnsi"/>
        </w:rPr>
        <w:t xml:space="preserve"> trauma system and the establishment of minimum standards for system performance and patient care proposed by the Commissioner prior to their adoption under RSA 541-A.</w:t>
      </w:r>
    </w:p>
    <w:p w14:paraId="28071C65" w14:textId="77777777" w:rsidR="009114D7" w:rsidRPr="005B629E" w:rsidRDefault="009114D7" w:rsidP="000F214B">
      <w:pPr>
        <w:pStyle w:val="ListParagraph"/>
        <w:numPr>
          <w:ilvl w:val="0"/>
          <w:numId w:val="8"/>
        </w:numPr>
        <w:spacing w:after="80" w:line="276" w:lineRule="auto"/>
        <w:jc w:val="both"/>
        <w:rPr>
          <w:rFonts w:asciiTheme="majorHAnsi" w:hAnsiTheme="majorHAnsi"/>
        </w:rPr>
      </w:pPr>
      <w:r w:rsidRPr="005B629E">
        <w:rPr>
          <w:rFonts w:asciiTheme="majorHAnsi" w:hAnsiTheme="majorHAnsi"/>
        </w:rPr>
        <w:t>Coordinate interstate cooperation and delivery of emergency medical and trauma services.</w:t>
      </w:r>
    </w:p>
    <w:p w14:paraId="33D91B92" w14:textId="77777777" w:rsidR="009114D7" w:rsidRPr="005B629E" w:rsidRDefault="00540613" w:rsidP="00E21533">
      <w:pPr>
        <w:pStyle w:val="Heading3"/>
        <w:spacing w:after="80" w:line="360" w:lineRule="auto"/>
        <w:jc w:val="center"/>
      </w:pPr>
      <w:bookmarkStart w:id="16" w:name="_Toc127268966"/>
      <w:r w:rsidRPr="005B629E">
        <w:lastRenderedPageBreak/>
        <w:t>Authority and Responsibilities of the Trauma Medical Review Committee:</w:t>
      </w:r>
      <w:bookmarkEnd w:id="16"/>
    </w:p>
    <w:p w14:paraId="2B037174" w14:textId="77777777" w:rsidR="00540613" w:rsidRPr="005B629E" w:rsidRDefault="00540613" w:rsidP="00810069">
      <w:pPr>
        <w:spacing w:line="360" w:lineRule="auto"/>
        <w:jc w:val="both"/>
      </w:pPr>
      <w:r w:rsidRPr="005B629E">
        <w:tab/>
        <w:t>The Trauma Medical Review Committee is empower</w:t>
      </w:r>
      <w:r w:rsidR="006F7AF9">
        <w:t xml:space="preserve">ed by New Hampshire RSA 153-A:8 </w:t>
      </w:r>
      <w:r w:rsidRPr="005B629E">
        <w:t>V to:</w:t>
      </w:r>
    </w:p>
    <w:p w14:paraId="3E243892" w14:textId="77777777" w:rsidR="00540613" w:rsidRPr="005B629E" w:rsidRDefault="00540613" w:rsidP="00810069">
      <w:pPr>
        <w:pStyle w:val="ListParagraph"/>
        <w:numPr>
          <w:ilvl w:val="0"/>
          <w:numId w:val="9"/>
        </w:numPr>
        <w:spacing w:after="80" w:line="360" w:lineRule="auto"/>
        <w:jc w:val="both"/>
        <w:rPr>
          <w:rFonts w:asciiTheme="majorHAnsi" w:hAnsiTheme="majorHAnsi"/>
        </w:rPr>
      </w:pPr>
      <w:r w:rsidRPr="005B629E">
        <w:rPr>
          <w:rFonts w:asciiTheme="majorHAnsi" w:hAnsiTheme="majorHAnsi"/>
        </w:rPr>
        <w:t>Develop and routinely update the adult and pediatric trauma system plan</w:t>
      </w:r>
    </w:p>
    <w:p w14:paraId="0E9B132E" w14:textId="7397B234" w:rsidR="00540613" w:rsidRPr="005B629E" w:rsidRDefault="00540613" w:rsidP="006F7AF9">
      <w:pPr>
        <w:pStyle w:val="ListParagraph"/>
        <w:numPr>
          <w:ilvl w:val="0"/>
          <w:numId w:val="9"/>
        </w:numPr>
        <w:spacing w:after="80" w:line="276" w:lineRule="auto"/>
        <w:jc w:val="both"/>
        <w:rPr>
          <w:rFonts w:asciiTheme="majorHAnsi" w:hAnsiTheme="majorHAnsi"/>
        </w:rPr>
      </w:pPr>
      <w:r w:rsidRPr="005B629E">
        <w:rPr>
          <w:rFonts w:asciiTheme="majorHAnsi" w:hAnsiTheme="majorHAnsi"/>
        </w:rPr>
        <w:t xml:space="preserve">Review </w:t>
      </w:r>
      <w:r w:rsidR="007F3019">
        <w:rPr>
          <w:rFonts w:asciiTheme="majorHAnsi" w:hAnsiTheme="majorHAnsi"/>
        </w:rPr>
        <w:t>state-wide</w:t>
      </w:r>
      <w:r w:rsidRPr="005B629E">
        <w:rPr>
          <w:rFonts w:asciiTheme="majorHAnsi" w:hAnsiTheme="majorHAnsi"/>
        </w:rPr>
        <w:t xml:space="preserve"> system operations, including monitoring adherence to established guidelines and standards, the availability of appropriate resources, and the periodic review of trauma hospital classification criteria</w:t>
      </w:r>
    </w:p>
    <w:p w14:paraId="6E3B92E4" w14:textId="77777777" w:rsidR="00540613" w:rsidRPr="005B629E" w:rsidRDefault="00540613" w:rsidP="006F7AF9">
      <w:pPr>
        <w:pStyle w:val="ListParagraph"/>
        <w:numPr>
          <w:ilvl w:val="0"/>
          <w:numId w:val="9"/>
        </w:numPr>
        <w:spacing w:after="80" w:line="276" w:lineRule="auto"/>
        <w:jc w:val="both"/>
        <w:rPr>
          <w:rFonts w:asciiTheme="majorHAnsi" w:hAnsiTheme="majorHAnsi"/>
        </w:rPr>
      </w:pPr>
      <w:r w:rsidRPr="005B629E">
        <w:rPr>
          <w:rFonts w:asciiTheme="majorHAnsi" w:hAnsiTheme="majorHAnsi"/>
        </w:rPr>
        <w:t>Review the delivery of emergency medical services by providers and units concerning the provision of care to trauma patients</w:t>
      </w:r>
    </w:p>
    <w:p w14:paraId="7E7F2418" w14:textId="77777777" w:rsidR="00540613" w:rsidRPr="005B629E" w:rsidRDefault="00540613" w:rsidP="006F7AF9">
      <w:pPr>
        <w:pStyle w:val="ListParagraph"/>
        <w:numPr>
          <w:ilvl w:val="0"/>
          <w:numId w:val="9"/>
        </w:numPr>
        <w:spacing w:after="80" w:line="276" w:lineRule="auto"/>
        <w:jc w:val="both"/>
        <w:rPr>
          <w:rFonts w:asciiTheme="majorHAnsi" w:hAnsiTheme="majorHAnsi"/>
        </w:rPr>
      </w:pPr>
      <w:r w:rsidRPr="005B629E">
        <w:rPr>
          <w:rFonts w:asciiTheme="majorHAnsi" w:hAnsiTheme="majorHAnsi"/>
        </w:rPr>
        <w:t>Make recommendations to the Coordinating Board based on the reviews described in (a) and (b) above.</w:t>
      </w:r>
    </w:p>
    <w:p w14:paraId="6E98A2E1" w14:textId="77777777" w:rsidR="00540613" w:rsidRPr="005B629E" w:rsidRDefault="00540613" w:rsidP="006F7AF9">
      <w:pPr>
        <w:pStyle w:val="ListParagraph"/>
        <w:numPr>
          <w:ilvl w:val="0"/>
          <w:numId w:val="9"/>
        </w:numPr>
        <w:spacing w:after="80" w:line="276" w:lineRule="auto"/>
        <w:jc w:val="both"/>
        <w:rPr>
          <w:rFonts w:asciiTheme="majorHAnsi" w:hAnsiTheme="majorHAnsi"/>
        </w:rPr>
      </w:pPr>
      <w:r w:rsidRPr="005B629E">
        <w:rPr>
          <w:rFonts w:asciiTheme="majorHAnsi" w:hAnsiTheme="majorHAnsi"/>
        </w:rPr>
        <w:t>Recommend to the Emergency Medical Services Medical Control Board modifications of the protocols of trauma care as a result of system-wide review</w:t>
      </w:r>
    </w:p>
    <w:p w14:paraId="70AD7CCF" w14:textId="77777777" w:rsidR="00540613" w:rsidRPr="005B629E" w:rsidRDefault="00540613" w:rsidP="006F7AF9">
      <w:pPr>
        <w:pStyle w:val="ListParagraph"/>
        <w:numPr>
          <w:ilvl w:val="0"/>
          <w:numId w:val="9"/>
        </w:numPr>
        <w:spacing w:after="80" w:line="276" w:lineRule="auto"/>
        <w:jc w:val="both"/>
        <w:rPr>
          <w:rFonts w:asciiTheme="majorHAnsi" w:hAnsiTheme="majorHAnsi"/>
        </w:rPr>
      </w:pPr>
      <w:r w:rsidRPr="005B629E">
        <w:rPr>
          <w:rFonts w:asciiTheme="majorHAnsi" w:hAnsiTheme="majorHAnsi"/>
        </w:rPr>
        <w:t>Assist trauma hospitals in the development and implementation of trauma quality improvement programs</w:t>
      </w:r>
    </w:p>
    <w:p w14:paraId="4A9A00C4" w14:textId="77777777" w:rsidR="00540613" w:rsidRPr="005B629E" w:rsidRDefault="00540613" w:rsidP="006F7AF9">
      <w:pPr>
        <w:pStyle w:val="ListParagraph"/>
        <w:numPr>
          <w:ilvl w:val="0"/>
          <w:numId w:val="9"/>
        </w:numPr>
        <w:spacing w:after="80" w:line="276" w:lineRule="auto"/>
        <w:jc w:val="both"/>
        <w:rPr>
          <w:rFonts w:asciiTheme="majorHAnsi" w:hAnsiTheme="majorHAnsi"/>
        </w:rPr>
      </w:pPr>
      <w:r w:rsidRPr="005B629E">
        <w:rPr>
          <w:rFonts w:asciiTheme="majorHAnsi" w:hAnsiTheme="majorHAnsi"/>
        </w:rPr>
        <w:t>Establish such subcommittees as deemed appropriate to carry out the functions of the committee</w:t>
      </w:r>
    </w:p>
    <w:p w14:paraId="111C4AE1" w14:textId="77777777" w:rsidR="00540613" w:rsidRPr="005B629E" w:rsidRDefault="00540613" w:rsidP="006F7AF9">
      <w:pPr>
        <w:pStyle w:val="ListParagraph"/>
        <w:numPr>
          <w:ilvl w:val="0"/>
          <w:numId w:val="9"/>
        </w:numPr>
        <w:spacing w:after="80" w:line="276" w:lineRule="auto"/>
        <w:jc w:val="both"/>
        <w:rPr>
          <w:rFonts w:asciiTheme="majorHAnsi" w:hAnsiTheme="majorHAnsi"/>
        </w:rPr>
      </w:pPr>
      <w:r w:rsidRPr="005B629E">
        <w:rPr>
          <w:rFonts w:asciiTheme="majorHAnsi" w:hAnsiTheme="majorHAnsi"/>
        </w:rPr>
        <w:t>Assist the Coordinating Board in the coordination of a system of comprehensive emergency medical services and the establishment of standards throughout the state by advising the Coordinating Board on policies, procedures and protocols</w:t>
      </w:r>
    </w:p>
    <w:p w14:paraId="05714DE4" w14:textId="77777777" w:rsidR="000F214B" w:rsidRDefault="000F214B" w:rsidP="000F214B">
      <w:pPr>
        <w:spacing w:line="360" w:lineRule="auto"/>
        <w:ind w:left="720"/>
        <w:jc w:val="both"/>
      </w:pPr>
    </w:p>
    <w:p w14:paraId="66C5E77D" w14:textId="77777777" w:rsidR="00B91674" w:rsidRPr="005B629E" w:rsidRDefault="00B91674" w:rsidP="000F214B">
      <w:pPr>
        <w:spacing w:line="360" w:lineRule="auto"/>
        <w:ind w:firstLine="720"/>
        <w:jc w:val="both"/>
      </w:pPr>
      <w:r w:rsidRPr="005B629E">
        <w:t>The Trauma Medical Review Committee will systematically collect data in order to evaluate trauma system operations, including monitoring compliance with standards, availability of appropriate resources, maintaining confidentiality, and periodic review of trauma facility standards.</w:t>
      </w:r>
    </w:p>
    <w:p w14:paraId="514E8113" w14:textId="77777777" w:rsidR="00B91674" w:rsidRPr="005B629E" w:rsidRDefault="00B91674" w:rsidP="00810069">
      <w:pPr>
        <w:pStyle w:val="Heading2"/>
        <w:spacing w:after="80" w:line="360" w:lineRule="auto"/>
        <w:jc w:val="both"/>
      </w:pPr>
      <w:bookmarkStart w:id="17" w:name="_Toc127268967"/>
      <w:r w:rsidRPr="005B629E">
        <w:t>Injury Prevention:</w:t>
      </w:r>
      <w:bookmarkEnd w:id="17"/>
    </w:p>
    <w:p w14:paraId="4BBA8780" w14:textId="77777777" w:rsidR="00B91674" w:rsidRPr="005B629E" w:rsidRDefault="00B91674" w:rsidP="00810069">
      <w:pPr>
        <w:pStyle w:val="Heading3"/>
        <w:numPr>
          <w:ilvl w:val="0"/>
          <w:numId w:val="10"/>
        </w:numPr>
        <w:spacing w:after="80" w:line="360" w:lineRule="auto"/>
        <w:jc w:val="both"/>
      </w:pPr>
      <w:bookmarkStart w:id="18" w:name="_Toc127268968"/>
      <w:r w:rsidRPr="005B629E">
        <w:t>Description:</w:t>
      </w:r>
      <w:bookmarkEnd w:id="18"/>
    </w:p>
    <w:p w14:paraId="4DED0BEC" w14:textId="6B607AD2" w:rsidR="00B91674" w:rsidRPr="005B629E" w:rsidRDefault="00B91674" w:rsidP="00810069">
      <w:pPr>
        <w:spacing w:line="360" w:lineRule="auto"/>
        <w:jc w:val="both"/>
      </w:pPr>
      <w:r w:rsidRPr="005B629E">
        <w:tab/>
        <w:t xml:space="preserve">A primary goal of the NH Trauma System is to decrease the incidence and severity of trauma. To accomplish this goal, the NH Trauma System will utilize a state-wide public health initiative which considers injury as a disease that can be </w:t>
      </w:r>
      <w:r w:rsidR="00604CB0" w:rsidRPr="005B629E">
        <w:t>prevented,</w:t>
      </w:r>
      <w:r w:rsidRPr="005B629E">
        <w:t xml:space="preserve"> or its negative </w:t>
      </w:r>
      <w:r w:rsidRPr="005B629E">
        <w:lastRenderedPageBreak/>
        <w:t>impacts decreased. This concept provides support for collaboration between trauma system managers, community health care providers, including EMS and Fire personnel, and public health agencies. It also allows the injury prevention initiative to address all phases of injury prevention efforts: pre-injury (primary); at the time of injury (secondary); and post injury (tertiary). Combining the expertise of professionals from many organizations enables effective leveraging of all resources for primary and secondary prevention and their coordination with the trauma system in tertiary prevention.</w:t>
      </w:r>
    </w:p>
    <w:p w14:paraId="19EF2F15" w14:textId="15B251FD" w:rsidR="009864FD" w:rsidRPr="005B629E" w:rsidRDefault="009864FD" w:rsidP="00810069">
      <w:pPr>
        <w:spacing w:line="360" w:lineRule="auto"/>
        <w:jc w:val="both"/>
      </w:pPr>
      <w:r w:rsidRPr="005B629E">
        <w:tab/>
      </w:r>
      <w:r w:rsidR="007F3019">
        <w:t>State-wide</w:t>
      </w:r>
      <w:r w:rsidRPr="005B629E">
        <w:t xml:space="preserve"> injury prevention planning, implementation and evaluation require extensive collaboration between agencies and organizations beyond those providing direct clinical care. The NH Injury Prevention Program located in the NH Department of Health and Human Services has overall responsibility for the development, implementation and evaluation of the NH Injury Prevention Plan. The NH Trauma System leadership will collaborate closely with the NH Injury Prevention Program to implement and monitor its injury prevention initiatives and programs.</w:t>
      </w:r>
    </w:p>
    <w:p w14:paraId="07EE0403" w14:textId="3B7AB790" w:rsidR="009864FD" w:rsidRPr="005B629E" w:rsidRDefault="009864FD" w:rsidP="00810069">
      <w:pPr>
        <w:spacing w:line="360" w:lineRule="auto"/>
        <w:jc w:val="both"/>
      </w:pPr>
      <w:r w:rsidRPr="005B629E">
        <w:tab/>
        <w:t xml:space="preserve">A critical element of an injury prevention program is the necessity for </w:t>
      </w:r>
      <w:r w:rsidR="007F3019">
        <w:t>state-wide</w:t>
      </w:r>
      <w:r w:rsidRPr="005B629E">
        <w:t xml:space="preserve"> data to assess the incidence and severity of injury in the state and local communities.  Data are collected and analyzed by many agencies and </w:t>
      </w:r>
      <w:r w:rsidR="00604CB0" w:rsidRPr="005B629E">
        <w:t>organizations,</w:t>
      </w:r>
      <w:r w:rsidRPr="005B629E">
        <w:t xml:space="preserve"> but individual databases may provide an incomplete analysis of injury occurrence. Collaboration of these various organizations and sharing of data will enhance monitoring capability and development of directed prevention programs. Potential data sources </w:t>
      </w:r>
      <w:r w:rsidR="00604CB0" w:rsidRPr="005B629E">
        <w:t>include</w:t>
      </w:r>
      <w:r w:rsidRPr="005B629E">
        <w:t xml:space="preserve"> vital statistics, hospital discharges, emergency department discharges, Behavioral Risk and Youth Risk Surveys (BRFSS/YRBS), trauma registries, State Fire Marshal, NH</w:t>
      </w:r>
      <w:r w:rsidR="00B620BF">
        <w:t xml:space="preserve"> DHHS Data Portal</w:t>
      </w:r>
      <w:r w:rsidRPr="005B629E">
        <w:t xml:space="preserve"> </w:t>
      </w:r>
      <w:r w:rsidR="00B620BF">
        <w:t>(WISDOM), CDC WISQARS</w:t>
      </w:r>
      <w:r w:rsidRPr="005B629E">
        <w:t xml:space="preserve">, </w:t>
      </w:r>
      <w:r w:rsidR="009F5815">
        <w:t>NH Office of the Chief Medical Examiner</w:t>
      </w:r>
      <w:r w:rsidRPr="005B629E">
        <w:t xml:space="preserve">, </w:t>
      </w:r>
      <w:r w:rsidR="00B620BF">
        <w:t>National Violent Death Reporting System</w:t>
      </w:r>
      <w:r w:rsidRPr="005B629E">
        <w:t xml:space="preserve">, Prescription Drug Monitoring Program, </w:t>
      </w:r>
      <w:r w:rsidR="00B620BF">
        <w:t>Overdose Data to Action (OD2A – CDC)</w:t>
      </w:r>
      <w:r w:rsidRPr="005B629E">
        <w:t xml:space="preserve">, </w:t>
      </w:r>
      <w:r w:rsidR="00CA3075">
        <w:t>NHTSA</w:t>
      </w:r>
      <w:r w:rsidRPr="005B629E">
        <w:t xml:space="preserve"> Fatal</w:t>
      </w:r>
      <w:r w:rsidR="00CA3075">
        <w:t>ity Analysis</w:t>
      </w:r>
      <w:r w:rsidRPr="005B629E">
        <w:t xml:space="preserve"> Reporting System (FARS)</w:t>
      </w:r>
      <w:r w:rsidR="007672F4">
        <w:t>, and FSTEMS patient care reporting</w:t>
      </w:r>
      <w:r w:rsidRPr="005B629E">
        <w:t xml:space="preserve"> (TEMSIS</w:t>
      </w:r>
      <w:r w:rsidR="00663875">
        <w:t>/NHESR</w:t>
      </w:r>
      <w:r w:rsidRPr="005B629E">
        <w:t xml:space="preserve">). </w:t>
      </w:r>
    </w:p>
    <w:p w14:paraId="511C903A" w14:textId="77777777" w:rsidR="009864FD" w:rsidRPr="005B629E" w:rsidRDefault="009864FD" w:rsidP="00810069">
      <w:pPr>
        <w:pStyle w:val="Heading3"/>
        <w:numPr>
          <w:ilvl w:val="0"/>
          <w:numId w:val="10"/>
        </w:numPr>
        <w:spacing w:after="80" w:line="360" w:lineRule="auto"/>
        <w:jc w:val="both"/>
      </w:pPr>
      <w:bookmarkStart w:id="19" w:name="_Toc127268969"/>
      <w:r w:rsidRPr="005B629E">
        <w:t>Standards:</w:t>
      </w:r>
      <w:bookmarkEnd w:id="19"/>
    </w:p>
    <w:p w14:paraId="4FD5D032" w14:textId="77777777" w:rsidR="001F75FB" w:rsidRPr="005B629E" w:rsidRDefault="001F75FB" w:rsidP="00810069">
      <w:pPr>
        <w:spacing w:line="360" w:lineRule="auto"/>
        <w:jc w:val="both"/>
      </w:pPr>
      <w:r w:rsidRPr="005B629E">
        <w:tab/>
        <w:t>The NH State Trauma System will be an active partner in the NH Department of Health and Human Services based Injury Prevention Program whose aim is to reduce injury-</w:t>
      </w:r>
      <w:r w:rsidRPr="005B629E">
        <w:lastRenderedPageBreak/>
        <w:t xml:space="preserve">related morbidity and mortality. This will include creating a memorandum of understanding and/or data sharing agreement with DHHS to formalize this collaborative </w:t>
      </w:r>
      <w:r w:rsidRPr="00D300F7">
        <w:t>relationship. NH State Trauma Program Leadership will:</w:t>
      </w:r>
    </w:p>
    <w:p w14:paraId="58A0E0CF" w14:textId="13FD2533" w:rsidR="001F75FB" w:rsidRPr="005B629E" w:rsidRDefault="001F75FB" w:rsidP="000F214B">
      <w:pPr>
        <w:pStyle w:val="ListParagraph"/>
        <w:numPr>
          <w:ilvl w:val="0"/>
          <w:numId w:val="11"/>
        </w:numPr>
        <w:spacing w:after="80" w:line="276" w:lineRule="auto"/>
        <w:jc w:val="both"/>
        <w:rPr>
          <w:rFonts w:asciiTheme="majorHAnsi" w:hAnsiTheme="majorHAnsi"/>
        </w:rPr>
      </w:pPr>
      <w:r w:rsidRPr="005B629E">
        <w:rPr>
          <w:rFonts w:asciiTheme="majorHAnsi" w:hAnsiTheme="majorHAnsi"/>
        </w:rPr>
        <w:t xml:space="preserve">Partner with injury prevention programs and advocates initiatives to address </w:t>
      </w:r>
      <w:r w:rsidR="00604CB0" w:rsidRPr="005B629E">
        <w:rPr>
          <w:rFonts w:asciiTheme="majorHAnsi" w:hAnsiTheme="majorHAnsi"/>
        </w:rPr>
        <w:t>statewide</w:t>
      </w:r>
      <w:r w:rsidRPr="005B629E">
        <w:rPr>
          <w:rFonts w:asciiTheme="majorHAnsi" w:hAnsiTheme="majorHAnsi"/>
        </w:rPr>
        <w:t xml:space="preserve"> and </w:t>
      </w:r>
      <w:r w:rsidR="00B620BF" w:rsidRPr="005B629E">
        <w:rPr>
          <w:rFonts w:asciiTheme="majorHAnsi" w:hAnsiTheme="majorHAnsi"/>
        </w:rPr>
        <w:t>community-based</w:t>
      </w:r>
      <w:r w:rsidRPr="005B629E">
        <w:rPr>
          <w:rFonts w:asciiTheme="majorHAnsi" w:hAnsiTheme="majorHAnsi"/>
        </w:rPr>
        <w:t xml:space="preserve"> prevention strategies identified in the NH State Injury Prevention Plan. The NH State Injury Prevention Plan is posted</w:t>
      </w:r>
      <w:r w:rsidR="00C47177">
        <w:rPr>
          <w:rFonts w:asciiTheme="majorHAnsi" w:hAnsiTheme="majorHAnsi"/>
        </w:rPr>
        <w:t xml:space="preserve"> under publications</w:t>
      </w:r>
      <w:r w:rsidRPr="005B629E">
        <w:rPr>
          <w:rFonts w:asciiTheme="majorHAnsi" w:hAnsiTheme="majorHAnsi"/>
        </w:rPr>
        <w:t xml:space="preserve"> on the following website</w:t>
      </w:r>
      <w:r w:rsidRPr="00C47177">
        <w:rPr>
          <w:rFonts w:asciiTheme="majorHAnsi" w:hAnsiTheme="majorHAnsi"/>
        </w:rPr>
        <w:t xml:space="preserve">: </w:t>
      </w:r>
      <w:hyperlink r:id="rId15" w:history="1">
        <w:r w:rsidR="00391141" w:rsidRPr="00227EA3">
          <w:rPr>
            <w:rStyle w:val="Hyperlink"/>
            <w:rFonts w:ascii="Cambria" w:hAnsi="Cambria"/>
          </w:rPr>
          <w:t>https://www.dhhs.nh.gov/programs-services/population-health/maternal-child-health/injury-prevention</w:t>
        </w:r>
      </w:hyperlink>
      <w:r w:rsidR="00391141" w:rsidRPr="00227EA3">
        <w:rPr>
          <w:rFonts w:ascii="Cambria" w:hAnsi="Cambria"/>
        </w:rPr>
        <w:t xml:space="preserve"> </w:t>
      </w:r>
      <w:r w:rsidRPr="005B629E">
        <w:rPr>
          <w:rFonts w:asciiTheme="majorHAnsi" w:hAnsiTheme="majorHAnsi"/>
        </w:rPr>
        <w:t>and is updated periodically.</w:t>
      </w:r>
    </w:p>
    <w:p w14:paraId="0CA4096E" w14:textId="77777777" w:rsidR="00D300F7" w:rsidRDefault="001F75FB" w:rsidP="00D300F7">
      <w:pPr>
        <w:pStyle w:val="ListParagraph"/>
        <w:numPr>
          <w:ilvl w:val="0"/>
          <w:numId w:val="11"/>
        </w:numPr>
        <w:spacing w:after="80" w:line="276" w:lineRule="auto"/>
        <w:jc w:val="both"/>
        <w:rPr>
          <w:rFonts w:asciiTheme="majorHAnsi" w:hAnsiTheme="majorHAnsi"/>
        </w:rPr>
      </w:pPr>
      <w:r w:rsidRPr="005B629E">
        <w:rPr>
          <w:rFonts w:asciiTheme="majorHAnsi" w:hAnsiTheme="majorHAnsi"/>
        </w:rPr>
        <w:t xml:space="preserve">Review recommendations regarding injury prevention </w:t>
      </w:r>
      <w:r w:rsidRPr="00065577">
        <w:rPr>
          <w:rFonts w:asciiTheme="majorHAnsi" w:hAnsiTheme="majorHAnsi"/>
        </w:rPr>
        <w:t xml:space="preserve">as noted in the 2016 Trauma </w:t>
      </w:r>
      <w:r w:rsidRPr="00D300F7">
        <w:rPr>
          <w:rFonts w:asciiTheme="majorHAnsi" w:hAnsiTheme="majorHAnsi"/>
        </w:rPr>
        <w:t>System Consultation Report to address any gaps and opportunities noted. For</w:t>
      </w:r>
      <w:r w:rsidRPr="005B629E">
        <w:rPr>
          <w:rFonts w:asciiTheme="majorHAnsi" w:hAnsiTheme="majorHAnsi"/>
        </w:rPr>
        <w:t xml:space="preserve"> </w:t>
      </w:r>
      <w:r w:rsidR="00604CB0" w:rsidRPr="005B629E">
        <w:rPr>
          <w:rFonts w:asciiTheme="majorHAnsi" w:hAnsiTheme="majorHAnsi"/>
        </w:rPr>
        <w:t>example,</w:t>
      </w:r>
      <w:r w:rsidRPr="005B629E">
        <w:rPr>
          <w:rFonts w:asciiTheme="majorHAnsi" w:hAnsiTheme="majorHAnsi"/>
        </w:rPr>
        <w:t xml:space="preserve"> consider using the Trauma System Self-Assessment Supplemental Tool: </w:t>
      </w:r>
      <w:r w:rsidR="00B620BF" w:rsidRPr="005B629E">
        <w:rPr>
          <w:rFonts w:asciiTheme="majorHAnsi" w:hAnsiTheme="majorHAnsi"/>
        </w:rPr>
        <w:t>Benchmarks</w:t>
      </w:r>
      <w:r w:rsidR="00B620BF">
        <w:rPr>
          <w:rFonts w:asciiTheme="majorHAnsi" w:hAnsiTheme="majorHAnsi"/>
        </w:rPr>
        <w:t>,</w:t>
      </w:r>
      <w:r w:rsidRPr="005B629E">
        <w:rPr>
          <w:rFonts w:asciiTheme="majorHAnsi" w:hAnsiTheme="majorHAnsi"/>
        </w:rPr>
        <w:t xml:space="preserve"> Indicators, and Scoring Tool (BIS) to define NH’s system-specific health status benchmarks and performance indicators. </w:t>
      </w:r>
    </w:p>
    <w:p w14:paraId="7ACABD27" w14:textId="5DA3D1A3" w:rsidR="001F75FB" w:rsidRPr="00D300F7" w:rsidRDefault="001F75FB" w:rsidP="00D300F7">
      <w:pPr>
        <w:pStyle w:val="ListParagraph"/>
        <w:numPr>
          <w:ilvl w:val="0"/>
          <w:numId w:val="11"/>
        </w:numPr>
        <w:spacing w:after="80" w:line="276" w:lineRule="auto"/>
        <w:jc w:val="both"/>
        <w:rPr>
          <w:rFonts w:asciiTheme="majorHAnsi" w:hAnsiTheme="majorHAnsi"/>
        </w:rPr>
      </w:pPr>
      <w:r w:rsidRPr="00D300F7">
        <w:rPr>
          <w:rFonts w:asciiTheme="majorHAnsi" w:hAnsiTheme="majorHAnsi"/>
        </w:rPr>
        <w:t>Issue a quarterly report with EMS/trauma registry data on the 5 (10) most common injuries (winter, spring, summer, fall). This should include a category for EMS runs that did not result in transport</w:t>
      </w:r>
      <w:r w:rsidR="00D300F7">
        <w:rPr>
          <w:rFonts w:asciiTheme="majorHAnsi" w:hAnsiTheme="majorHAnsi"/>
        </w:rPr>
        <w:t xml:space="preserve"> and share the findings with the TMRC membership</w:t>
      </w:r>
      <w:r w:rsidR="00D300F7" w:rsidRPr="00D300F7">
        <w:rPr>
          <w:rFonts w:asciiTheme="majorHAnsi" w:hAnsiTheme="majorHAnsi"/>
        </w:rPr>
        <w:t>.</w:t>
      </w:r>
    </w:p>
    <w:p w14:paraId="4EC77827" w14:textId="70AE3B9E" w:rsidR="001F75FB" w:rsidRPr="005B629E" w:rsidRDefault="001F75FB" w:rsidP="000F214B">
      <w:pPr>
        <w:pStyle w:val="ListParagraph"/>
        <w:numPr>
          <w:ilvl w:val="0"/>
          <w:numId w:val="11"/>
        </w:numPr>
        <w:spacing w:after="80" w:line="276" w:lineRule="auto"/>
        <w:jc w:val="both"/>
        <w:rPr>
          <w:rFonts w:asciiTheme="majorHAnsi" w:hAnsiTheme="majorHAnsi"/>
        </w:rPr>
      </w:pPr>
      <w:r w:rsidRPr="005B629E">
        <w:rPr>
          <w:rFonts w:asciiTheme="majorHAnsi" w:hAnsiTheme="majorHAnsi"/>
        </w:rPr>
        <w:t xml:space="preserve">Assist and participate in creating a clearinghouse of community/department injury prevention activities and resources categorized by </w:t>
      </w:r>
      <w:r w:rsidR="00604CB0" w:rsidRPr="005B629E">
        <w:rPr>
          <w:rFonts w:asciiTheme="majorHAnsi" w:hAnsiTheme="majorHAnsi"/>
        </w:rPr>
        <w:t>county and</w:t>
      </w:r>
      <w:r w:rsidRPr="005B629E">
        <w:rPr>
          <w:rFonts w:asciiTheme="majorHAnsi" w:hAnsiTheme="majorHAnsi"/>
        </w:rPr>
        <w:t xml:space="preserve"> focusing on both intentional and unintentional injury. Utilize the framework of the NH Public Health Networks to achieve this goal. Examples Include co/smoke detector distribution, falls prevention, youth activities, health fairs, etc.  Use presentations like “Stop the Bleed” as an example of community outreach, continue to promote EMS/community partnerships using other national and state injury prevention strategies.</w:t>
      </w:r>
    </w:p>
    <w:p w14:paraId="55595B17" w14:textId="77777777" w:rsidR="001F75FB" w:rsidRPr="005B629E" w:rsidRDefault="001F75FB" w:rsidP="000F214B">
      <w:pPr>
        <w:pStyle w:val="ListParagraph"/>
        <w:numPr>
          <w:ilvl w:val="0"/>
          <w:numId w:val="11"/>
        </w:numPr>
        <w:spacing w:after="80" w:line="276" w:lineRule="auto"/>
        <w:jc w:val="both"/>
        <w:rPr>
          <w:rFonts w:asciiTheme="majorHAnsi" w:hAnsiTheme="majorHAnsi"/>
        </w:rPr>
      </w:pPr>
      <w:r w:rsidRPr="005B629E">
        <w:rPr>
          <w:rFonts w:asciiTheme="majorHAnsi" w:hAnsiTheme="majorHAnsi"/>
        </w:rPr>
        <w:t>Share on-line education/resources/toolkits with hospitals, EMS, rehabilitation providers and law enforcement partners to assist with their efforts to provide enhanced primary injury prevention efforts. Examples include web sites such as Safe Kids Worldwide Member Resource Network, NH Falls Task Force, NH Teen Driver, HighwaySafety4NH, etc.</w:t>
      </w:r>
    </w:p>
    <w:p w14:paraId="600862E9" w14:textId="77777777" w:rsidR="001F75FB" w:rsidRPr="005B629E" w:rsidRDefault="001F75FB" w:rsidP="000F214B">
      <w:pPr>
        <w:pStyle w:val="ListParagraph"/>
        <w:numPr>
          <w:ilvl w:val="0"/>
          <w:numId w:val="11"/>
        </w:numPr>
        <w:spacing w:after="80" w:line="276" w:lineRule="auto"/>
        <w:jc w:val="both"/>
        <w:rPr>
          <w:rFonts w:asciiTheme="majorHAnsi" w:hAnsiTheme="majorHAnsi"/>
        </w:rPr>
      </w:pPr>
      <w:r w:rsidRPr="005B629E">
        <w:rPr>
          <w:rFonts w:asciiTheme="majorHAnsi" w:hAnsiTheme="majorHAnsi"/>
        </w:rPr>
        <w:t>Designate a trauma program member to attend the Injury Prevention Advisory Council (IPAC) quarterly meetings in an effort to coordinate injury prevention efforts and data sharing.</w:t>
      </w:r>
    </w:p>
    <w:p w14:paraId="3CC77184" w14:textId="77777777" w:rsidR="001F75FB" w:rsidRPr="005B629E" w:rsidRDefault="001F75FB" w:rsidP="00810069">
      <w:pPr>
        <w:spacing w:line="360" w:lineRule="auto"/>
        <w:jc w:val="both"/>
      </w:pPr>
    </w:p>
    <w:p w14:paraId="4A5AABDF" w14:textId="77777777" w:rsidR="001F75FB" w:rsidRPr="005B629E" w:rsidRDefault="001F75FB" w:rsidP="00810069">
      <w:pPr>
        <w:spacing w:line="360" w:lineRule="auto"/>
        <w:jc w:val="both"/>
      </w:pPr>
      <w:r w:rsidRPr="005B629E">
        <w:lastRenderedPageBreak/>
        <w:tab/>
        <w:t>Hospitals play an important role in reducing the impact of injury in their communities by providing leadership and participating in targeted evidence-based prevention efforts. Hospitals are urged to take part in ongoing prevention programs that meet their community's needs. Ideally hospitals should:</w:t>
      </w:r>
    </w:p>
    <w:p w14:paraId="13805877" w14:textId="77777777" w:rsidR="0058237F" w:rsidRPr="005B629E" w:rsidRDefault="0058237F" w:rsidP="000F214B">
      <w:pPr>
        <w:pStyle w:val="ListParagraph"/>
        <w:numPr>
          <w:ilvl w:val="0"/>
          <w:numId w:val="12"/>
        </w:numPr>
        <w:spacing w:after="80" w:line="276" w:lineRule="auto"/>
        <w:jc w:val="both"/>
        <w:rPr>
          <w:rFonts w:asciiTheme="majorHAnsi" w:hAnsiTheme="majorHAnsi"/>
        </w:rPr>
      </w:pPr>
      <w:r w:rsidRPr="005B629E">
        <w:rPr>
          <w:rFonts w:asciiTheme="majorHAnsi" w:hAnsiTheme="majorHAnsi"/>
        </w:rPr>
        <w:t>Designate a prevention coordinator who is knowledgeable about the core competencies of injury and violence prevention.</w:t>
      </w:r>
    </w:p>
    <w:p w14:paraId="3DCE8786" w14:textId="77777777" w:rsidR="0058237F" w:rsidRPr="005B629E" w:rsidRDefault="0058237F" w:rsidP="000F214B">
      <w:pPr>
        <w:pStyle w:val="ListParagraph"/>
        <w:numPr>
          <w:ilvl w:val="0"/>
          <w:numId w:val="12"/>
        </w:numPr>
        <w:spacing w:after="80" w:line="276" w:lineRule="auto"/>
        <w:jc w:val="both"/>
        <w:rPr>
          <w:rFonts w:asciiTheme="majorHAnsi" w:hAnsiTheme="majorHAnsi"/>
        </w:rPr>
      </w:pPr>
      <w:r w:rsidRPr="005B629E">
        <w:rPr>
          <w:rFonts w:asciiTheme="majorHAnsi" w:hAnsiTheme="majorHAnsi"/>
        </w:rPr>
        <w:t>Implement targeted injury prevention programs/strategies using trauma information specific to their communities.</w:t>
      </w:r>
    </w:p>
    <w:p w14:paraId="373205A8" w14:textId="77777777" w:rsidR="0058237F" w:rsidRPr="005B629E" w:rsidRDefault="0058237F" w:rsidP="000F214B">
      <w:pPr>
        <w:pStyle w:val="ListParagraph"/>
        <w:numPr>
          <w:ilvl w:val="0"/>
          <w:numId w:val="12"/>
        </w:numPr>
        <w:spacing w:after="80" w:line="276" w:lineRule="auto"/>
        <w:jc w:val="both"/>
        <w:rPr>
          <w:rFonts w:asciiTheme="majorHAnsi" w:hAnsiTheme="majorHAnsi"/>
        </w:rPr>
      </w:pPr>
      <w:r w:rsidRPr="005B629E">
        <w:rPr>
          <w:rFonts w:asciiTheme="majorHAnsi" w:hAnsiTheme="majorHAnsi"/>
        </w:rPr>
        <w:t>Participate in existing public health network and community prevention coalitions or activities.</w:t>
      </w:r>
    </w:p>
    <w:p w14:paraId="150FE00A" w14:textId="77777777" w:rsidR="0058237F" w:rsidRPr="005B629E" w:rsidRDefault="0058237F" w:rsidP="00810069">
      <w:pPr>
        <w:pStyle w:val="Heading2"/>
        <w:spacing w:after="80" w:line="360" w:lineRule="auto"/>
        <w:jc w:val="both"/>
      </w:pPr>
      <w:bookmarkStart w:id="20" w:name="_Toc127268970"/>
      <w:r w:rsidRPr="005B629E">
        <w:t>Trauma System Performance Improvement Program:</w:t>
      </w:r>
      <w:bookmarkEnd w:id="20"/>
    </w:p>
    <w:p w14:paraId="1D12A997" w14:textId="77777777" w:rsidR="0058237F" w:rsidRPr="005B629E" w:rsidRDefault="0058237F" w:rsidP="00810069">
      <w:pPr>
        <w:pStyle w:val="Heading3"/>
        <w:numPr>
          <w:ilvl w:val="0"/>
          <w:numId w:val="13"/>
        </w:numPr>
        <w:spacing w:after="80" w:line="360" w:lineRule="auto"/>
        <w:jc w:val="both"/>
      </w:pPr>
      <w:bookmarkStart w:id="21" w:name="_Toc127268971"/>
      <w:r w:rsidRPr="005B629E">
        <w:t>Description:</w:t>
      </w:r>
      <w:bookmarkEnd w:id="21"/>
    </w:p>
    <w:p w14:paraId="7000C40B" w14:textId="733B9637" w:rsidR="0058237F" w:rsidRPr="005B629E" w:rsidRDefault="0058237F" w:rsidP="00810069">
      <w:pPr>
        <w:spacing w:line="360" w:lineRule="auto"/>
        <w:jc w:val="both"/>
      </w:pPr>
      <w:r w:rsidRPr="005B629E">
        <w:tab/>
        <w:t>The New Hampshire Trauma System state-wide performance improvement program is a system-wide evaluation program that monitors the performance of the trauma system over time and assesses the system's impact on trauma</w:t>
      </w:r>
      <w:r w:rsidR="007771A3">
        <w:t xml:space="preserve"> </w:t>
      </w:r>
      <w:r w:rsidR="007771A3" w:rsidRPr="00D300F7">
        <w:t>patient</w:t>
      </w:r>
      <w:r w:rsidR="00D300F7">
        <w:t xml:space="preserve"> </w:t>
      </w:r>
      <w:r w:rsidR="00D300F7" w:rsidRPr="00D300F7">
        <w:t>m</w:t>
      </w:r>
      <w:r w:rsidR="006C45E5">
        <w:t>ortality and morbidity</w:t>
      </w:r>
      <w:r w:rsidRPr="005B629E">
        <w:t xml:space="preserve">. It is important to understand that there are two major foci of the New Hampshire performance improvement program; a system-wide performance improvement program and individual hospital and EMS agency trauma performance improvement programs. These two programs operate concurrently and there is a direct relationship between the state-wide performance improvement program and the performance improvement programs of the individual trauma care service </w:t>
      </w:r>
      <w:r w:rsidR="006C45E5" w:rsidRPr="005B629E">
        <w:t xml:space="preserve">providers. </w:t>
      </w:r>
      <w:r w:rsidRPr="005B629E">
        <w:t>The trauma care service providers, particularly the hospitals, will gather detailed data regarding services rendered to trauma patients.</w:t>
      </w:r>
    </w:p>
    <w:p w14:paraId="686DD10E" w14:textId="77777777" w:rsidR="0058237F" w:rsidRPr="005B629E" w:rsidRDefault="0058237F" w:rsidP="00810069">
      <w:pPr>
        <w:spacing w:line="360" w:lineRule="auto"/>
        <w:jc w:val="both"/>
      </w:pPr>
      <w:r w:rsidRPr="005B629E">
        <w:tab/>
        <w:t>These providers will also submit specific data elements relating to system-wide issues to the state-wide trauma performance improvement program. This state-wide program will routinely analyze and report on the effectiveness and efficiency of the overall trauma system.</w:t>
      </w:r>
    </w:p>
    <w:p w14:paraId="57F9F80D" w14:textId="77777777" w:rsidR="0058237F" w:rsidRPr="005B629E" w:rsidRDefault="0058237F" w:rsidP="00810069">
      <w:pPr>
        <w:pStyle w:val="Heading4"/>
        <w:spacing w:after="80" w:line="360" w:lineRule="auto"/>
        <w:jc w:val="both"/>
      </w:pPr>
      <w:r w:rsidRPr="005B629E">
        <w:lastRenderedPageBreak/>
        <w:t>System-Wide Data</w:t>
      </w:r>
    </w:p>
    <w:p w14:paraId="2BADEF21" w14:textId="6C39D2BD" w:rsidR="0058237F" w:rsidRPr="005B629E" w:rsidRDefault="00F16967" w:rsidP="00810069">
      <w:pPr>
        <w:spacing w:line="360" w:lineRule="auto"/>
        <w:jc w:val="both"/>
      </w:pPr>
      <w:r w:rsidRPr="005B629E">
        <w:tab/>
      </w:r>
      <w:r w:rsidR="0058237F" w:rsidRPr="005B629E">
        <w:t xml:space="preserve">A crucial part of a system-wide performance improvement program is the collection of system-wide data. This data is typically collected through a state-wide trauma registry. In addition, nation-wide trauma databases have been established. Hospitals that actively participate in the NH Trauma System are required to submit data to the state trauma registry. See </w:t>
      </w:r>
      <w:commentRangeStart w:id="22"/>
      <w:r w:rsidR="0058237F" w:rsidRPr="005B629E">
        <w:t xml:space="preserve">Appendix </w:t>
      </w:r>
      <w:r w:rsidR="009323CE">
        <w:t>C</w:t>
      </w:r>
      <w:commentRangeEnd w:id="22"/>
      <w:r w:rsidR="009323CE">
        <w:rPr>
          <w:rStyle w:val="CommentReference"/>
          <w:rFonts w:ascii="Times New Roman" w:eastAsiaTheme="minorEastAsia" w:hAnsi="Times New Roman" w:cs="Times New Roman"/>
        </w:rPr>
        <w:commentReference w:id="22"/>
      </w:r>
      <w:r w:rsidR="009323CE">
        <w:t xml:space="preserve"> </w:t>
      </w:r>
      <w:r w:rsidR="0058237F" w:rsidRPr="005B629E">
        <w:t>for information regarding the state</w:t>
      </w:r>
      <w:r w:rsidR="009323CE">
        <w:t>-</w:t>
      </w:r>
      <w:r w:rsidR="0058237F" w:rsidRPr="005B629E">
        <w:t>wide trauma registry.</w:t>
      </w:r>
    </w:p>
    <w:p w14:paraId="4ABB87C0" w14:textId="77777777" w:rsidR="0058237F" w:rsidRPr="005B629E" w:rsidRDefault="0058237F" w:rsidP="00810069">
      <w:pPr>
        <w:pStyle w:val="Heading4"/>
        <w:spacing w:after="80" w:line="360" w:lineRule="auto"/>
        <w:jc w:val="both"/>
      </w:pPr>
      <w:r w:rsidRPr="005B629E">
        <w:t>Prehospital Data</w:t>
      </w:r>
    </w:p>
    <w:p w14:paraId="1753A486" w14:textId="4FFEA435" w:rsidR="0058237F" w:rsidRPr="005B629E" w:rsidRDefault="00F16967" w:rsidP="00810069">
      <w:pPr>
        <w:spacing w:line="360" w:lineRule="auto"/>
        <w:jc w:val="both"/>
      </w:pPr>
      <w:r w:rsidRPr="005B629E">
        <w:tab/>
      </w:r>
      <w:r w:rsidR="00D07482" w:rsidRPr="005B629E">
        <w:t xml:space="preserve">The Division of Fire Standards and Training and EMS has designed and implemented a state-wide electronic pre-hospital run report program. In 1992, the Legislature of New Hampshire passed </w:t>
      </w:r>
      <w:r w:rsidR="005013A5" w:rsidRPr="005B629E">
        <w:t>new emergency medical services statutes empowering</w:t>
      </w:r>
      <w:r w:rsidR="00663875">
        <w:t xml:space="preserve"> FST</w:t>
      </w:r>
      <w:r w:rsidR="00D07482" w:rsidRPr="005B629E">
        <w:t>EMS to mandate the collection of pre-hospital run report data. The NH</w:t>
      </w:r>
      <w:r w:rsidR="00663875">
        <w:t xml:space="preserve"> Emergency Services Reporting system (</w:t>
      </w:r>
      <w:r w:rsidR="0099415D">
        <w:t xml:space="preserve">NHESR, </w:t>
      </w:r>
      <w:r w:rsidR="00663875">
        <w:t xml:space="preserve">formerly known as the </w:t>
      </w:r>
      <w:r w:rsidR="00D07482" w:rsidRPr="005B629E">
        <w:t>Tra</w:t>
      </w:r>
      <w:r w:rsidR="00663875">
        <w:t>uma and EMS Information System [TEMSIS])</w:t>
      </w:r>
      <w:r w:rsidR="00D07482" w:rsidRPr="005B629E">
        <w:t xml:space="preserve"> is the sta</w:t>
      </w:r>
      <w:r w:rsidR="005013A5" w:rsidRPr="005B629E">
        <w:t>te's electronic data system, which</w:t>
      </w:r>
      <w:r w:rsidR="00D07482" w:rsidRPr="005B629E">
        <w:t xml:space="preserve"> has been in place since </w:t>
      </w:r>
      <w:r w:rsidR="005013A5" w:rsidRPr="005B629E">
        <w:t>2006</w:t>
      </w:r>
      <w:r w:rsidR="00663875">
        <w:t xml:space="preserve"> and</w:t>
      </w:r>
      <w:r w:rsidR="00CD75AD">
        <w:t xml:space="preserve"> </w:t>
      </w:r>
      <w:r w:rsidR="00663875">
        <w:t>rebranded in 2021</w:t>
      </w:r>
      <w:r w:rsidR="005013A5" w:rsidRPr="005B629E">
        <w:t>.</w:t>
      </w:r>
      <w:r w:rsidR="00663875">
        <w:t xml:space="preserve"> </w:t>
      </w:r>
    </w:p>
    <w:p w14:paraId="7EDB5F00" w14:textId="77777777" w:rsidR="00337DC5" w:rsidRPr="005B629E" w:rsidRDefault="00337DC5" w:rsidP="00810069">
      <w:pPr>
        <w:pStyle w:val="Heading4"/>
        <w:spacing w:after="80" w:line="360" w:lineRule="auto"/>
        <w:jc w:val="both"/>
      </w:pPr>
      <w:r w:rsidRPr="005B629E">
        <w:t>Hospital Data</w:t>
      </w:r>
    </w:p>
    <w:p w14:paraId="40D8774A" w14:textId="2FD483A3" w:rsidR="00337DC5" w:rsidRPr="005B629E" w:rsidRDefault="00A45E6F" w:rsidP="00810069">
      <w:pPr>
        <w:spacing w:line="360" w:lineRule="auto"/>
        <w:jc w:val="both"/>
      </w:pPr>
      <w:r w:rsidRPr="005B629E">
        <w:tab/>
        <w:t xml:space="preserve">The New Hampshire Division of Fire Standards and Training &amp; Emergency Medical Services maintains a trauma registry platform which is free for all facilities in the State to use. As data submission to the state is required, </w:t>
      </w:r>
      <w:r w:rsidR="00604CB0">
        <w:t>trauma hospital</w:t>
      </w:r>
      <w:r w:rsidRPr="005B629E">
        <w:t>s are strongly encouraged to utilize this platform. Schema documents are available for third party vendors to develop the necessary data exchange functionality to allow for the upload of required in</w:t>
      </w:r>
      <w:r w:rsidR="00883343">
        <w:t>formation to the New Hampshire Trauma R</w:t>
      </w:r>
      <w:r w:rsidRPr="005B629E">
        <w:t xml:space="preserve">egistry. This functionality is developed at the </w:t>
      </w:r>
      <w:r w:rsidR="00604CB0">
        <w:t>trauma hospital</w:t>
      </w:r>
      <w:r w:rsidRPr="005B629E">
        <w:t xml:space="preserve">’s expense. </w:t>
      </w:r>
    </w:p>
    <w:p w14:paraId="4B652820" w14:textId="6947ED99" w:rsidR="00A45E6F" w:rsidRPr="00904C9B" w:rsidRDefault="00A45E6F" w:rsidP="00810069">
      <w:pPr>
        <w:spacing w:line="360" w:lineRule="auto"/>
        <w:jc w:val="both"/>
        <w:rPr>
          <w:strike/>
        </w:rPr>
      </w:pPr>
      <w:r w:rsidRPr="005B629E">
        <w:tab/>
        <w:t xml:space="preserve">New Hampshire hospitals participate </w:t>
      </w:r>
      <w:r w:rsidR="007771A3" w:rsidRPr="00D300F7">
        <w:t>in</w:t>
      </w:r>
      <w:r w:rsidR="007771A3">
        <w:rPr>
          <w:color w:val="FF0000"/>
        </w:rPr>
        <w:t xml:space="preserve"> </w:t>
      </w:r>
      <w:r w:rsidRPr="005B629E">
        <w:t xml:space="preserve">the reporting of uniform hospital discharge abstract data on all </w:t>
      </w:r>
      <w:r w:rsidRPr="005B629E">
        <w:lastRenderedPageBreak/>
        <w:t>admitted patients. The data are collected by the New Hampshire Hospital Association and the NH Department of Health and Human Services and analyzed to identify the number, type, and severity of injuries of patients admitted to hospitals with traumatic injuries</w:t>
      </w:r>
      <w:r w:rsidR="00D300F7">
        <w:t>.</w:t>
      </w:r>
    </w:p>
    <w:p w14:paraId="02C13017" w14:textId="77777777" w:rsidR="00A45E6F" w:rsidRPr="005B629E" w:rsidRDefault="00A45E6F" w:rsidP="00810069">
      <w:pPr>
        <w:pStyle w:val="Heading4"/>
        <w:spacing w:after="80" w:line="360" w:lineRule="auto"/>
        <w:jc w:val="both"/>
      </w:pPr>
      <w:r w:rsidRPr="005B629E">
        <w:t>Rehabilitation and Specialty Care Facilities Data</w:t>
      </w:r>
    </w:p>
    <w:p w14:paraId="485E9B60" w14:textId="77777777" w:rsidR="00A45E6F" w:rsidRPr="005B629E" w:rsidRDefault="00A45E6F" w:rsidP="00810069">
      <w:pPr>
        <w:spacing w:line="360" w:lineRule="auto"/>
        <w:jc w:val="both"/>
      </w:pPr>
      <w:r w:rsidRPr="005B629E">
        <w:tab/>
        <w:t>In 1994, the NH Hospital Association began collecting data from rehabilitation and other specialty health care facilities. This data set is similar to the hospital data and provides information regarding the number, type and severity of trauma patients admitted to these types of facilities.</w:t>
      </w:r>
    </w:p>
    <w:p w14:paraId="707B947B" w14:textId="77777777" w:rsidR="00A45E6F" w:rsidRPr="005B629E" w:rsidRDefault="00A45E6F" w:rsidP="00810069">
      <w:pPr>
        <w:pStyle w:val="Heading3"/>
        <w:numPr>
          <w:ilvl w:val="0"/>
          <w:numId w:val="14"/>
        </w:numPr>
        <w:spacing w:after="80" w:line="360" w:lineRule="auto"/>
        <w:jc w:val="both"/>
      </w:pPr>
      <w:bookmarkStart w:id="23" w:name="_Toc127268972"/>
      <w:r w:rsidRPr="005B629E">
        <w:t>Standards:</w:t>
      </w:r>
      <w:bookmarkEnd w:id="23"/>
    </w:p>
    <w:p w14:paraId="4FFC2506" w14:textId="5A9AC395" w:rsidR="00FB5AAA" w:rsidRPr="005B629E" w:rsidRDefault="00FB5AAA" w:rsidP="00810069">
      <w:pPr>
        <w:spacing w:line="360" w:lineRule="auto"/>
        <w:jc w:val="both"/>
      </w:pPr>
      <w:r w:rsidRPr="005B629E">
        <w:tab/>
        <w:t xml:space="preserve">The </w:t>
      </w:r>
      <w:r w:rsidR="007F3019">
        <w:t>state-wide</w:t>
      </w:r>
      <w:r w:rsidRPr="005B629E">
        <w:t>/system-wide performance improvement program focuses on the overall effectiveness of the trauma system, particularly whether there has been significant improvement in the care delivered to major trauma patients as a result of the operation of the trauma system</w:t>
      </w:r>
      <w:r w:rsidR="00FE3551">
        <w:t>. T</w:t>
      </w:r>
      <w:r w:rsidRPr="005B629E">
        <w:t>he Trauma Medical Review Committee will consider whether significantly more major trauma patients are being transported to and treated in trauma qualified hospitals than before; whether the performance of all system service providers is consistent with published performance standards and criteria; and whether the mortality and morbidity of major trauma patients is improving.</w:t>
      </w:r>
    </w:p>
    <w:p w14:paraId="09EA5214" w14:textId="77777777" w:rsidR="00FB5AAA" w:rsidRPr="005B629E" w:rsidRDefault="00FB5AAA" w:rsidP="00810069">
      <w:pPr>
        <w:pStyle w:val="Heading4"/>
        <w:numPr>
          <w:ilvl w:val="0"/>
          <w:numId w:val="15"/>
        </w:numPr>
        <w:spacing w:after="80" w:line="360" w:lineRule="auto"/>
        <w:jc w:val="both"/>
      </w:pPr>
      <w:r w:rsidRPr="005B629E">
        <w:t>Guiding Principles:</w:t>
      </w:r>
    </w:p>
    <w:p w14:paraId="7D5B704D" w14:textId="77777777" w:rsidR="00FB5AAA" w:rsidRPr="005B629E" w:rsidRDefault="00FB5AAA" w:rsidP="00810069">
      <w:pPr>
        <w:spacing w:line="360" w:lineRule="auto"/>
        <w:jc w:val="both"/>
      </w:pPr>
      <w:r w:rsidRPr="005B629E">
        <w:tab/>
        <w:t>The design of the state-wide performance improvement program and its data collection and reporting system is guided by several principles. These principles are:</w:t>
      </w:r>
    </w:p>
    <w:p w14:paraId="37F02C2A" w14:textId="576A3A63" w:rsidR="00FB5AAA" w:rsidRPr="005B629E" w:rsidRDefault="00FB5AAA" w:rsidP="000F214B">
      <w:pPr>
        <w:pStyle w:val="ListParagraph"/>
        <w:numPr>
          <w:ilvl w:val="0"/>
          <w:numId w:val="16"/>
        </w:numPr>
        <w:spacing w:after="80" w:line="276" w:lineRule="auto"/>
        <w:jc w:val="both"/>
        <w:rPr>
          <w:rFonts w:asciiTheme="majorHAnsi" w:hAnsiTheme="majorHAnsi"/>
        </w:rPr>
      </w:pPr>
      <w:r w:rsidRPr="005B629E">
        <w:rPr>
          <w:rFonts w:asciiTheme="majorHAnsi" w:hAnsiTheme="majorHAnsi"/>
        </w:rPr>
        <w:t xml:space="preserve">The data collection systems used by the major providers of trauma service providers, the hospitals and pre-hospital agencies, will be the primary source for system-wide </w:t>
      </w:r>
      <w:r w:rsidRPr="005B629E">
        <w:rPr>
          <w:rFonts w:asciiTheme="majorHAnsi" w:hAnsiTheme="majorHAnsi"/>
        </w:rPr>
        <w:lastRenderedPageBreak/>
        <w:t>data. These facilities and agencies will routinely submit uniform sys</w:t>
      </w:r>
      <w:r w:rsidR="0099415D">
        <w:rPr>
          <w:rFonts w:asciiTheme="majorHAnsi" w:hAnsiTheme="majorHAnsi"/>
        </w:rPr>
        <w:t>tem-wide data elements to FST</w:t>
      </w:r>
      <w:r w:rsidRPr="005B629E">
        <w:rPr>
          <w:rFonts w:asciiTheme="majorHAnsi" w:hAnsiTheme="majorHAnsi"/>
        </w:rPr>
        <w:t>EMS. This p</w:t>
      </w:r>
      <w:r w:rsidR="00E4311A">
        <w:rPr>
          <w:rFonts w:asciiTheme="majorHAnsi" w:hAnsiTheme="majorHAnsi"/>
        </w:rPr>
        <w:t>rocess of data collection will e</w:t>
      </w:r>
      <w:r w:rsidRPr="005B629E">
        <w:rPr>
          <w:rFonts w:asciiTheme="majorHAnsi" w:hAnsiTheme="majorHAnsi"/>
        </w:rPr>
        <w:t>nsure the highest degree of data consistency and the lowest amount of data entry redundancy.</w:t>
      </w:r>
    </w:p>
    <w:p w14:paraId="13DB1A35" w14:textId="77777777" w:rsidR="00FB5AAA" w:rsidRPr="005B629E" w:rsidRDefault="00FB5AAA" w:rsidP="000F214B">
      <w:pPr>
        <w:pStyle w:val="ListParagraph"/>
        <w:numPr>
          <w:ilvl w:val="0"/>
          <w:numId w:val="16"/>
        </w:numPr>
        <w:spacing w:after="80" w:line="276" w:lineRule="auto"/>
        <w:jc w:val="both"/>
        <w:rPr>
          <w:rFonts w:asciiTheme="majorHAnsi" w:hAnsiTheme="majorHAnsi"/>
        </w:rPr>
      </w:pPr>
      <w:r w:rsidRPr="005B629E">
        <w:rPr>
          <w:rFonts w:asciiTheme="majorHAnsi" w:hAnsiTheme="majorHAnsi"/>
        </w:rPr>
        <w:t>The state-wide trauma system data collection program should collect only information from trauma system service providers that is appropriate and necessary to evaluate the system-wide delivery of trauma services.</w:t>
      </w:r>
    </w:p>
    <w:p w14:paraId="578919A7" w14:textId="77777777" w:rsidR="00FB5AAA" w:rsidRPr="005B629E" w:rsidRDefault="00FB5AAA" w:rsidP="000F214B">
      <w:pPr>
        <w:pStyle w:val="ListParagraph"/>
        <w:numPr>
          <w:ilvl w:val="0"/>
          <w:numId w:val="16"/>
        </w:numPr>
        <w:spacing w:after="80" w:line="276" w:lineRule="auto"/>
        <w:jc w:val="both"/>
        <w:rPr>
          <w:rFonts w:asciiTheme="majorHAnsi" w:hAnsiTheme="majorHAnsi"/>
        </w:rPr>
      </w:pPr>
      <w:r w:rsidRPr="005B629E">
        <w:rPr>
          <w:rFonts w:asciiTheme="majorHAnsi" w:hAnsiTheme="majorHAnsi"/>
        </w:rPr>
        <w:t>The data collection program should attempt to minimize the added costs and responsibilities related to the collection of new data from the trauma system service providers.</w:t>
      </w:r>
    </w:p>
    <w:p w14:paraId="41A9F090" w14:textId="54FCE019" w:rsidR="00FB5AAA" w:rsidRPr="005B629E" w:rsidRDefault="00FB5AAA" w:rsidP="000F214B">
      <w:pPr>
        <w:pStyle w:val="ListParagraph"/>
        <w:numPr>
          <w:ilvl w:val="0"/>
          <w:numId w:val="16"/>
        </w:numPr>
        <w:spacing w:after="80" w:line="276" w:lineRule="auto"/>
        <w:jc w:val="both"/>
        <w:rPr>
          <w:rFonts w:asciiTheme="majorHAnsi" w:hAnsiTheme="majorHAnsi"/>
          <w:color w:val="5B5B5B"/>
        </w:rPr>
      </w:pPr>
      <w:r w:rsidRPr="005B629E">
        <w:rPr>
          <w:rFonts w:asciiTheme="majorHAnsi" w:hAnsiTheme="majorHAnsi"/>
          <w:color w:val="0A0A0A"/>
        </w:rPr>
        <w:t xml:space="preserve">The data </w:t>
      </w:r>
      <w:r w:rsidRPr="005B629E">
        <w:rPr>
          <w:rFonts w:asciiTheme="majorHAnsi" w:hAnsiTheme="majorHAnsi"/>
          <w:color w:val="181818"/>
        </w:rPr>
        <w:t>program should utilize</w:t>
      </w:r>
      <w:r w:rsidRPr="005B629E">
        <w:rPr>
          <w:rFonts w:asciiTheme="majorHAnsi" w:hAnsiTheme="majorHAnsi"/>
          <w:color w:val="5B5B5B"/>
        </w:rPr>
        <w:t xml:space="preserve">, </w:t>
      </w:r>
      <w:r w:rsidR="00604CB0" w:rsidRPr="005B629E">
        <w:rPr>
          <w:rFonts w:asciiTheme="majorHAnsi" w:hAnsiTheme="majorHAnsi"/>
          <w:color w:val="181818"/>
        </w:rPr>
        <w:t>wherever</w:t>
      </w:r>
      <w:r w:rsidRPr="005B629E">
        <w:rPr>
          <w:rFonts w:asciiTheme="majorHAnsi" w:hAnsiTheme="majorHAnsi"/>
          <w:color w:val="181818"/>
        </w:rPr>
        <w:t xml:space="preserve"> possible</w:t>
      </w:r>
      <w:r w:rsidRPr="005B629E">
        <w:rPr>
          <w:rFonts w:asciiTheme="majorHAnsi" w:hAnsiTheme="majorHAnsi"/>
          <w:color w:val="464646"/>
        </w:rPr>
        <w:t xml:space="preserve">, </w:t>
      </w:r>
      <w:r w:rsidRPr="005B629E">
        <w:rPr>
          <w:rFonts w:asciiTheme="majorHAnsi" w:hAnsiTheme="majorHAnsi"/>
          <w:color w:val="181818"/>
        </w:rPr>
        <w:t>currently available data and information which relates to or describes trauma patients</w:t>
      </w:r>
      <w:r w:rsidRPr="005B629E">
        <w:rPr>
          <w:rFonts w:asciiTheme="majorHAnsi" w:hAnsiTheme="majorHAnsi"/>
          <w:color w:val="5B5B5B"/>
        </w:rPr>
        <w:t>.</w:t>
      </w:r>
    </w:p>
    <w:p w14:paraId="2F7E966F" w14:textId="77777777" w:rsidR="00FB5AAA" w:rsidRPr="005B629E" w:rsidRDefault="00FB5AAA" w:rsidP="000F214B">
      <w:pPr>
        <w:pStyle w:val="ListParagraph"/>
        <w:numPr>
          <w:ilvl w:val="0"/>
          <w:numId w:val="16"/>
        </w:numPr>
        <w:spacing w:after="80" w:line="276" w:lineRule="auto"/>
        <w:jc w:val="both"/>
        <w:rPr>
          <w:rFonts w:asciiTheme="majorHAnsi" w:hAnsiTheme="majorHAnsi"/>
        </w:rPr>
      </w:pPr>
      <w:r w:rsidRPr="005B629E">
        <w:rPr>
          <w:rFonts w:asciiTheme="majorHAnsi" w:hAnsiTheme="majorHAnsi"/>
        </w:rPr>
        <w:t>The program should only attempt to collect data that has a high potential for being complete, accurate and descriptive.</w:t>
      </w:r>
    </w:p>
    <w:p w14:paraId="265DFD2A" w14:textId="77777777" w:rsidR="00D63CDB" w:rsidRPr="005B629E" w:rsidRDefault="00D63CDB" w:rsidP="00810069">
      <w:pPr>
        <w:pStyle w:val="Heading4"/>
        <w:numPr>
          <w:ilvl w:val="0"/>
          <w:numId w:val="15"/>
        </w:numPr>
        <w:spacing w:after="80" w:line="360" w:lineRule="auto"/>
        <w:jc w:val="both"/>
      </w:pPr>
      <w:r w:rsidRPr="005B629E">
        <w:t>Data Collection Standards</w:t>
      </w:r>
      <w:r w:rsidR="002C1E00" w:rsidRPr="005B629E">
        <w:t>:</w:t>
      </w:r>
    </w:p>
    <w:p w14:paraId="7EC5E9C1" w14:textId="7E4E1779" w:rsidR="003167D2" w:rsidRPr="005B629E" w:rsidRDefault="003167D2" w:rsidP="00810069">
      <w:pPr>
        <w:spacing w:line="360" w:lineRule="auto"/>
        <w:jc w:val="both"/>
      </w:pPr>
      <w:r w:rsidRPr="005B629E">
        <w:tab/>
      </w:r>
      <w:r w:rsidR="00D63CDB" w:rsidRPr="005B629E">
        <w:t>A condition of active participation in the NH Trauma System is that all trauma-assigned hospitals will collect an</w:t>
      </w:r>
      <w:r w:rsidR="007C6FA4">
        <w:t>d submit data elements to FST</w:t>
      </w:r>
      <w:r w:rsidR="00D63CDB" w:rsidRPr="005B629E">
        <w:t xml:space="preserve">EMS on each trauma patient. The New Hampshire Trauma Registry includes hospital, pre-hospital and </w:t>
      </w:r>
      <w:r w:rsidR="00640C42">
        <w:t>referring hospital data and</w:t>
      </w:r>
      <w:r w:rsidR="00D63CDB" w:rsidRPr="005B629E">
        <w:t xml:space="preserve"> has the ability to</w:t>
      </w:r>
      <w:r w:rsidRPr="005B629E">
        <w:t xml:space="preserve"> run reports on all required data elements. The New Hampshire trauma registry data dictionary contains the listing of all active and required elements in the New Hampshire trauma registry. All New Hampshire hospitals are encouraged to utilize the New Hampshire trauma registry as their data collection and reporting program.</w:t>
      </w:r>
    </w:p>
    <w:p w14:paraId="09A5857B" w14:textId="77777777" w:rsidR="003167D2" w:rsidRPr="005B629E" w:rsidRDefault="003167D2" w:rsidP="00810069">
      <w:pPr>
        <w:spacing w:line="360" w:lineRule="auto"/>
        <w:jc w:val="both"/>
      </w:pPr>
      <w:r w:rsidRPr="005B629E">
        <w:tab/>
        <w:t>Because the trauma system's performance improvement and medical review processes are continually evolving, data requirements are subject to modification, at least annually, based on the performance improvement recommendations of the Trauma Medical Review Committee.</w:t>
      </w:r>
    </w:p>
    <w:p w14:paraId="1618F79F" w14:textId="14E76FD3" w:rsidR="003167D2" w:rsidRPr="005B629E" w:rsidRDefault="003167D2" w:rsidP="00FE3551">
      <w:pPr>
        <w:spacing w:line="360" w:lineRule="auto"/>
        <w:jc w:val="both"/>
      </w:pPr>
      <w:r w:rsidRPr="005B629E">
        <w:tab/>
        <w:t xml:space="preserve">In addition to aggregated trauma registry data, information that is available from other sources regarding or describing trauma </w:t>
      </w:r>
      <w:r w:rsidR="00D300F7">
        <w:t>patient</w:t>
      </w:r>
      <w:r w:rsidRPr="005B629E">
        <w:t xml:space="preserve">s will be collected, linked, analyzed and reported. </w:t>
      </w:r>
      <w:r w:rsidR="007F3019">
        <w:t>State-wide</w:t>
      </w:r>
      <w:r w:rsidR="002C1E00" w:rsidRPr="005B629E">
        <w:t xml:space="preserve"> Trauma Performance Improvement:</w:t>
      </w:r>
    </w:p>
    <w:p w14:paraId="56E04409" w14:textId="77777777" w:rsidR="002C1E00" w:rsidRPr="005B629E" w:rsidRDefault="002C1E00" w:rsidP="00810069">
      <w:pPr>
        <w:spacing w:line="360" w:lineRule="auto"/>
        <w:jc w:val="both"/>
      </w:pPr>
      <w:r w:rsidRPr="005B629E">
        <w:tab/>
        <w:t>The Trauma Medical Review Committee (TMRC) has been empowered to systematically collect data in order to perform the following activities:</w:t>
      </w:r>
    </w:p>
    <w:p w14:paraId="749EECBA" w14:textId="77777777" w:rsidR="002C1E00" w:rsidRPr="005B629E" w:rsidRDefault="002C1E00" w:rsidP="00620751">
      <w:pPr>
        <w:pStyle w:val="ListParagraph"/>
        <w:numPr>
          <w:ilvl w:val="0"/>
          <w:numId w:val="17"/>
        </w:numPr>
        <w:spacing w:after="80" w:line="276" w:lineRule="auto"/>
        <w:jc w:val="both"/>
        <w:rPr>
          <w:rFonts w:asciiTheme="majorHAnsi" w:hAnsiTheme="majorHAnsi"/>
        </w:rPr>
      </w:pPr>
      <w:r w:rsidRPr="005B629E">
        <w:rPr>
          <w:rFonts w:asciiTheme="majorHAnsi" w:hAnsiTheme="majorHAnsi"/>
        </w:rPr>
        <w:t>Evaluate trauma system operations, including monitoring compliance with standards, availability of appropriate resources, maintaining confidentiality and periodic review of trauma facility standards.</w:t>
      </w:r>
    </w:p>
    <w:p w14:paraId="0FEC8526" w14:textId="77777777" w:rsidR="002C1E00" w:rsidRPr="005B629E" w:rsidRDefault="002C1E00" w:rsidP="00620751">
      <w:pPr>
        <w:pStyle w:val="ListParagraph"/>
        <w:numPr>
          <w:ilvl w:val="0"/>
          <w:numId w:val="17"/>
        </w:numPr>
        <w:spacing w:after="80" w:line="276" w:lineRule="auto"/>
        <w:jc w:val="both"/>
        <w:rPr>
          <w:rFonts w:asciiTheme="majorHAnsi" w:hAnsiTheme="majorHAnsi"/>
        </w:rPr>
      </w:pPr>
      <w:r w:rsidRPr="005B629E">
        <w:rPr>
          <w:rFonts w:asciiTheme="majorHAnsi" w:hAnsiTheme="majorHAnsi"/>
        </w:rPr>
        <w:t>Evaluate patient care outcomes at the system level.</w:t>
      </w:r>
    </w:p>
    <w:p w14:paraId="7FBCB3BB" w14:textId="77777777" w:rsidR="002C1E00" w:rsidRPr="005B629E" w:rsidRDefault="002C1E00" w:rsidP="00620751">
      <w:pPr>
        <w:pStyle w:val="ListParagraph"/>
        <w:numPr>
          <w:ilvl w:val="0"/>
          <w:numId w:val="17"/>
        </w:numPr>
        <w:spacing w:after="80" w:line="276" w:lineRule="auto"/>
        <w:jc w:val="both"/>
        <w:rPr>
          <w:rFonts w:asciiTheme="majorHAnsi" w:hAnsiTheme="majorHAnsi"/>
        </w:rPr>
      </w:pPr>
      <w:r w:rsidRPr="005B629E">
        <w:rPr>
          <w:rFonts w:asciiTheme="majorHAnsi" w:hAnsiTheme="majorHAnsi"/>
        </w:rPr>
        <w:t>Establish a process for documenting corrective action plans, problem re­ evaluation and oversight.</w:t>
      </w:r>
    </w:p>
    <w:p w14:paraId="0547FE3B" w14:textId="77777777" w:rsidR="002C1E00" w:rsidRPr="005B629E" w:rsidRDefault="002C1E00" w:rsidP="00620751">
      <w:pPr>
        <w:pStyle w:val="ListParagraph"/>
        <w:numPr>
          <w:ilvl w:val="0"/>
          <w:numId w:val="17"/>
        </w:numPr>
        <w:spacing w:after="80" w:line="276" w:lineRule="auto"/>
        <w:jc w:val="both"/>
        <w:rPr>
          <w:rFonts w:asciiTheme="majorHAnsi" w:hAnsiTheme="majorHAnsi"/>
        </w:rPr>
      </w:pPr>
      <w:r w:rsidRPr="005B629E">
        <w:rPr>
          <w:rFonts w:asciiTheme="majorHAnsi" w:hAnsiTheme="majorHAnsi"/>
        </w:rPr>
        <w:t>Recommend modifications of the standards of care in light of the results of system wide review.</w:t>
      </w:r>
    </w:p>
    <w:p w14:paraId="35F0C320" w14:textId="77777777" w:rsidR="002C1E00" w:rsidRPr="005B629E" w:rsidRDefault="002C1E00" w:rsidP="00620751">
      <w:pPr>
        <w:pStyle w:val="ListParagraph"/>
        <w:numPr>
          <w:ilvl w:val="0"/>
          <w:numId w:val="17"/>
        </w:numPr>
        <w:spacing w:after="80" w:line="276" w:lineRule="auto"/>
        <w:jc w:val="both"/>
        <w:rPr>
          <w:rFonts w:asciiTheme="majorHAnsi" w:hAnsiTheme="majorHAnsi"/>
        </w:rPr>
      </w:pPr>
      <w:r w:rsidRPr="005B629E">
        <w:rPr>
          <w:rFonts w:asciiTheme="majorHAnsi" w:hAnsiTheme="majorHAnsi"/>
        </w:rPr>
        <w:t>Review the trauma performance improvement programs of the trauma system providers.</w:t>
      </w:r>
    </w:p>
    <w:p w14:paraId="707A641C" w14:textId="77777777" w:rsidR="00620751" w:rsidRDefault="00620751" w:rsidP="00620751">
      <w:pPr>
        <w:spacing w:line="276" w:lineRule="auto"/>
        <w:ind w:left="720"/>
        <w:jc w:val="both"/>
      </w:pPr>
    </w:p>
    <w:p w14:paraId="225F7CEF" w14:textId="703B9C9C" w:rsidR="002C1E00" w:rsidRPr="005B629E" w:rsidRDefault="002C1E00" w:rsidP="00620751">
      <w:pPr>
        <w:spacing w:line="360" w:lineRule="auto"/>
        <w:ind w:firstLine="720"/>
        <w:jc w:val="both"/>
      </w:pPr>
      <w:r w:rsidRPr="005B629E">
        <w:t xml:space="preserve">The TMRC has the authority to collect data from all trauma system service providers. Committee staff may collect and link (where appropriate) </w:t>
      </w:r>
      <w:r w:rsidR="00FE3551">
        <w:t>motor vehicle crash</w:t>
      </w:r>
      <w:r w:rsidRPr="005B629E">
        <w:t xml:space="preserve"> reports, pre­ hospital run reports, hospital discharge abstract data, trauma receiving facility registry data, rehabilitation facility data and medical examiner data.  On an ongoing basis, the TMRC will collect more detailed data and information from the trauma receiving facilities. Patient confidentiality will be maintained in two ways.  RSA 153-A:9 provides protection against judicial discovery of the records and actions of the Trauma Medical Review Committee.   In </w:t>
      </w:r>
      <w:r w:rsidR="00604CB0" w:rsidRPr="005B629E">
        <w:t>addition,</w:t>
      </w:r>
      <w:r w:rsidRPr="005B629E">
        <w:t xml:space="preserve"> any and all patient identifiers will be purged from the data system after the necessary data linkages have occurred.</w:t>
      </w:r>
    </w:p>
    <w:p w14:paraId="4448B2EB" w14:textId="77777777" w:rsidR="002C1E00" w:rsidRPr="005B629E" w:rsidRDefault="002C1E00" w:rsidP="00810069">
      <w:pPr>
        <w:spacing w:line="360" w:lineRule="auto"/>
        <w:jc w:val="both"/>
      </w:pPr>
    </w:p>
    <w:p w14:paraId="3404AFE6" w14:textId="0DB9B6AA" w:rsidR="002C1E00" w:rsidRPr="005B629E" w:rsidRDefault="002C1E00" w:rsidP="00810069">
      <w:pPr>
        <w:spacing w:line="360" w:lineRule="auto"/>
        <w:jc w:val="both"/>
      </w:pPr>
      <w:r w:rsidRPr="005B629E">
        <w:tab/>
      </w:r>
      <w:r w:rsidR="00C83599" w:rsidRPr="005B629E">
        <w:t>The following are examples of p</w:t>
      </w:r>
      <w:r w:rsidR="003615EA" w:rsidRPr="005B629E">
        <w:t>erformance improvement reports that the Tra</w:t>
      </w:r>
      <w:r w:rsidR="00C83599" w:rsidRPr="005B629E">
        <w:t>uma Medical Review Committee could</w:t>
      </w:r>
      <w:r w:rsidR="003615EA" w:rsidRPr="005B629E">
        <w:t xml:space="preserve"> generate</w:t>
      </w:r>
      <w:r w:rsidR="00C83599" w:rsidRPr="005B629E">
        <w:t xml:space="preserve"> with all available data sources reporting. These reports</w:t>
      </w:r>
      <w:r w:rsidR="003615EA" w:rsidRPr="005B629E">
        <w:t xml:space="preserve"> include:</w:t>
      </w:r>
    </w:p>
    <w:p w14:paraId="32DCCBD2" w14:textId="14D83C2E" w:rsidR="002C1E00" w:rsidRPr="005B629E" w:rsidRDefault="002C1E00" w:rsidP="006F7AF9">
      <w:pPr>
        <w:pStyle w:val="ListParagraph"/>
        <w:numPr>
          <w:ilvl w:val="0"/>
          <w:numId w:val="18"/>
        </w:numPr>
        <w:spacing w:after="80" w:line="276" w:lineRule="auto"/>
        <w:jc w:val="both"/>
        <w:rPr>
          <w:rFonts w:asciiTheme="majorHAnsi" w:hAnsiTheme="majorHAnsi"/>
        </w:rPr>
      </w:pPr>
      <w:r w:rsidRPr="005B629E">
        <w:rPr>
          <w:rFonts w:asciiTheme="majorHAnsi" w:hAnsiTheme="majorHAnsi"/>
          <w:color w:val="161616"/>
        </w:rPr>
        <w:lastRenderedPageBreak/>
        <w:t xml:space="preserve">Total incidence of traumatic </w:t>
      </w:r>
      <w:r w:rsidRPr="005B629E">
        <w:rPr>
          <w:rFonts w:asciiTheme="majorHAnsi" w:hAnsiTheme="majorHAnsi"/>
          <w:color w:val="2F2F2F"/>
        </w:rPr>
        <w:t xml:space="preserve">injury </w:t>
      </w:r>
      <w:r w:rsidRPr="005B629E">
        <w:rPr>
          <w:rFonts w:asciiTheme="majorHAnsi" w:hAnsiTheme="majorHAnsi"/>
          <w:color w:val="161616"/>
        </w:rPr>
        <w:t>treated by pre-hospital providers, emergency departments</w:t>
      </w:r>
      <w:r w:rsidRPr="005B629E">
        <w:rPr>
          <w:rFonts w:asciiTheme="majorHAnsi" w:hAnsiTheme="majorHAnsi"/>
          <w:color w:val="626262"/>
        </w:rPr>
        <w:t xml:space="preserve">, </w:t>
      </w:r>
      <w:r w:rsidRPr="005B629E">
        <w:rPr>
          <w:rFonts w:asciiTheme="majorHAnsi" w:hAnsiTheme="majorHAnsi"/>
          <w:color w:val="161616"/>
        </w:rPr>
        <w:t xml:space="preserve">and admitted to </w:t>
      </w:r>
      <w:r w:rsidRPr="005B629E">
        <w:rPr>
          <w:rFonts w:asciiTheme="majorHAnsi" w:hAnsiTheme="majorHAnsi"/>
          <w:color w:val="2F2F2F"/>
        </w:rPr>
        <w:t xml:space="preserve">trauma </w:t>
      </w:r>
      <w:r w:rsidRPr="005B629E">
        <w:rPr>
          <w:rFonts w:asciiTheme="majorHAnsi" w:hAnsiTheme="majorHAnsi"/>
          <w:color w:val="161616"/>
        </w:rPr>
        <w:t>system hospitals, compared to prior years</w:t>
      </w:r>
    </w:p>
    <w:p w14:paraId="5B83F2C8" w14:textId="77777777" w:rsidR="002C1E00" w:rsidRPr="005B629E" w:rsidRDefault="002C1E00" w:rsidP="00810069">
      <w:pPr>
        <w:pStyle w:val="ListParagraph"/>
        <w:numPr>
          <w:ilvl w:val="0"/>
          <w:numId w:val="18"/>
        </w:numPr>
        <w:spacing w:after="80" w:line="360" w:lineRule="auto"/>
        <w:jc w:val="both"/>
        <w:rPr>
          <w:rFonts w:asciiTheme="majorHAnsi" w:hAnsiTheme="majorHAnsi"/>
        </w:rPr>
      </w:pPr>
      <w:r w:rsidRPr="005B629E">
        <w:rPr>
          <w:rFonts w:asciiTheme="majorHAnsi" w:hAnsiTheme="majorHAnsi"/>
        </w:rPr>
        <w:t>The number and nature of traumatic deaths</w:t>
      </w:r>
    </w:p>
    <w:p w14:paraId="7005C509" w14:textId="77777777" w:rsidR="002C1E00" w:rsidRPr="005B629E" w:rsidRDefault="002C1E00" w:rsidP="00810069">
      <w:pPr>
        <w:pStyle w:val="ListParagraph"/>
        <w:numPr>
          <w:ilvl w:val="0"/>
          <w:numId w:val="18"/>
        </w:numPr>
        <w:spacing w:after="80" w:line="360" w:lineRule="auto"/>
        <w:jc w:val="both"/>
        <w:rPr>
          <w:rFonts w:asciiTheme="majorHAnsi" w:hAnsiTheme="majorHAnsi"/>
        </w:rPr>
      </w:pPr>
      <w:r w:rsidRPr="005B629E">
        <w:rPr>
          <w:rFonts w:asciiTheme="majorHAnsi" w:hAnsiTheme="majorHAnsi"/>
          <w:color w:val="161616"/>
        </w:rPr>
        <w:t>The type and severity of trauma injury</w:t>
      </w:r>
    </w:p>
    <w:p w14:paraId="2864D711" w14:textId="77777777" w:rsidR="002C1E00" w:rsidRPr="005B629E" w:rsidRDefault="002C1E00" w:rsidP="00810069">
      <w:pPr>
        <w:pStyle w:val="ListParagraph"/>
        <w:numPr>
          <w:ilvl w:val="0"/>
          <w:numId w:val="18"/>
        </w:numPr>
        <w:spacing w:after="80" w:line="360" w:lineRule="auto"/>
        <w:jc w:val="both"/>
        <w:rPr>
          <w:rFonts w:asciiTheme="majorHAnsi" w:hAnsiTheme="majorHAnsi"/>
        </w:rPr>
      </w:pPr>
      <w:r w:rsidRPr="005B629E">
        <w:rPr>
          <w:rFonts w:asciiTheme="majorHAnsi" w:hAnsiTheme="majorHAnsi"/>
          <w:color w:val="161616"/>
        </w:rPr>
        <w:t>The causes of injury</w:t>
      </w:r>
    </w:p>
    <w:p w14:paraId="3F9B7720" w14:textId="77777777" w:rsidR="002C1E00" w:rsidRPr="005B629E" w:rsidRDefault="002C1E00" w:rsidP="00810069">
      <w:pPr>
        <w:pStyle w:val="ListParagraph"/>
        <w:numPr>
          <w:ilvl w:val="0"/>
          <w:numId w:val="18"/>
        </w:numPr>
        <w:spacing w:after="80" w:line="360" w:lineRule="auto"/>
        <w:jc w:val="both"/>
        <w:rPr>
          <w:rFonts w:asciiTheme="majorHAnsi" w:hAnsiTheme="majorHAnsi"/>
        </w:rPr>
      </w:pPr>
      <w:r w:rsidRPr="005B629E">
        <w:rPr>
          <w:rFonts w:asciiTheme="majorHAnsi" w:hAnsiTheme="majorHAnsi"/>
          <w:color w:val="161616"/>
        </w:rPr>
        <w:t>The demographics of injury</w:t>
      </w:r>
      <w:r w:rsidRPr="005B629E">
        <w:rPr>
          <w:rFonts w:asciiTheme="majorHAnsi" w:hAnsiTheme="majorHAnsi"/>
          <w:color w:val="626262"/>
        </w:rPr>
        <w:t xml:space="preserve">, </w:t>
      </w:r>
      <w:r w:rsidRPr="005B629E">
        <w:rPr>
          <w:rFonts w:asciiTheme="majorHAnsi" w:hAnsiTheme="majorHAnsi"/>
          <w:color w:val="161616"/>
        </w:rPr>
        <w:t>age, se</w:t>
      </w:r>
      <w:r w:rsidRPr="005B629E">
        <w:rPr>
          <w:rFonts w:asciiTheme="majorHAnsi" w:hAnsiTheme="majorHAnsi"/>
          <w:color w:val="3F3F3F"/>
        </w:rPr>
        <w:t xml:space="preserve">x, </w:t>
      </w:r>
      <w:r w:rsidRPr="005B629E">
        <w:rPr>
          <w:rFonts w:asciiTheme="majorHAnsi" w:hAnsiTheme="majorHAnsi"/>
          <w:color w:val="161616"/>
        </w:rPr>
        <w:t>location, etc.</w:t>
      </w:r>
    </w:p>
    <w:p w14:paraId="4A35D932" w14:textId="77777777" w:rsidR="002C1E00" w:rsidRPr="005B629E" w:rsidRDefault="002C1E00" w:rsidP="00810069">
      <w:pPr>
        <w:pStyle w:val="ListParagraph"/>
        <w:numPr>
          <w:ilvl w:val="0"/>
          <w:numId w:val="18"/>
        </w:numPr>
        <w:spacing w:after="80" w:line="360" w:lineRule="auto"/>
        <w:jc w:val="both"/>
        <w:rPr>
          <w:rFonts w:asciiTheme="majorHAnsi" w:hAnsiTheme="majorHAnsi"/>
        </w:rPr>
      </w:pPr>
      <w:r w:rsidRPr="005B629E">
        <w:rPr>
          <w:rFonts w:asciiTheme="majorHAnsi" w:hAnsiTheme="majorHAnsi"/>
          <w:color w:val="161616"/>
        </w:rPr>
        <w:t xml:space="preserve">System efficiency </w:t>
      </w:r>
      <w:r w:rsidRPr="005B629E">
        <w:rPr>
          <w:rFonts w:asciiTheme="majorHAnsi" w:hAnsiTheme="majorHAnsi"/>
          <w:color w:val="2F2F2F"/>
        </w:rPr>
        <w:t>reports</w:t>
      </w:r>
      <w:r w:rsidRPr="005B629E">
        <w:rPr>
          <w:rFonts w:asciiTheme="majorHAnsi" w:hAnsiTheme="majorHAnsi"/>
          <w:color w:val="4F4F4F"/>
        </w:rPr>
        <w:t>:</w:t>
      </w:r>
    </w:p>
    <w:p w14:paraId="0EDA3373" w14:textId="77777777" w:rsidR="002C1E00" w:rsidRPr="005B629E" w:rsidRDefault="002C1E00" w:rsidP="00810069">
      <w:pPr>
        <w:pStyle w:val="ListParagraph"/>
        <w:numPr>
          <w:ilvl w:val="1"/>
          <w:numId w:val="18"/>
        </w:numPr>
        <w:spacing w:after="80" w:line="360" w:lineRule="auto"/>
        <w:jc w:val="both"/>
        <w:rPr>
          <w:rFonts w:asciiTheme="majorHAnsi" w:hAnsiTheme="majorHAnsi"/>
        </w:rPr>
      </w:pPr>
      <w:r w:rsidRPr="005B629E">
        <w:rPr>
          <w:rFonts w:asciiTheme="majorHAnsi" w:hAnsiTheme="majorHAnsi"/>
        </w:rPr>
        <w:t>The evaluation and analysis of:</w:t>
      </w:r>
    </w:p>
    <w:p w14:paraId="63F485E9" w14:textId="77777777" w:rsidR="002C1E00" w:rsidRPr="005B629E" w:rsidRDefault="009F13F1" w:rsidP="006F7AF9">
      <w:pPr>
        <w:pStyle w:val="ListParagraph"/>
        <w:numPr>
          <w:ilvl w:val="2"/>
          <w:numId w:val="18"/>
        </w:numPr>
        <w:spacing w:after="80" w:line="276" w:lineRule="auto"/>
        <w:jc w:val="both"/>
        <w:rPr>
          <w:rFonts w:asciiTheme="majorHAnsi" w:hAnsiTheme="majorHAnsi"/>
        </w:rPr>
      </w:pPr>
      <w:r w:rsidRPr="005B629E">
        <w:rPr>
          <w:rFonts w:asciiTheme="majorHAnsi" w:hAnsiTheme="majorHAnsi"/>
          <w:color w:val="161616"/>
        </w:rPr>
        <w:t>Times of injury as compared to times of treatment</w:t>
      </w:r>
    </w:p>
    <w:p w14:paraId="36C23242" w14:textId="77777777" w:rsidR="009F13F1" w:rsidRPr="005B629E" w:rsidRDefault="009F13F1" w:rsidP="006F7AF9">
      <w:pPr>
        <w:pStyle w:val="ListParagraph"/>
        <w:numPr>
          <w:ilvl w:val="2"/>
          <w:numId w:val="18"/>
        </w:numPr>
        <w:spacing w:after="80" w:line="276" w:lineRule="auto"/>
        <w:jc w:val="both"/>
        <w:rPr>
          <w:rFonts w:asciiTheme="majorHAnsi" w:hAnsiTheme="majorHAnsi"/>
        </w:rPr>
      </w:pPr>
      <w:r w:rsidRPr="005B629E">
        <w:rPr>
          <w:rFonts w:asciiTheme="majorHAnsi" w:hAnsiTheme="majorHAnsi"/>
        </w:rPr>
        <w:t>Trauma patient injury assessment and scoring</w:t>
      </w:r>
    </w:p>
    <w:p w14:paraId="530ED60F" w14:textId="77777777" w:rsidR="009F13F1" w:rsidRPr="005B629E" w:rsidRDefault="009F13F1" w:rsidP="006F7AF9">
      <w:pPr>
        <w:pStyle w:val="ListParagraph"/>
        <w:numPr>
          <w:ilvl w:val="2"/>
          <w:numId w:val="18"/>
        </w:numPr>
        <w:spacing w:after="80" w:line="276" w:lineRule="auto"/>
        <w:jc w:val="both"/>
        <w:rPr>
          <w:rFonts w:asciiTheme="majorHAnsi" w:hAnsiTheme="majorHAnsi"/>
        </w:rPr>
      </w:pPr>
      <w:r w:rsidRPr="005B629E">
        <w:rPr>
          <w:rFonts w:asciiTheme="majorHAnsi" w:hAnsiTheme="majorHAnsi"/>
          <w:color w:val="161616"/>
        </w:rPr>
        <w:t>Interfacility transfer information</w:t>
      </w:r>
    </w:p>
    <w:p w14:paraId="7B36CD3F" w14:textId="77777777" w:rsidR="009F13F1" w:rsidRPr="005B629E" w:rsidRDefault="009F13F1" w:rsidP="00DD43E9">
      <w:pPr>
        <w:pStyle w:val="ListParagraph"/>
        <w:numPr>
          <w:ilvl w:val="2"/>
          <w:numId w:val="18"/>
        </w:numPr>
        <w:spacing w:after="80" w:line="360" w:lineRule="auto"/>
        <w:jc w:val="both"/>
        <w:rPr>
          <w:rFonts w:asciiTheme="majorHAnsi" w:hAnsiTheme="majorHAnsi"/>
        </w:rPr>
      </w:pPr>
      <w:r w:rsidRPr="005B629E">
        <w:rPr>
          <w:rFonts w:asciiTheme="majorHAnsi" w:hAnsiTheme="majorHAnsi"/>
          <w:color w:val="161616"/>
        </w:rPr>
        <w:t>Trauma patient identification</w:t>
      </w:r>
      <w:r w:rsidRPr="005B629E">
        <w:rPr>
          <w:rFonts w:asciiTheme="majorHAnsi" w:hAnsiTheme="majorHAnsi"/>
          <w:color w:val="626262"/>
        </w:rPr>
        <w:t xml:space="preserve">, </w:t>
      </w:r>
      <w:r w:rsidRPr="005B629E">
        <w:rPr>
          <w:rFonts w:asciiTheme="majorHAnsi" w:hAnsiTheme="majorHAnsi"/>
          <w:color w:val="161616"/>
        </w:rPr>
        <w:t>pre-hospital and hospital</w:t>
      </w:r>
    </w:p>
    <w:p w14:paraId="006CD4E3" w14:textId="77777777" w:rsidR="009F13F1" w:rsidRPr="005B629E" w:rsidRDefault="009F13F1" w:rsidP="00810069">
      <w:pPr>
        <w:pStyle w:val="ListParagraph"/>
        <w:numPr>
          <w:ilvl w:val="1"/>
          <w:numId w:val="18"/>
        </w:numPr>
        <w:spacing w:after="80" w:line="360" w:lineRule="auto"/>
        <w:jc w:val="both"/>
        <w:rPr>
          <w:rFonts w:asciiTheme="majorHAnsi" w:hAnsiTheme="majorHAnsi"/>
        </w:rPr>
      </w:pPr>
      <w:r w:rsidRPr="005B629E">
        <w:rPr>
          <w:rFonts w:asciiTheme="majorHAnsi" w:hAnsiTheme="majorHAnsi"/>
        </w:rPr>
        <w:t>The results of standards enforcement:</w:t>
      </w:r>
    </w:p>
    <w:p w14:paraId="6A2FCAA0" w14:textId="77777777" w:rsidR="009F13F1" w:rsidRPr="005B629E" w:rsidRDefault="009F13F1" w:rsidP="006F7AF9">
      <w:pPr>
        <w:pStyle w:val="ListParagraph"/>
        <w:numPr>
          <w:ilvl w:val="2"/>
          <w:numId w:val="18"/>
        </w:numPr>
        <w:spacing w:after="80" w:line="276" w:lineRule="auto"/>
        <w:jc w:val="both"/>
        <w:rPr>
          <w:rFonts w:asciiTheme="majorHAnsi" w:hAnsiTheme="majorHAnsi"/>
        </w:rPr>
      </w:pPr>
      <w:r w:rsidRPr="005B629E">
        <w:rPr>
          <w:rFonts w:asciiTheme="majorHAnsi" w:hAnsiTheme="majorHAnsi"/>
        </w:rPr>
        <w:t>Trauma team mobilization</w:t>
      </w:r>
    </w:p>
    <w:p w14:paraId="467D44E0" w14:textId="77777777" w:rsidR="009F13F1" w:rsidRPr="005B629E" w:rsidRDefault="009F13F1" w:rsidP="00DD43E9">
      <w:pPr>
        <w:pStyle w:val="ListParagraph"/>
        <w:numPr>
          <w:ilvl w:val="2"/>
          <w:numId w:val="18"/>
        </w:numPr>
        <w:spacing w:after="80" w:line="360" w:lineRule="auto"/>
        <w:jc w:val="both"/>
        <w:rPr>
          <w:rFonts w:asciiTheme="majorHAnsi" w:hAnsiTheme="majorHAnsi"/>
        </w:rPr>
      </w:pPr>
      <w:r w:rsidRPr="005B629E">
        <w:rPr>
          <w:rFonts w:asciiTheme="majorHAnsi" w:hAnsiTheme="majorHAnsi"/>
        </w:rPr>
        <w:t>Arrival of trauma team members</w:t>
      </w:r>
    </w:p>
    <w:p w14:paraId="4EC82821" w14:textId="77777777" w:rsidR="009F13F1" w:rsidRPr="005B629E" w:rsidRDefault="009F13F1" w:rsidP="00810069">
      <w:pPr>
        <w:pStyle w:val="ListParagraph"/>
        <w:numPr>
          <w:ilvl w:val="0"/>
          <w:numId w:val="18"/>
        </w:numPr>
        <w:spacing w:after="80" w:line="360" w:lineRule="auto"/>
        <w:jc w:val="both"/>
        <w:rPr>
          <w:rFonts w:asciiTheme="majorHAnsi" w:hAnsiTheme="majorHAnsi"/>
        </w:rPr>
      </w:pPr>
      <w:r w:rsidRPr="005B629E">
        <w:rPr>
          <w:rFonts w:asciiTheme="majorHAnsi" w:hAnsiTheme="majorHAnsi"/>
          <w:color w:val="161616"/>
        </w:rPr>
        <w:t>Injury prevention initiatives and priorities</w:t>
      </w:r>
    </w:p>
    <w:p w14:paraId="6FB86343" w14:textId="39F3F81F" w:rsidR="009F13F1" w:rsidRPr="005B629E" w:rsidRDefault="009F13F1" w:rsidP="00810069">
      <w:pPr>
        <w:pStyle w:val="ListParagraph"/>
        <w:numPr>
          <w:ilvl w:val="0"/>
          <w:numId w:val="18"/>
        </w:numPr>
        <w:spacing w:after="80" w:line="360" w:lineRule="auto"/>
        <w:jc w:val="both"/>
        <w:rPr>
          <w:rFonts w:asciiTheme="majorHAnsi" w:hAnsiTheme="majorHAnsi"/>
        </w:rPr>
      </w:pPr>
      <w:r w:rsidRPr="005B629E">
        <w:rPr>
          <w:rFonts w:asciiTheme="majorHAnsi" w:hAnsiTheme="majorHAnsi"/>
          <w:color w:val="161616"/>
        </w:rPr>
        <w:t xml:space="preserve">The analysis of </w:t>
      </w:r>
      <w:r w:rsidR="003C703F" w:rsidRPr="00FE3551">
        <w:rPr>
          <w:rFonts w:asciiTheme="majorHAnsi" w:hAnsiTheme="majorHAnsi"/>
        </w:rPr>
        <w:t>motor vehicle crash</w:t>
      </w:r>
      <w:r w:rsidRPr="00FE3551">
        <w:rPr>
          <w:rFonts w:asciiTheme="majorHAnsi" w:hAnsiTheme="majorHAnsi"/>
        </w:rPr>
        <w:t xml:space="preserve"> </w:t>
      </w:r>
      <w:r w:rsidRPr="005B629E">
        <w:rPr>
          <w:rFonts w:asciiTheme="majorHAnsi" w:hAnsiTheme="majorHAnsi"/>
          <w:color w:val="161616"/>
        </w:rPr>
        <w:t>injuries</w:t>
      </w:r>
      <w:r w:rsidRPr="005B629E">
        <w:rPr>
          <w:rFonts w:asciiTheme="majorHAnsi" w:hAnsiTheme="majorHAnsi"/>
          <w:color w:val="626262"/>
        </w:rPr>
        <w:t xml:space="preserve">, </w:t>
      </w:r>
      <w:r w:rsidRPr="005B629E">
        <w:rPr>
          <w:rFonts w:asciiTheme="majorHAnsi" w:hAnsiTheme="majorHAnsi"/>
          <w:color w:val="161616"/>
        </w:rPr>
        <w:t>including restraint utilization</w:t>
      </w:r>
    </w:p>
    <w:p w14:paraId="0FC4E30D" w14:textId="77777777" w:rsidR="009F13F1" w:rsidRPr="005B629E" w:rsidRDefault="009F13F1" w:rsidP="00810069">
      <w:pPr>
        <w:spacing w:line="360" w:lineRule="auto"/>
        <w:jc w:val="both"/>
        <w:rPr>
          <w:b/>
        </w:rPr>
      </w:pPr>
      <w:r w:rsidRPr="005B629E">
        <w:rPr>
          <w:b/>
        </w:rPr>
        <w:t>Hospital Specific Reports:</w:t>
      </w:r>
    </w:p>
    <w:p w14:paraId="0F4717CF" w14:textId="77777777" w:rsidR="009F13F1" w:rsidRPr="005B629E" w:rsidRDefault="009F13F1" w:rsidP="00810069">
      <w:pPr>
        <w:pStyle w:val="ListParagraph"/>
        <w:numPr>
          <w:ilvl w:val="0"/>
          <w:numId w:val="19"/>
        </w:numPr>
        <w:spacing w:after="80" w:line="360" w:lineRule="auto"/>
        <w:jc w:val="both"/>
        <w:rPr>
          <w:rFonts w:asciiTheme="majorHAnsi" w:hAnsiTheme="majorHAnsi"/>
        </w:rPr>
      </w:pPr>
      <w:r w:rsidRPr="005B629E">
        <w:rPr>
          <w:rFonts w:asciiTheme="majorHAnsi" w:hAnsiTheme="majorHAnsi"/>
        </w:rPr>
        <w:t>Total number of traumatic injury admissions for all hospitals</w:t>
      </w:r>
    </w:p>
    <w:p w14:paraId="35690883" w14:textId="77777777" w:rsidR="009F13F1" w:rsidRPr="005B629E" w:rsidRDefault="00957929" w:rsidP="00810069">
      <w:pPr>
        <w:pStyle w:val="ListParagraph"/>
        <w:numPr>
          <w:ilvl w:val="0"/>
          <w:numId w:val="19"/>
        </w:numPr>
        <w:spacing w:after="80" w:line="360" w:lineRule="auto"/>
        <w:jc w:val="both"/>
        <w:rPr>
          <w:rFonts w:asciiTheme="majorHAnsi" w:hAnsiTheme="majorHAnsi"/>
        </w:rPr>
      </w:pPr>
      <w:r w:rsidRPr="005B629E">
        <w:rPr>
          <w:rFonts w:asciiTheme="majorHAnsi" w:hAnsiTheme="majorHAnsi"/>
          <w:color w:val="161616"/>
        </w:rPr>
        <w:t>The number and nature of traumatic deaths of admitted trauma patients</w:t>
      </w:r>
    </w:p>
    <w:p w14:paraId="197858CB" w14:textId="77777777" w:rsidR="00957929" w:rsidRPr="005B629E" w:rsidRDefault="00957929" w:rsidP="00810069">
      <w:pPr>
        <w:pStyle w:val="ListParagraph"/>
        <w:numPr>
          <w:ilvl w:val="0"/>
          <w:numId w:val="19"/>
        </w:numPr>
        <w:spacing w:after="80" w:line="360" w:lineRule="auto"/>
        <w:jc w:val="both"/>
        <w:rPr>
          <w:rFonts w:asciiTheme="majorHAnsi" w:hAnsiTheme="majorHAnsi"/>
        </w:rPr>
      </w:pPr>
      <w:r w:rsidRPr="005B629E">
        <w:rPr>
          <w:rFonts w:asciiTheme="majorHAnsi" w:hAnsiTheme="majorHAnsi"/>
        </w:rPr>
        <w:t>The type and severity of trauma injury</w:t>
      </w:r>
    </w:p>
    <w:p w14:paraId="38F316FF" w14:textId="77777777" w:rsidR="00957929" w:rsidRPr="005B629E" w:rsidRDefault="00957929" w:rsidP="00E4311A">
      <w:pPr>
        <w:pStyle w:val="ListParagraph"/>
        <w:numPr>
          <w:ilvl w:val="2"/>
          <w:numId w:val="19"/>
        </w:numPr>
        <w:spacing w:after="80"/>
        <w:jc w:val="both"/>
        <w:rPr>
          <w:rFonts w:asciiTheme="majorHAnsi" w:hAnsiTheme="majorHAnsi"/>
        </w:rPr>
      </w:pPr>
      <w:r w:rsidRPr="005B629E">
        <w:rPr>
          <w:rFonts w:asciiTheme="majorHAnsi" w:hAnsiTheme="majorHAnsi"/>
          <w:color w:val="161616"/>
        </w:rPr>
        <w:t xml:space="preserve">The cause of injury </w:t>
      </w:r>
      <w:r w:rsidRPr="005B629E">
        <w:rPr>
          <w:rFonts w:asciiTheme="majorHAnsi" w:hAnsiTheme="majorHAnsi"/>
          <w:color w:val="2F2F2F"/>
        </w:rPr>
        <w:t xml:space="preserve">(E </w:t>
      </w:r>
      <w:r w:rsidRPr="005B629E">
        <w:rPr>
          <w:rFonts w:asciiTheme="majorHAnsi" w:hAnsiTheme="majorHAnsi"/>
          <w:color w:val="161616"/>
        </w:rPr>
        <w:t>codes)</w:t>
      </w:r>
    </w:p>
    <w:p w14:paraId="60C617C4" w14:textId="7B427131" w:rsidR="00957929" w:rsidRDefault="00957929" w:rsidP="00E4311A">
      <w:pPr>
        <w:pStyle w:val="ListParagraph"/>
        <w:numPr>
          <w:ilvl w:val="2"/>
          <w:numId w:val="19"/>
        </w:numPr>
        <w:spacing w:after="80"/>
        <w:jc w:val="both"/>
        <w:rPr>
          <w:rFonts w:asciiTheme="majorHAnsi" w:hAnsiTheme="majorHAnsi"/>
        </w:rPr>
      </w:pPr>
      <w:r w:rsidRPr="005B629E">
        <w:rPr>
          <w:rFonts w:asciiTheme="majorHAnsi" w:hAnsiTheme="majorHAnsi"/>
        </w:rPr>
        <w:t>The demographics of injury, age, sex, residence, date</w:t>
      </w:r>
    </w:p>
    <w:p w14:paraId="3EFD6D52" w14:textId="77777777" w:rsidR="00E4311A" w:rsidRPr="00E4311A" w:rsidRDefault="00E4311A" w:rsidP="00E4311A">
      <w:pPr>
        <w:spacing w:after="0" w:line="120" w:lineRule="auto"/>
        <w:jc w:val="both"/>
      </w:pPr>
    </w:p>
    <w:p w14:paraId="2A8A9FF5" w14:textId="77777777" w:rsidR="00957929" w:rsidRPr="005B629E" w:rsidRDefault="00957929" w:rsidP="00810069">
      <w:pPr>
        <w:pStyle w:val="ListParagraph"/>
        <w:numPr>
          <w:ilvl w:val="0"/>
          <w:numId w:val="19"/>
        </w:numPr>
        <w:spacing w:after="80" w:line="360" w:lineRule="auto"/>
        <w:jc w:val="both"/>
        <w:rPr>
          <w:rFonts w:asciiTheme="majorHAnsi" w:hAnsiTheme="majorHAnsi"/>
        </w:rPr>
      </w:pPr>
      <w:r w:rsidRPr="005B629E">
        <w:rPr>
          <w:rFonts w:asciiTheme="majorHAnsi" w:hAnsiTheme="majorHAnsi"/>
          <w:color w:val="161616"/>
        </w:rPr>
        <w:t xml:space="preserve">The financial </w:t>
      </w:r>
      <w:r w:rsidRPr="005B629E">
        <w:rPr>
          <w:rFonts w:asciiTheme="majorHAnsi" w:hAnsiTheme="majorHAnsi"/>
          <w:color w:val="2F2F2F"/>
        </w:rPr>
        <w:t xml:space="preserve">impact </w:t>
      </w:r>
      <w:r w:rsidRPr="005B629E">
        <w:rPr>
          <w:rFonts w:asciiTheme="majorHAnsi" w:hAnsiTheme="majorHAnsi"/>
          <w:color w:val="161616"/>
        </w:rPr>
        <w:t xml:space="preserve">of traumatic </w:t>
      </w:r>
      <w:r w:rsidRPr="005B629E">
        <w:rPr>
          <w:rFonts w:asciiTheme="majorHAnsi" w:hAnsiTheme="majorHAnsi"/>
          <w:color w:val="2F2F2F"/>
        </w:rPr>
        <w:t>injury</w:t>
      </w:r>
    </w:p>
    <w:p w14:paraId="2327471B" w14:textId="77777777" w:rsidR="00957929" w:rsidRPr="005B629E" w:rsidRDefault="00957929" w:rsidP="00810069">
      <w:pPr>
        <w:pStyle w:val="ListParagraph"/>
        <w:numPr>
          <w:ilvl w:val="2"/>
          <w:numId w:val="19"/>
        </w:numPr>
        <w:spacing w:after="80" w:line="360" w:lineRule="auto"/>
        <w:jc w:val="both"/>
        <w:rPr>
          <w:rFonts w:asciiTheme="majorHAnsi" w:hAnsiTheme="majorHAnsi"/>
        </w:rPr>
      </w:pPr>
      <w:r w:rsidRPr="005B629E">
        <w:rPr>
          <w:rFonts w:asciiTheme="majorHAnsi" w:hAnsiTheme="majorHAnsi"/>
        </w:rPr>
        <w:t>Total charges by financial classification</w:t>
      </w:r>
    </w:p>
    <w:p w14:paraId="34DFAD21" w14:textId="77777777" w:rsidR="00957929" w:rsidRPr="005B629E" w:rsidRDefault="00957929" w:rsidP="00810069">
      <w:pPr>
        <w:pStyle w:val="ListParagraph"/>
        <w:numPr>
          <w:ilvl w:val="0"/>
          <w:numId w:val="19"/>
        </w:numPr>
        <w:spacing w:after="80" w:line="360" w:lineRule="auto"/>
        <w:jc w:val="both"/>
        <w:rPr>
          <w:rFonts w:asciiTheme="majorHAnsi" w:hAnsiTheme="majorHAnsi"/>
        </w:rPr>
      </w:pPr>
      <w:r w:rsidRPr="005B629E">
        <w:rPr>
          <w:rFonts w:asciiTheme="majorHAnsi" w:hAnsiTheme="majorHAnsi"/>
          <w:color w:val="161616"/>
        </w:rPr>
        <w:t>Hospital disposition/outcome</w:t>
      </w:r>
    </w:p>
    <w:p w14:paraId="0401880F" w14:textId="56FAA9E0" w:rsidR="00012233" w:rsidRPr="005B629E" w:rsidRDefault="00012233" w:rsidP="00810069">
      <w:pPr>
        <w:spacing w:line="360" w:lineRule="auto"/>
        <w:jc w:val="both"/>
        <w:rPr>
          <w:b/>
        </w:rPr>
      </w:pPr>
      <w:r w:rsidRPr="005B629E">
        <w:rPr>
          <w:b/>
        </w:rPr>
        <w:lastRenderedPageBreak/>
        <w:t>Emergency Department Reports:</w:t>
      </w:r>
    </w:p>
    <w:p w14:paraId="49CD5C59" w14:textId="77777777" w:rsidR="00012233" w:rsidRPr="005B629E" w:rsidRDefault="00012233" w:rsidP="00810069">
      <w:pPr>
        <w:pStyle w:val="ListParagraph"/>
        <w:numPr>
          <w:ilvl w:val="0"/>
          <w:numId w:val="20"/>
        </w:numPr>
        <w:spacing w:after="80" w:line="360" w:lineRule="auto"/>
        <w:jc w:val="both"/>
        <w:rPr>
          <w:rFonts w:asciiTheme="majorHAnsi" w:hAnsiTheme="majorHAnsi"/>
        </w:rPr>
      </w:pPr>
      <w:r w:rsidRPr="005B629E">
        <w:rPr>
          <w:rFonts w:asciiTheme="majorHAnsi" w:hAnsiTheme="majorHAnsi"/>
        </w:rPr>
        <w:t>Total number of traumatic injury ER encounters for all hospitals</w:t>
      </w:r>
    </w:p>
    <w:p w14:paraId="665CA54F" w14:textId="77777777" w:rsidR="00012233" w:rsidRPr="005B629E" w:rsidRDefault="00012233" w:rsidP="00810069">
      <w:pPr>
        <w:pStyle w:val="ListParagraph"/>
        <w:numPr>
          <w:ilvl w:val="0"/>
          <w:numId w:val="20"/>
        </w:numPr>
        <w:spacing w:after="80" w:line="360" w:lineRule="auto"/>
        <w:jc w:val="both"/>
        <w:rPr>
          <w:rFonts w:asciiTheme="majorHAnsi" w:hAnsiTheme="majorHAnsi"/>
        </w:rPr>
      </w:pPr>
      <w:r w:rsidRPr="005B629E">
        <w:rPr>
          <w:rFonts w:asciiTheme="majorHAnsi" w:hAnsiTheme="majorHAnsi"/>
        </w:rPr>
        <w:t>The type and severity of trauma injury</w:t>
      </w:r>
    </w:p>
    <w:p w14:paraId="0B3EC5E2" w14:textId="77777777" w:rsidR="00012233" w:rsidRPr="005B629E" w:rsidRDefault="00012233" w:rsidP="00BA0EEF">
      <w:pPr>
        <w:pStyle w:val="ListParagraph"/>
        <w:numPr>
          <w:ilvl w:val="1"/>
          <w:numId w:val="21"/>
        </w:numPr>
        <w:spacing w:after="80"/>
        <w:jc w:val="both"/>
        <w:rPr>
          <w:rFonts w:asciiTheme="majorHAnsi" w:hAnsiTheme="majorHAnsi"/>
        </w:rPr>
      </w:pPr>
      <w:r w:rsidRPr="005B629E">
        <w:rPr>
          <w:rFonts w:asciiTheme="majorHAnsi" w:hAnsiTheme="majorHAnsi"/>
          <w:color w:val="151515"/>
        </w:rPr>
        <w:t>The demographics of injury</w:t>
      </w:r>
      <w:r w:rsidRPr="005B629E">
        <w:rPr>
          <w:rFonts w:asciiTheme="majorHAnsi" w:hAnsiTheme="majorHAnsi"/>
          <w:color w:val="444444"/>
        </w:rPr>
        <w:t xml:space="preserve">, </w:t>
      </w:r>
      <w:r w:rsidRPr="005B629E">
        <w:rPr>
          <w:rFonts w:asciiTheme="majorHAnsi" w:hAnsiTheme="majorHAnsi"/>
          <w:color w:val="151515"/>
        </w:rPr>
        <w:t>age</w:t>
      </w:r>
      <w:r w:rsidRPr="005B629E">
        <w:rPr>
          <w:rFonts w:asciiTheme="majorHAnsi" w:hAnsiTheme="majorHAnsi"/>
          <w:color w:val="444444"/>
        </w:rPr>
        <w:t xml:space="preserve">, </w:t>
      </w:r>
      <w:r w:rsidRPr="005B629E">
        <w:rPr>
          <w:rFonts w:asciiTheme="majorHAnsi" w:hAnsiTheme="majorHAnsi"/>
          <w:color w:val="282828"/>
        </w:rPr>
        <w:t>sex</w:t>
      </w:r>
      <w:r w:rsidRPr="005B629E">
        <w:rPr>
          <w:rFonts w:asciiTheme="majorHAnsi" w:hAnsiTheme="majorHAnsi"/>
          <w:color w:val="444444"/>
        </w:rPr>
        <w:t xml:space="preserve">, </w:t>
      </w:r>
      <w:r w:rsidRPr="005B629E">
        <w:rPr>
          <w:rFonts w:asciiTheme="majorHAnsi" w:hAnsiTheme="majorHAnsi"/>
          <w:color w:val="151515"/>
        </w:rPr>
        <w:t>residence</w:t>
      </w:r>
      <w:r w:rsidRPr="005B629E">
        <w:rPr>
          <w:rFonts w:asciiTheme="majorHAnsi" w:hAnsiTheme="majorHAnsi"/>
          <w:color w:val="444444"/>
        </w:rPr>
        <w:t xml:space="preserve">, </w:t>
      </w:r>
      <w:r w:rsidRPr="005B629E">
        <w:rPr>
          <w:rFonts w:asciiTheme="majorHAnsi" w:hAnsiTheme="majorHAnsi"/>
          <w:color w:val="151515"/>
        </w:rPr>
        <w:t>date</w:t>
      </w:r>
    </w:p>
    <w:p w14:paraId="023A1E16" w14:textId="77777777" w:rsidR="00012233" w:rsidRPr="005B629E" w:rsidRDefault="00012233" w:rsidP="00BA0EEF">
      <w:pPr>
        <w:pStyle w:val="ListParagraph"/>
        <w:numPr>
          <w:ilvl w:val="1"/>
          <w:numId w:val="21"/>
        </w:numPr>
        <w:spacing w:after="80"/>
        <w:jc w:val="both"/>
        <w:rPr>
          <w:rFonts w:asciiTheme="majorHAnsi" w:hAnsiTheme="majorHAnsi"/>
        </w:rPr>
      </w:pPr>
      <w:r w:rsidRPr="005B629E">
        <w:rPr>
          <w:rFonts w:asciiTheme="majorHAnsi" w:hAnsiTheme="majorHAnsi"/>
          <w:color w:val="151515"/>
        </w:rPr>
        <w:t xml:space="preserve">The financial </w:t>
      </w:r>
      <w:r w:rsidRPr="005B629E">
        <w:rPr>
          <w:rFonts w:asciiTheme="majorHAnsi" w:hAnsiTheme="majorHAnsi"/>
          <w:color w:val="282828"/>
        </w:rPr>
        <w:t xml:space="preserve">impact of traumatic </w:t>
      </w:r>
      <w:r w:rsidRPr="005B629E">
        <w:rPr>
          <w:rFonts w:asciiTheme="majorHAnsi" w:hAnsiTheme="majorHAnsi"/>
          <w:color w:val="151515"/>
        </w:rPr>
        <w:t>injury</w:t>
      </w:r>
    </w:p>
    <w:p w14:paraId="0AA0E133" w14:textId="0479DCFE" w:rsidR="00012233" w:rsidRPr="00BA0EEF" w:rsidRDefault="00012233" w:rsidP="00BA0EEF">
      <w:pPr>
        <w:pStyle w:val="ListParagraph"/>
        <w:numPr>
          <w:ilvl w:val="1"/>
          <w:numId w:val="21"/>
        </w:numPr>
        <w:spacing w:after="80"/>
        <w:jc w:val="both"/>
        <w:rPr>
          <w:rFonts w:asciiTheme="majorHAnsi" w:hAnsiTheme="majorHAnsi"/>
        </w:rPr>
      </w:pPr>
      <w:r w:rsidRPr="005B629E">
        <w:rPr>
          <w:rFonts w:asciiTheme="majorHAnsi" w:hAnsiTheme="majorHAnsi"/>
          <w:color w:val="151515"/>
        </w:rPr>
        <w:t>Total charges by financial classification</w:t>
      </w:r>
    </w:p>
    <w:p w14:paraId="521FA67D" w14:textId="77777777" w:rsidR="00BA0EEF" w:rsidRPr="005B629E" w:rsidRDefault="00BA0EEF" w:rsidP="00BA0EEF">
      <w:pPr>
        <w:pStyle w:val="ListParagraph"/>
        <w:spacing w:after="80" w:line="120" w:lineRule="auto"/>
        <w:ind w:left="1166"/>
        <w:jc w:val="both"/>
        <w:rPr>
          <w:rFonts w:asciiTheme="majorHAnsi" w:hAnsiTheme="majorHAnsi"/>
        </w:rPr>
      </w:pPr>
    </w:p>
    <w:p w14:paraId="58EC25A3" w14:textId="77777777" w:rsidR="00012233" w:rsidRPr="005B629E" w:rsidRDefault="00012233" w:rsidP="00810069">
      <w:pPr>
        <w:pStyle w:val="ListParagraph"/>
        <w:numPr>
          <w:ilvl w:val="0"/>
          <w:numId w:val="20"/>
        </w:numPr>
        <w:spacing w:after="80" w:line="360" w:lineRule="auto"/>
        <w:jc w:val="both"/>
        <w:rPr>
          <w:rFonts w:asciiTheme="majorHAnsi" w:hAnsiTheme="majorHAnsi"/>
        </w:rPr>
      </w:pPr>
      <w:r w:rsidRPr="005B629E">
        <w:rPr>
          <w:rFonts w:asciiTheme="majorHAnsi" w:hAnsiTheme="majorHAnsi"/>
          <w:color w:val="151515"/>
        </w:rPr>
        <w:t>ED Disposition/Outcome</w:t>
      </w:r>
    </w:p>
    <w:p w14:paraId="766CD351" w14:textId="77777777" w:rsidR="00012233" w:rsidRPr="005B629E" w:rsidRDefault="00012233" w:rsidP="00810069">
      <w:pPr>
        <w:spacing w:line="360" w:lineRule="auto"/>
        <w:jc w:val="both"/>
        <w:rPr>
          <w:b/>
        </w:rPr>
      </w:pPr>
      <w:r w:rsidRPr="005B629E">
        <w:rPr>
          <w:b/>
        </w:rPr>
        <w:t>Rehabilitation Reports:</w:t>
      </w:r>
    </w:p>
    <w:p w14:paraId="47F3B7AC" w14:textId="77777777" w:rsidR="00012233" w:rsidRPr="005B629E" w:rsidRDefault="00012233" w:rsidP="00810069">
      <w:pPr>
        <w:pStyle w:val="ListParagraph"/>
        <w:numPr>
          <w:ilvl w:val="0"/>
          <w:numId w:val="22"/>
        </w:numPr>
        <w:spacing w:after="80" w:line="360" w:lineRule="auto"/>
        <w:jc w:val="both"/>
        <w:rPr>
          <w:rFonts w:asciiTheme="majorHAnsi" w:hAnsiTheme="majorHAnsi"/>
        </w:rPr>
      </w:pPr>
      <w:r w:rsidRPr="005B629E">
        <w:rPr>
          <w:rFonts w:asciiTheme="majorHAnsi" w:hAnsiTheme="majorHAnsi"/>
          <w:color w:val="151515"/>
        </w:rPr>
        <w:t xml:space="preserve">Total number </w:t>
      </w:r>
      <w:r w:rsidRPr="005B629E">
        <w:rPr>
          <w:rFonts w:asciiTheme="majorHAnsi" w:hAnsiTheme="majorHAnsi"/>
          <w:color w:val="282828"/>
        </w:rPr>
        <w:t xml:space="preserve">of </w:t>
      </w:r>
      <w:r w:rsidRPr="005B629E">
        <w:rPr>
          <w:rFonts w:asciiTheme="majorHAnsi" w:hAnsiTheme="majorHAnsi"/>
          <w:color w:val="151515"/>
        </w:rPr>
        <w:t xml:space="preserve">traumatic </w:t>
      </w:r>
      <w:r w:rsidRPr="005B629E">
        <w:rPr>
          <w:rFonts w:asciiTheme="majorHAnsi" w:hAnsiTheme="majorHAnsi"/>
          <w:color w:val="282828"/>
        </w:rPr>
        <w:t>injury admissions for all rehab</w:t>
      </w:r>
      <w:r w:rsidRPr="005B629E">
        <w:rPr>
          <w:rFonts w:asciiTheme="majorHAnsi" w:hAnsiTheme="majorHAnsi"/>
          <w:color w:val="444444"/>
        </w:rPr>
        <w:t>i</w:t>
      </w:r>
      <w:r w:rsidRPr="005B629E">
        <w:rPr>
          <w:rFonts w:asciiTheme="majorHAnsi" w:hAnsiTheme="majorHAnsi"/>
          <w:color w:val="282828"/>
        </w:rPr>
        <w:t>litation facilities</w:t>
      </w:r>
    </w:p>
    <w:p w14:paraId="6BDA1507" w14:textId="77777777" w:rsidR="00012233" w:rsidRPr="005B629E" w:rsidRDefault="00A350D2" w:rsidP="00810069">
      <w:pPr>
        <w:pStyle w:val="ListParagraph"/>
        <w:numPr>
          <w:ilvl w:val="0"/>
          <w:numId w:val="22"/>
        </w:numPr>
        <w:spacing w:after="80" w:line="360" w:lineRule="auto"/>
        <w:jc w:val="both"/>
        <w:rPr>
          <w:rFonts w:asciiTheme="majorHAnsi" w:hAnsiTheme="majorHAnsi"/>
        </w:rPr>
      </w:pPr>
      <w:r w:rsidRPr="005B629E">
        <w:rPr>
          <w:rFonts w:asciiTheme="majorHAnsi" w:hAnsiTheme="majorHAnsi"/>
          <w:color w:val="151515"/>
        </w:rPr>
        <w:t xml:space="preserve">The number </w:t>
      </w:r>
      <w:r w:rsidRPr="005B629E">
        <w:rPr>
          <w:rFonts w:asciiTheme="majorHAnsi" w:hAnsiTheme="majorHAnsi"/>
          <w:color w:val="282828"/>
        </w:rPr>
        <w:t>and nature of traumatic deaths of adm</w:t>
      </w:r>
      <w:r w:rsidRPr="005B629E">
        <w:rPr>
          <w:rFonts w:asciiTheme="majorHAnsi" w:hAnsiTheme="majorHAnsi"/>
          <w:color w:val="444444"/>
        </w:rPr>
        <w:t>it</w:t>
      </w:r>
      <w:r w:rsidRPr="005B629E">
        <w:rPr>
          <w:rFonts w:asciiTheme="majorHAnsi" w:hAnsiTheme="majorHAnsi"/>
          <w:color w:val="282828"/>
        </w:rPr>
        <w:t xml:space="preserve">ted trauma </w:t>
      </w:r>
      <w:r w:rsidRPr="005B629E">
        <w:rPr>
          <w:rFonts w:asciiTheme="majorHAnsi" w:hAnsiTheme="majorHAnsi"/>
          <w:color w:val="444444"/>
        </w:rPr>
        <w:t>r</w:t>
      </w:r>
      <w:r w:rsidRPr="005B629E">
        <w:rPr>
          <w:rFonts w:asciiTheme="majorHAnsi" w:hAnsiTheme="majorHAnsi"/>
          <w:color w:val="282828"/>
        </w:rPr>
        <w:t>ehab</w:t>
      </w:r>
      <w:r w:rsidRPr="005B629E">
        <w:rPr>
          <w:rFonts w:asciiTheme="majorHAnsi" w:hAnsiTheme="majorHAnsi"/>
          <w:color w:val="444444"/>
        </w:rPr>
        <w:t>i</w:t>
      </w:r>
      <w:r w:rsidRPr="005B629E">
        <w:rPr>
          <w:rFonts w:asciiTheme="majorHAnsi" w:hAnsiTheme="majorHAnsi"/>
          <w:color w:val="282828"/>
        </w:rPr>
        <w:t>l</w:t>
      </w:r>
      <w:r w:rsidRPr="005B629E">
        <w:rPr>
          <w:rFonts w:asciiTheme="majorHAnsi" w:hAnsiTheme="majorHAnsi"/>
          <w:color w:val="444444"/>
        </w:rPr>
        <w:t>i</w:t>
      </w:r>
      <w:r w:rsidRPr="005B629E">
        <w:rPr>
          <w:rFonts w:asciiTheme="majorHAnsi" w:hAnsiTheme="majorHAnsi"/>
          <w:color w:val="282828"/>
        </w:rPr>
        <w:t>tation patients</w:t>
      </w:r>
    </w:p>
    <w:p w14:paraId="28659BB0" w14:textId="77777777" w:rsidR="00A350D2" w:rsidRPr="005B629E" w:rsidRDefault="00A350D2" w:rsidP="00810069">
      <w:pPr>
        <w:pStyle w:val="ListParagraph"/>
        <w:numPr>
          <w:ilvl w:val="0"/>
          <w:numId w:val="22"/>
        </w:numPr>
        <w:spacing w:after="80" w:line="360" w:lineRule="auto"/>
        <w:jc w:val="both"/>
        <w:rPr>
          <w:rFonts w:asciiTheme="majorHAnsi" w:hAnsiTheme="majorHAnsi"/>
          <w:color w:val="000000"/>
        </w:rPr>
      </w:pPr>
      <w:r w:rsidRPr="005B629E">
        <w:rPr>
          <w:rFonts w:asciiTheme="majorHAnsi" w:hAnsiTheme="majorHAnsi"/>
          <w:color w:val="151515"/>
        </w:rPr>
        <w:t xml:space="preserve">The financial </w:t>
      </w:r>
      <w:r w:rsidRPr="005B629E">
        <w:rPr>
          <w:rFonts w:asciiTheme="majorHAnsi" w:hAnsiTheme="majorHAnsi"/>
          <w:color w:val="282828"/>
        </w:rPr>
        <w:t xml:space="preserve">impact of </w:t>
      </w:r>
      <w:r w:rsidRPr="005B629E">
        <w:rPr>
          <w:rFonts w:asciiTheme="majorHAnsi" w:hAnsiTheme="majorHAnsi"/>
          <w:color w:val="151515"/>
        </w:rPr>
        <w:t>traumatic injury</w:t>
      </w:r>
    </w:p>
    <w:p w14:paraId="5D128960" w14:textId="77777777" w:rsidR="00A350D2" w:rsidRPr="005B629E" w:rsidRDefault="00A350D2" w:rsidP="00810069">
      <w:pPr>
        <w:pStyle w:val="ListParagraph"/>
        <w:numPr>
          <w:ilvl w:val="1"/>
          <w:numId w:val="22"/>
        </w:numPr>
        <w:spacing w:after="80" w:line="360" w:lineRule="auto"/>
        <w:jc w:val="both"/>
        <w:rPr>
          <w:rFonts w:asciiTheme="majorHAnsi" w:hAnsiTheme="majorHAnsi"/>
        </w:rPr>
      </w:pPr>
      <w:r w:rsidRPr="005B629E">
        <w:rPr>
          <w:rFonts w:asciiTheme="majorHAnsi" w:hAnsiTheme="majorHAnsi"/>
          <w:color w:val="151515"/>
        </w:rPr>
        <w:t xml:space="preserve">Total </w:t>
      </w:r>
      <w:r w:rsidRPr="005B629E">
        <w:rPr>
          <w:rFonts w:asciiTheme="majorHAnsi" w:hAnsiTheme="majorHAnsi"/>
          <w:color w:val="282828"/>
        </w:rPr>
        <w:t xml:space="preserve">charges </w:t>
      </w:r>
      <w:r w:rsidRPr="005B629E">
        <w:rPr>
          <w:rFonts w:asciiTheme="majorHAnsi" w:hAnsiTheme="majorHAnsi"/>
          <w:color w:val="151515"/>
        </w:rPr>
        <w:t xml:space="preserve">by financial </w:t>
      </w:r>
      <w:r w:rsidRPr="005B629E">
        <w:rPr>
          <w:rFonts w:asciiTheme="majorHAnsi" w:hAnsiTheme="majorHAnsi"/>
          <w:color w:val="282828"/>
        </w:rPr>
        <w:t>classification</w:t>
      </w:r>
    </w:p>
    <w:p w14:paraId="2B2D0AEF" w14:textId="77777777" w:rsidR="00A350D2" w:rsidRPr="005B629E" w:rsidRDefault="00A350D2" w:rsidP="00810069">
      <w:pPr>
        <w:pStyle w:val="ListParagraph"/>
        <w:numPr>
          <w:ilvl w:val="0"/>
          <w:numId w:val="22"/>
        </w:numPr>
        <w:spacing w:after="80" w:line="360" w:lineRule="auto"/>
        <w:jc w:val="both"/>
        <w:rPr>
          <w:rFonts w:asciiTheme="majorHAnsi" w:hAnsiTheme="majorHAnsi"/>
          <w:color w:val="000000"/>
        </w:rPr>
      </w:pPr>
      <w:r w:rsidRPr="005B629E">
        <w:rPr>
          <w:rFonts w:asciiTheme="majorHAnsi" w:hAnsiTheme="majorHAnsi"/>
          <w:color w:val="151515"/>
        </w:rPr>
        <w:t xml:space="preserve">Patient </w:t>
      </w:r>
      <w:r w:rsidRPr="005B629E">
        <w:rPr>
          <w:rFonts w:asciiTheme="majorHAnsi" w:hAnsiTheme="majorHAnsi"/>
          <w:color w:val="282828"/>
        </w:rPr>
        <w:t>disposition</w:t>
      </w:r>
    </w:p>
    <w:p w14:paraId="7A092B3E" w14:textId="77777777" w:rsidR="003615EA" w:rsidRPr="005B629E" w:rsidRDefault="003615EA" w:rsidP="00810069">
      <w:pPr>
        <w:spacing w:line="360" w:lineRule="auto"/>
        <w:jc w:val="both"/>
        <w:rPr>
          <w:b/>
          <w:color w:val="000000"/>
        </w:rPr>
      </w:pPr>
      <w:r w:rsidRPr="005B629E">
        <w:rPr>
          <w:b/>
          <w:color w:val="000000"/>
        </w:rPr>
        <w:t>Prehospital Reports:</w:t>
      </w:r>
    </w:p>
    <w:p w14:paraId="4CCCE11C" w14:textId="77777777" w:rsidR="003615EA" w:rsidRPr="005B629E" w:rsidRDefault="003615EA" w:rsidP="00810069">
      <w:pPr>
        <w:pStyle w:val="ListParagraph"/>
        <w:numPr>
          <w:ilvl w:val="0"/>
          <w:numId w:val="23"/>
        </w:numPr>
        <w:spacing w:after="80" w:line="360" w:lineRule="auto"/>
        <w:jc w:val="both"/>
        <w:rPr>
          <w:rFonts w:asciiTheme="majorHAnsi" w:hAnsiTheme="majorHAnsi"/>
        </w:rPr>
      </w:pPr>
      <w:r w:rsidRPr="005B629E">
        <w:rPr>
          <w:rFonts w:asciiTheme="majorHAnsi" w:hAnsiTheme="majorHAnsi"/>
        </w:rPr>
        <w:t>Call for service to dispatch time</w:t>
      </w:r>
    </w:p>
    <w:p w14:paraId="6AE4C51D" w14:textId="77777777" w:rsidR="003615EA" w:rsidRPr="005B629E" w:rsidRDefault="003615EA" w:rsidP="00810069">
      <w:pPr>
        <w:pStyle w:val="ListParagraph"/>
        <w:numPr>
          <w:ilvl w:val="0"/>
          <w:numId w:val="23"/>
        </w:numPr>
        <w:spacing w:after="80" w:line="360" w:lineRule="auto"/>
        <w:jc w:val="both"/>
        <w:rPr>
          <w:rFonts w:asciiTheme="majorHAnsi" w:hAnsiTheme="majorHAnsi"/>
        </w:rPr>
      </w:pPr>
      <w:r w:rsidRPr="005B629E">
        <w:rPr>
          <w:rFonts w:asciiTheme="majorHAnsi" w:hAnsiTheme="majorHAnsi"/>
        </w:rPr>
        <w:t>Response times</w:t>
      </w:r>
    </w:p>
    <w:p w14:paraId="656AD07C" w14:textId="77777777" w:rsidR="003615EA" w:rsidRPr="005B629E" w:rsidRDefault="003615EA" w:rsidP="00810069">
      <w:pPr>
        <w:pStyle w:val="ListParagraph"/>
        <w:numPr>
          <w:ilvl w:val="0"/>
          <w:numId w:val="23"/>
        </w:numPr>
        <w:spacing w:after="80" w:line="360" w:lineRule="auto"/>
        <w:jc w:val="both"/>
        <w:rPr>
          <w:rFonts w:asciiTheme="majorHAnsi" w:hAnsiTheme="majorHAnsi"/>
        </w:rPr>
      </w:pPr>
      <w:r w:rsidRPr="005B629E">
        <w:rPr>
          <w:rFonts w:asciiTheme="majorHAnsi" w:hAnsiTheme="majorHAnsi"/>
        </w:rPr>
        <w:t>Nature of field assessment &amp; treatment</w:t>
      </w:r>
    </w:p>
    <w:p w14:paraId="4DCD1510" w14:textId="77777777" w:rsidR="003615EA" w:rsidRPr="005B629E" w:rsidRDefault="003615EA" w:rsidP="00810069">
      <w:pPr>
        <w:pStyle w:val="ListParagraph"/>
        <w:numPr>
          <w:ilvl w:val="0"/>
          <w:numId w:val="23"/>
        </w:numPr>
        <w:spacing w:after="80" w:line="360" w:lineRule="auto"/>
        <w:jc w:val="both"/>
        <w:rPr>
          <w:rFonts w:asciiTheme="majorHAnsi" w:hAnsiTheme="majorHAnsi"/>
        </w:rPr>
      </w:pPr>
      <w:r w:rsidRPr="005B629E">
        <w:rPr>
          <w:rFonts w:asciiTheme="majorHAnsi" w:hAnsiTheme="majorHAnsi"/>
        </w:rPr>
        <w:t xml:space="preserve">Use of field triage criteria and standards </w:t>
      </w:r>
    </w:p>
    <w:p w14:paraId="4FADF5DB" w14:textId="77777777" w:rsidR="003615EA" w:rsidRPr="005B629E" w:rsidRDefault="003615EA" w:rsidP="00810069">
      <w:pPr>
        <w:pStyle w:val="ListParagraph"/>
        <w:numPr>
          <w:ilvl w:val="0"/>
          <w:numId w:val="23"/>
        </w:numPr>
        <w:spacing w:after="80" w:line="360" w:lineRule="auto"/>
        <w:jc w:val="both"/>
        <w:rPr>
          <w:rFonts w:asciiTheme="majorHAnsi" w:hAnsiTheme="majorHAnsi"/>
        </w:rPr>
      </w:pPr>
      <w:r w:rsidRPr="005B629E">
        <w:rPr>
          <w:rFonts w:asciiTheme="majorHAnsi" w:hAnsiTheme="majorHAnsi"/>
        </w:rPr>
        <w:t>Nature of transport decisions</w:t>
      </w:r>
    </w:p>
    <w:p w14:paraId="5FBDB3BD" w14:textId="77777777" w:rsidR="003615EA" w:rsidRPr="005B629E" w:rsidRDefault="003615EA" w:rsidP="00810069">
      <w:pPr>
        <w:pStyle w:val="ListParagraph"/>
        <w:numPr>
          <w:ilvl w:val="0"/>
          <w:numId w:val="23"/>
        </w:numPr>
        <w:spacing w:after="80" w:line="360" w:lineRule="auto"/>
        <w:jc w:val="both"/>
        <w:rPr>
          <w:rFonts w:asciiTheme="majorHAnsi" w:hAnsiTheme="majorHAnsi"/>
        </w:rPr>
      </w:pPr>
      <w:r w:rsidRPr="005B629E">
        <w:rPr>
          <w:rFonts w:asciiTheme="majorHAnsi" w:hAnsiTheme="majorHAnsi"/>
        </w:rPr>
        <w:t>Scene time</w:t>
      </w:r>
    </w:p>
    <w:p w14:paraId="0BA54A0E" w14:textId="77777777" w:rsidR="003615EA" w:rsidRPr="005B629E" w:rsidRDefault="003615EA" w:rsidP="00810069">
      <w:pPr>
        <w:pStyle w:val="ListParagraph"/>
        <w:numPr>
          <w:ilvl w:val="0"/>
          <w:numId w:val="23"/>
        </w:numPr>
        <w:spacing w:after="80" w:line="360" w:lineRule="auto"/>
        <w:jc w:val="both"/>
        <w:rPr>
          <w:rFonts w:asciiTheme="majorHAnsi" w:hAnsiTheme="majorHAnsi"/>
        </w:rPr>
      </w:pPr>
      <w:r w:rsidRPr="005B629E">
        <w:rPr>
          <w:rFonts w:asciiTheme="majorHAnsi" w:hAnsiTheme="majorHAnsi"/>
        </w:rPr>
        <w:t>Transport time</w:t>
      </w:r>
    </w:p>
    <w:p w14:paraId="5F16C03E" w14:textId="77777777" w:rsidR="003615EA" w:rsidRPr="005B629E" w:rsidRDefault="003615EA" w:rsidP="00810069">
      <w:pPr>
        <w:pStyle w:val="ListParagraph"/>
        <w:numPr>
          <w:ilvl w:val="0"/>
          <w:numId w:val="23"/>
        </w:numPr>
        <w:spacing w:after="80" w:line="360" w:lineRule="auto"/>
        <w:jc w:val="both"/>
        <w:rPr>
          <w:rFonts w:asciiTheme="majorHAnsi" w:hAnsiTheme="majorHAnsi"/>
        </w:rPr>
      </w:pPr>
      <w:r w:rsidRPr="005B629E">
        <w:rPr>
          <w:rFonts w:asciiTheme="majorHAnsi" w:hAnsiTheme="majorHAnsi"/>
        </w:rPr>
        <w:t>Over and under triage rates</w:t>
      </w:r>
    </w:p>
    <w:p w14:paraId="06D9FD78" w14:textId="77777777" w:rsidR="003615EA" w:rsidRPr="005B629E" w:rsidRDefault="003615EA" w:rsidP="00810069">
      <w:pPr>
        <w:pStyle w:val="ListParagraph"/>
        <w:numPr>
          <w:ilvl w:val="0"/>
          <w:numId w:val="23"/>
        </w:numPr>
        <w:spacing w:after="80" w:line="360" w:lineRule="auto"/>
        <w:jc w:val="both"/>
        <w:rPr>
          <w:rFonts w:asciiTheme="majorHAnsi" w:hAnsiTheme="majorHAnsi"/>
        </w:rPr>
      </w:pPr>
      <w:r w:rsidRPr="005B629E">
        <w:rPr>
          <w:rFonts w:asciiTheme="majorHAnsi" w:hAnsiTheme="majorHAnsi"/>
        </w:rPr>
        <w:t>Air medical transport utilization</w:t>
      </w:r>
    </w:p>
    <w:p w14:paraId="73DD8A21" w14:textId="77777777" w:rsidR="003615EA" w:rsidRPr="005B629E" w:rsidRDefault="003615EA" w:rsidP="00810069">
      <w:pPr>
        <w:pStyle w:val="ListParagraph"/>
        <w:numPr>
          <w:ilvl w:val="0"/>
          <w:numId w:val="23"/>
        </w:numPr>
        <w:spacing w:after="80" w:line="360" w:lineRule="auto"/>
        <w:jc w:val="both"/>
        <w:rPr>
          <w:rFonts w:asciiTheme="majorHAnsi" w:hAnsiTheme="majorHAnsi"/>
        </w:rPr>
      </w:pPr>
      <w:r w:rsidRPr="005B629E">
        <w:rPr>
          <w:rFonts w:asciiTheme="majorHAnsi" w:hAnsiTheme="majorHAnsi"/>
        </w:rPr>
        <w:t>Interfacility transfer transports</w:t>
      </w:r>
    </w:p>
    <w:p w14:paraId="15091445" w14:textId="77D420ED" w:rsidR="001F1E7C" w:rsidRPr="005B629E" w:rsidRDefault="001F1E7C" w:rsidP="00810069">
      <w:pPr>
        <w:spacing w:line="360" w:lineRule="auto"/>
        <w:jc w:val="both"/>
        <w:rPr>
          <w:b/>
        </w:rPr>
      </w:pPr>
      <w:r w:rsidRPr="005B629E">
        <w:rPr>
          <w:b/>
        </w:rPr>
        <w:lastRenderedPageBreak/>
        <w:t>Medical Examiner Reports</w:t>
      </w:r>
    </w:p>
    <w:p w14:paraId="185B4D59" w14:textId="77777777" w:rsidR="001F1E7C" w:rsidRPr="005B629E" w:rsidRDefault="001F1E7C" w:rsidP="00810069">
      <w:pPr>
        <w:pStyle w:val="ListParagraph"/>
        <w:numPr>
          <w:ilvl w:val="0"/>
          <w:numId w:val="24"/>
        </w:numPr>
        <w:spacing w:after="80" w:line="360" w:lineRule="auto"/>
        <w:jc w:val="both"/>
        <w:rPr>
          <w:rFonts w:asciiTheme="majorHAnsi" w:hAnsiTheme="majorHAnsi"/>
        </w:rPr>
      </w:pPr>
      <w:r w:rsidRPr="005B629E">
        <w:rPr>
          <w:rFonts w:asciiTheme="majorHAnsi" w:hAnsiTheme="majorHAnsi"/>
        </w:rPr>
        <w:t>Cause of death</w:t>
      </w:r>
    </w:p>
    <w:p w14:paraId="01B2FE3E" w14:textId="77777777" w:rsidR="001F1E7C" w:rsidRPr="005B629E" w:rsidRDefault="001F1E7C" w:rsidP="00810069">
      <w:pPr>
        <w:pStyle w:val="ListParagraph"/>
        <w:numPr>
          <w:ilvl w:val="0"/>
          <w:numId w:val="24"/>
        </w:numPr>
        <w:spacing w:after="80" w:line="360" w:lineRule="auto"/>
        <w:jc w:val="both"/>
        <w:rPr>
          <w:rFonts w:asciiTheme="majorHAnsi" w:hAnsiTheme="majorHAnsi"/>
        </w:rPr>
      </w:pPr>
      <w:r w:rsidRPr="005B629E">
        <w:rPr>
          <w:rFonts w:asciiTheme="majorHAnsi" w:hAnsiTheme="majorHAnsi"/>
        </w:rPr>
        <w:t>Circumstances of death</w:t>
      </w:r>
    </w:p>
    <w:p w14:paraId="4AD038C2" w14:textId="5F828305" w:rsidR="001F1E7C" w:rsidRPr="005B629E" w:rsidRDefault="00AD4114" w:rsidP="00810069">
      <w:pPr>
        <w:spacing w:line="360" w:lineRule="auto"/>
        <w:jc w:val="both"/>
        <w:rPr>
          <w:b/>
        </w:rPr>
      </w:pPr>
      <w:r w:rsidRPr="00FE3551">
        <w:rPr>
          <w:b/>
        </w:rPr>
        <w:t>Motor Vehicle Crash</w:t>
      </w:r>
      <w:r w:rsidR="00C83599" w:rsidRPr="00AD4114">
        <w:rPr>
          <w:b/>
          <w:color w:val="FF0000"/>
        </w:rPr>
        <w:t xml:space="preserve"> </w:t>
      </w:r>
      <w:r w:rsidR="00C83599" w:rsidRPr="005B629E">
        <w:rPr>
          <w:b/>
        </w:rPr>
        <w:t>Reports</w:t>
      </w:r>
    </w:p>
    <w:p w14:paraId="311E5913" w14:textId="77777777" w:rsidR="00C83599" w:rsidRPr="005B629E" w:rsidRDefault="00C83599" w:rsidP="00810069">
      <w:pPr>
        <w:pStyle w:val="ListParagraph"/>
        <w:numPr>
          <w:ilvl w:val="0"/>
          <w:numId w:val="25"/>
        </w:numPr>
        <w:spacing w:after="80" w:line="360" w:lineRule="auto"/>
        <w:jc w:val="both"/>
        <w:rPr>
          <w:rFonts w:asciiTheme="majorHAnsi" w:hAnsiTheme="majorHAnsi"/>
        </w:rPr>
      </w:pPr>
      <w:r w:rsidRPr="005B629E">
        <w:rPr>
          <w:rFonts w:asciiTheme="majorHAnsi" w:hAnsiTheme="majorHAnsi"/>
        </w:rPr>
        <w:t>Location and time of accident</w:t>
      </w:r>
    </w:p>
    <w:p w14:paraId="744BFC46" w14:textId="099A8798" w:rsidR="00C83599" w:rsidRPr="005B629E" w:rsidRDefault="00C83599" w:rsidP="00810069">
      <w:pPr>
        <w:pStyle w:val="ListParagraph"/>
        <w:numPr>
          <w:ilvl w:val="0"/>
          <w:numId w:val="25"/>
        </w:numPr>
        <w:spacing w:after="80" w:line="360" w:lineRule="auto"/>
        <w:jc w:val="both"/>
        <w:rPr>
          <w:rFonts w:asciiTheme="majorHAnsi" w:hAnsiTheme="majorHAnsi"/>
        </w:rPr>
      </w:pPr>
      <w:r w:rsidRPr="005B629E">
        <w:rPr>
          <w:rFonts w:asciiTheme="majorHAnsi" w:hAnsiTheme="majorHAnsi"/>
        </w:rPr>
        <w:t xml:space="preserve">Conditions causing </w:t>
      </w:r>
      <w:r w:rsidR="00AD4114" w:rsidRPr="00FE3551">
        <w:rPr>
          <w:rFonts w:asciiTheme="majorHAnsi" w:hAnsiTheme="majorHAnsi"/>
        </w:rPr>
        <w:t>crash</w:t>
      </w:r>
      <w:r w:rsidRPr="005B629E">
        <w:rPr>
          <w:rFonts w:asciiTheme="majorHAnsi" w:hAnsiTheme="majorHAnsi"/>
        </w:rPr>
        <w:t xml:space="preserve"> and circumstances of </w:t>
      </w:r>
      <w:r w:rsidR="00AD4114" w:rsidRPr="00FE3551">
        <w:rPr>
          <w:rFonts w:asciiTheme="majorHAnsi" w:hAnsiTheme="majorHAnsi"/>
        </w:rPr>
        <w:t>crash</w:t>
      </w:r>
      <w:r w:rsidRPr="005B629E">
        <w:rPr>
          <w:rFonts w:asciiTheme="majorHAnsi" w:hAnsiTheme="majorHAnsi"/>
        </w:rPr>
        <w:t xml:space="preserve"> scene</w:t>
      </w:r>
    </w:p>
    <w:p w14:paraId="221A097C" w14:textId="77777777" w:rsidR="00C83599" w:rsidRPr="005B629E" w:rsidRDefault="00C83599" w:rsidP="00810069">
      <w:pPr>
        <w:pStyle w:val="ListParagraph"/>
        <w:numPr>
          <w:ilvl w:val="0"/>
          <w:numId w:val="25"/>
        </w:numPr>
        <w:spacing w:after="80" w:line="360" w:lineRule="auto"/>
        <w:jc w:val="both"/>
        <w:rPr>
          <w:rFonts w:asciiTheme="majorHAnsi" w:hAnsiTheme="majorHAnsi"/>
        </w:rPr>
      </w:pPr>
      <w:r w:rsidRPr="005B629E">
        <w:rPr>
          <w:rFonts w:asciiTheme="majorHAnsi" w:hAnsiTheme="majorHAnsi"/>
        </w:rPr>
        <w:t>Nature and severity of vehicular damage</w:t>
      </w:r>
    </w:p>
    <w:p w14:paraId="5BEA9DDB" w14:textId="77777777" w:rsidR="00C83599" w:rsidRPr="005B629E" w:rsidRDefault="00C83599" w:rsidP="00810069">
      <w:pPr>
        <w:pStyle w:val="ListParagraph"/>
        <w:numPr>
          <w:ilvl w:val="0"/>
          <w:numId w:val="25"/>
        </w:numPr>
        <w:spacing w:after="80" w:line="360" w:lineRule="auto"/>
        <w:jc w:val="both"/>
        <w:rPr>
          <w:rFonts w:asciiTheme="majorHAnsi" w:hAnsiTheme="majorHAnsi"/>
        </w:rPr>
      </w:pPr>
      <w:r w:rsidRPr="005B629E">
        <w:rPr>
          <w:rFonts w:asciiTheme="majorHAnsi" w:hAnsiTheme="majorHAnsi"/>
        </w:rPr>
        <w:t>Position and activities of driver, occupants</w:t>
      </w:r>
    </w:p>
    <w:p w14:paraId="52B6C328" w14:textId="77777777" w:rsidR="00C83599" w:rsidRPr="005B629E" w:rsidRDefault="00C83599" w:rsidP="00810069">
      <w:pPr>
        <w:pStyle w:val="Heading4"/>
        <w:numPr>
          <w:ilvl w:val="0"/>
          <w:numId w:val="15"/>
        </w:numPr>
        <w:spacing w:after="80" w:line="360" w:lineRule="auto"/>
        <w:jc w:val="both"/>
      </w:pPr>
      <w:r w:rsidRPr="005B629E">
        <w:t>Implementing Trauma Care Improvement Initiatives:</w:t>
      </w:r>
    </w:p>
    <w:p w14:paraId="4869C540" w14:textId="56BF3FF1" w:rsidR="00C83599" w:rsidRPr="005B629E" w:rsidRDefault="00C83599" w:rsidP="00810069">
      <w:pPr>
        <w:spacing w:line="360" w:lineRule="auto"/>
        <w:jc w:val="both"/>
      </w:pPr>
      <w:r w:rsidRPr="005B629E">
        <w:tab/>
        <w:t>After analysis of the data, the TMRC should recommend to the Emergency Medical and Trauma Services Coordinating Board remediation in instances where the performance of EMS providers does not meet the criteria and standards of the trauma system. In addition</w:t>
      </w:r>
      <w:r w:rsidR="00B41B30">
        <w:t>,</w:t>
      </w:r>
      <w:r w:rsidRPr="005B629E">
        <w:t xml:space="preserve"> the TMRC may consult directly with hospitals in the NH Trauma System to develop plans to remediate any deficiencies. The TMRC will </w:t>
      </w:r>
      <w:r w:rsidR="0085055A" w:rsidRPr="005B629E">
        <w:t>advise the NH Medical Control Board on</w:t>
      </w:r>
      <w:r w:rsidRPr="005B629E">
        <w:t xml:space="preserve"> changes to prehospital protocols and shall undertake efforts to conduct educational programs to enhance trauma care.</w:t>
      </w:r>
    </w:p>
    <w:p w14:paraId="1CC0FB6C" w14:textId="77777777" w:rsidR="00C83599" w:rsidRPr="005B629E" w:rsidRDefault="0085055A" w:rsidP="00810069">
      <w:pPr>
        <w:pStyle w:val="Heading3"/>
        <w:numPr>
          <w:ilvl w:val="0"/>
          <w:numId w:val="14"/>
        </w:numPr>
        <w:spacing w:after="80" w:line="360" w:lineRule="auto"/>
        <w:jc w:val="both"/>
      </w:pPr>
      <w:bookmarkStart w:id="24" w:name="_Toc127268973"/>
      <w:r w:rsidRPr="005B629E">
        <w:t>Trauma Facility and EMS Provider Trauma Performance Improvement Program Guidelines</w:t>
      </w:r>
      <w:r w:rsidR="00C83599" w:rsidRPr="005B629E">
        <w:t>:</w:t>
      </w:r>
      <w:bookmarkEnd w:id="24"/>
    </w:p>
    <w:p w14:paraId="327A298A" w14:textId="33C8B95E" w:rsidR="0085055A" w:rsidRPr="005B629E" w:rsidRDefault="0085055A" w:rsidP="00810069">
      <w:pPr>
        <w:spacing w:line="360" w:lineRule="auto"/>
        <w:jc w:val="both"/>
      </w:pPr>
      <w:r w:rsidRPr="005B629E">
        <w:tab/>
        <w:t xml:space="preserve">The NH Trauma Plan requires all designated </w:t>
      </w:r>
      <w:r w:rsidR="00604CB0">
        <w:t>trauma hospital</w:t>
      </w:r>
      <w:r w:rsidRPr="005B629E">
        <w:t>s to conduct a trauma performance improvement and patient safety (PIPS) program. Other acute care hospitals in NH and EMS agencies are strongly encouraged to conduct trauma performance improvement. The specific design and nature of the facility and service provider performance improvement programs is an institutional or service provider decision.</w:t>
      </w:r>
    </w:p>
    <w:p w14:paraId="13985BAB" w14:textId="77777777" w:rsidR="00C83599" w:rsidRPr="005B629E" w:rsidRDefault="0085055A" w:rsidP="00810069">
      <w:pPr>
        <w:spacing w:line="360" w:lineRule="auto"/>
        <w:jc w:val="both"/>
      </w:pPr>
      <w:r w:rsidRPr="005B629E">
        <w:tab/>
        <w:t xml:space="preserve">The trauma hospital performance improvement program should be administered under the auspices of the hospital's trauma service and although integrated with the hospital's overall quality improvement program, should be an independent activity. The </w:t>
      </w:r>
      <w:r w:rsidRPr="005B629E">
        <w:lastRenderedPageBreak/>
        <w:t>Clinical System Section of the NH Division of Fire Standards and Training and EMS is available to assist hospitals and EMS agencies develop trauma Pl programs.</w:t>
      </w:r>
    </w:p>
    <w:p w14:paraId="57015C01" w14:textId="77777777" w:rsidR="0085055A" w:rsidRPr="005B629E" w:rsidRDefault="0085055A" w:rsidP="00810069">
      <w:pPr>
        <w:pStyle w:val="Heading4"/>
        <w:numPr>
          <w:ilvl w:val="0"/>
          <w:numId w:val="26"/>
        </w:numPr>
        <w:spacing w:after="80" w:line="360" w:lineRule="auto"/>
        <w:jc w:val="both"/>
      </w:pPr>
      <w:r w:rsidRPr="005B629E">
        <w:t>Trauma Facility Performance Improvement Programs and Patient Safety:</w:t>
      </w:r>
    </w:p>
    <w:p w14:paraId="6A3364A2" w14:textId="338E493B" w:rsidR="0085055A" w:rsidRDefault="0085055A" w:rsidP="00810069">
      <w:pPr>
        <w:spacing w:line="360" w:lineRule="auto"/>
        <w:jc w:val="both"/>
      </w:pPr>
      <w:r w:rsidRPr="005B629E">
        <w:tab/>
        <w:t xml:space="preserve">The NH Trauma Plan requires all trauma assigned hospitals to conduct PIPS review of certain </w:t>
      </w:r>
      <w:r w:rsidR="00AB67A6" w:rsidRPr="005B629E">
        <w:t xml:space="preserve">criteria. </w:t>
      </w:r>
      <w:r w:rsidRPr="005B629E">
        <w:t xml:space="preserve">The Trauma Medical Review Committee will periodically review the mandatory </w:t>
      </w:r>
      <w:r w:rsidR="00AB67A6" w:rsidRPr="005B629E">
        <w:t>standards</w:t>
      </w:r>
      <w:r w:rsidRPr="005B629E">
        <w:t xml:space="preserve"> for</w:t>
      </w:r>
      <w:r w:rsidR="00AB67A6" w:rsidRPr="005B629E">
        <w:t xml:space="preserve"> trauma designation</w:t>
      </w:r>
      <w:r w:rsidRPr="005B629E">
        <w:t xml:space="preserve"> review. These criter</w:t>
      </w:r>
      <w:r w:rsidR="00AB67A6" w:rsidRPr="005B629E">
        <w:t>ia may be found in Appendix A. Just as important</w:t>
      </w:r>
      <w:r w:rsidRPr="005B629E">
        <w:t xml:space="preserve">, the NH Trauma Plan strongly encourages hospitals to conduct trauma PIPS review on selected criteria that are meaningful for their </w:t>
      </w:r>
      <w:r w:rsidR="00FB1589" w:rsidRPr="005B629E">
        <w:t>facility.</w:t>
      </w:r>
    </w:p>
    <w:p w14:paraId="749C1B98" w14:textId="77777777" w:rsidR="00BA0EEF" w:rsidRPr="005B629E" w:rsidRDefault="00BA0EEF" w:rsidP="00BA0EEF">
      <w:pPr>
        <w:spacing w:line="240" w:lineRule="auto"/>
        <w:jc w:val="both"/>
      </w:pPr>
    </w:p>
    <w:p w14:paraId="6C1B1EBE" w14:textId="77777777" w:rsidR="0085055A" w:rsidRPr="005B629E" w:rsidRDefault="0085055A" w:rsidP="00BA0EEF">
      <w:pPr>
        <w:spacing w:line="360" w:lineRule="auto"/>
        <w:jc w:val="both"/>
      </w:pPr>
      <w:r w:rsidRPr="005B629E">
        <w:t xml:space="preserve">The following are recommendations </w:t>
      </w:r>
      <w:r w:rsidR="00AB67A6" w:rsidRPr="005B629E">
        <w:t xml:space="preserve">for </w:t>
      </w:r>
      <w:r w:rsidRPr="005B629E">
        <w:t>Trauma Facility Performance Improvement Programs. The trauma facility performance improvement program may address some or all of the following:</w:t>
      </w:r>
    </w:p>
    <w:p w14:paraId="67775422" w14:textId="77777777" w:rsidR="00AB67A6" w:rsidRPr="005B629E" w:rsidRDefault="00AB67A6" w:rsidP="00810069">
      <w:pPr>
        <w:pStyle w:val="ListParagraph"/>
        <w:numPr>
          <w:ilvl w:val="0"/>
          <w:numId w:val="27"/>
        </w:numPr>
        <w:spacing w:after="80" w:line="360" w:lineRule="auto"/>
        <w:jc w:val="both"/>
        <w:rPr>
          <w:rFonts w:asciiTheme="majorHAnsi" w:hAnsiTheme="majorHAnsi"/>
        </w:rPr>
      </w:pPr>
      <w:r w:rsidRPr="005B629E">
        <w:rPr>
          <w:rFonts w:asciiTheme="majorHAnsi" w:hAnsiTheme="majorHAnsi"/>
        </w:rPr>
        <w:t>The adherence to treatment  protocols in the:</w:t>
      </w:r>
    </w:p>
    <w:p w14:paraId="67E398F5" w14:textId="77777777" w:rsidR="00AB67A6" w:rsidRPr="005B629E" w:rsidRDefault="00AB67A6" w:rsidP="000F214B">
      <w:pPr>
        <w:pStyle w:val="ListParagraph"/>
        <w:numPr>
          <w:ilvl w:val="1"/>
          <w:numId w:val="27"/>
        </w:numPr>
        <w:spacing w:after="80" w:line="276" w:lineRule="auto"/>
        <w:jc w:val="both"/>
        <w:rPr>
          <w:rFonts w:asciiTheme="majorHAnsi" w:hAnsiTheme="majorHAnsi"/>
        </w:rPr>
      </w:pPr>
      <w:r w:rsidRPr="005B629E">
        <w:rPr>
          <w:rFonts w:asciiTheme="majorHAnsi" w:hAnsiTheme="majorHAnsi"/>
        </w:rPr>
        <w:t>Emergency department, and</w:t>
      </w:r>
    </w:p>
    <w:p w14:paraId="216FCB78" w14:textId="35F5E190" w:rsidR="00AB67A6" w:rsidRPr="005B629E" w:rsidRDefault="00AB67A6" w:rsidP="000F214B">
      <w:pPr>
        <w:pStyle w:val="ListParagraph"/>
        <w:numPr>
          <w:ilvl w:val="1"/>
          <w:numId w:val="27"/>
        </w:numPr>
        <w:spacing w:after="80" w:line="276" w:lineRule="auto"/>
        <w:jc w:val="both"/>
        <w:rPr>
          <w:rFonts w:asciiTheme="majorHAnsi" w:hAnsiTheme="majorHAnsi"/>
        </w:rPr>
      </w:pPr>
      <w:r w:rsidRPr="005B629E">
        <w:rPr>
          <w:rFonts w:asciiTheme="majorHAnsi" w:hAnsiTheme="majorHAnsi"/>
        </w:rPr>
        <w:t xml:space="preserve">All other departments treating trauma </w:t>
      </w:r>
      <w:r w:rsidR="00D300F7">
        <w:rPr>
          <w:rFonts w:asciiTheme="majorHAnsi" w:hAnsiTheme="majorHAnsi"/>
        </w:rPr>
        <w:t>patient</w:t>
      </w:r>
      <w:r w:rsidRPr="005B629E">
        <w:rPr>
          <w:rFonts w:asciiTheme="majorHAnsi" w:hAnsiTheme="majorHAnsi"/>
        </w:rPr>
        <w:t>s.</w:t>
      </w:r>
    </w:p>
    <w:p w14:paraId="58DD739D" w14:textId="77777777" w:rsidR="00AB67A6" w:rsidRPr="005B629E" w:rsidRDefault="00AB67A6" w:rsidP="00810069">
      <w:pPr>
        <w:pStyle w:val="ListParagraph"/>
        <w:numPr>
          <w:ilvl w:val="0"/>
          <w:numId w:val="27"/>
        </w:numPr>
        <w:spacing w:after="80" w:line="360" w:lineRule="auto"/>
        <w:jc w:val="both"/>
        <w:rPr>
          <w:rFonts w:asciiTheme="majorHAnsi" w:hAnsiTheme="majorHAnsi"/>
        </w:rPr>
      </w:pPr>
      <w:r w:rsidRPr="005B629E">
        <w:rPr>
          <w:rFonts w:asciiTheme="majorHAnsi" w:hAnsiTheme="majorHAnsi"/>
        </w:rPr>
        <w:t>Evaluation of personnel availability in accordance with:</w:t>
      </w:r>
    </w:p>
    <w:p w14:paraId="42A930A4" w14:textId="77777777" w:rsidR="00AB67A6" w:rsidRPr="005B629E" w:rsidRDefault="00AB67A6" w:rsidP="000F214B">
      <w:pPr>
        <w:pStyle w:val="ListParagraph"/>
        <w:numPr>
          <w:ilvl w:val="1"/>
          <w:numId w:val="27"/>
        </w:numPr>
        <w:spacing w:after="80" w:line="276" w:lineRule="auto"/>
        <w:jc w:val="both"/>
        <w:rPr>
          <w:rFonts w:asciiTheme="majorHAnsi" w:hAnsiTheme="majorHAnsi"/>
        </w:rPr>
      </w:pPr>
      <w:r w:rsidRPr="005B629E">
        <w:rPr>
          <w:rFonts w:asciiTheme="majorHAnsi" w:hAnsiTheme="majorHAnsi"/>
        </w:rPr>
        <w:t>System criteria and standards, and</w:t>
      </w:r>
    </w:p>
    <w:p w14:paraId="6FBBDEEA" w14:textId="77777777" w:rsidR="00AB67A6" w:rsidRPr="005B629E" w:rsidRDefault="00AB67A6" w:rsidP="000F214B">
      <w:pPr>
        <w:pStyle w:val="ListParagraph"/>
        <w:numPr>
          <w:ilvl w:val="1"/>
          <w:numId w:val="27"/>
        </w:numPr>
        <w:spacing w:after="80" w:line="276" w:lineRule="auto"/>
        <w:jc w:val="both"/>
        <w:rPr>
          <w:rFonts w:asciiTheme="majorHAnsi" w:hAnsiTheme="majorHAnsi"/>
        </w:rPr>
      </w:pPr>
      <w:r w:rsidRPr="005B629E">
        <w:rPr>
          <w:rFonts w:asciiTheme="majorHAnsi" w:hAnsiTheme="majorHAnsi"/>
        </w:rPr>
        <w:t>Facility verification level</w:t>
      </w:r>
    </w:p>
    <w:p w14:paraId="1563A0F6" w14:textId="77777777" w:rsidR="00AB67A6" w:rsidRPr="005B629E" w:rsidRDefault="00AB67A6" w:rsidP="00810069">
      <w:pPr>
        <w:pStyle w:val="ListParagraph"/>
        <w:numPr>
          <w:ilvl w:val="0"/>
          <w:numId w:val="27"/>
        </w:numPr>
        <w:spacing w:after="80" w:line="360" w:lineRule="auto"/>
        <w:jc w:val="both"/>
        <w:rPr>
          <w:rFonts w:asciiTheme="majorHAnsi" w:hAnsiTheme="majorHAnsi"/>
        </w:rPr>
      </w:pPr>
      <w:r w:rsidRPr="005B629E">
        <w:rPr>
          <w:rFonts w:asciiTheme="majorHAnsi" w:hAnsiTheme="majorHAnsi"/>
        </w:rPr>
        <w:t>Evaluation of the process of patient management:</w:t>
      </w:r>
    </w:p>
    <w:p w14:paraId="2A22AADA" w14:textId="77777777" w:rsidR="00AB67A6" w:rsidRPr="005B629E" w:rsidRDefault="00AB67A6" w:rsidP="000F214B">
      <w:pPr>
        <w:pStyle w:val="ListParagraph"/>
        <w:numPr>
          <w:ilvl w:val="1"/>
          <w:numId w:val="27"/>
        </w:numPr>
        <w:spacing w:after="80" w:line="276" w:lineRule="auto"/>
        <w:jc w:val="both"/>
        <w:rPr>
          <w:rFonts w:asciiTheme="majorHAnsi" w:hAnsiTheme="majorHAnsi"/>
        </w:rPr>
      </w:pPr>
      <w:r w:rsidRPr="005B629E">
        <w:rPr>
          <w:rFonts w:asciiTheme="majorHAnsi" w:hAnsiTheme="majorHAnsi"/>
        </w:rPr>
        <w:t>Timeliness of response and therapy</w:t>
      </w:r>
    </w:p>
    <w:p w14:paraId="0F012A7D" w14:textId="77777777" w:rsidR="00AB67A6" w:rsidRPr="005B629E" w:rsidRDefault="00AB67A6" w:rsidP="000F214B">
      <w:pPr>
        <w:pStyle w:val="ListParagraph"/>
        <w:numPr>
          <w:ilvl w:val="1"/>
          <w:numId w:val="27"/>
        </w:numPr>
        <w:spacing w:after="80" w:line="276" w:lineRule="auto"/>
        <w:jc w:val="both"/>
        <w:rPr>
          <w:rFonts w:asciiTheme="majorHAnsi" w:hAnsiTheme="majorHAnsi"/>
        </w:rPr>
      </w:pPr>
      <w:r w:rsidRPr="005B629E">
        <w:rPr>
          <w:rFonts w:asciiTheme="majorHAnsi" w:hAnsiTheme="majorHAnsi"/>
        </w:rPr>
        <w:t>Appropriateness of length of stay</w:t>
      </w:r>
    </w:p>
    <w:p w14:paraId="3AC7C737" w14:textId="72366D10" w:rsidR="00AB67A6" w:rsidRPr="005B629E" w:rsidRDefault="00AB67A6" w:rsidP="000F214B">
      <w:pPr>
        <w:pStyle w:val="ListParagraph"/>
        <w:numPr>
          <w:ilvl w:val="1"/>
          <w:numId w:val="27"/>
        </w:numPr>
        <w:spacing w:after="80" w:line="276" w:lineRule="auto"/>
        <w:jc w:val="both"/>
        <w:rPr>
          <w:rFonts w:asciiTheme="majorHAnsi" w:hAnsiTheme="majorHAnsi"/>
        </w:rPr>
      </w:pPr>
      <w:r w:rsidRPr="005B629E">
        <w:rPr>
          <w:rFonts w:asciiTheme="majorHAnsi" w:hAnsiTheme="majorHAnsi"/>
        </w:rPr>
        <w:t xml:space="preserve">Appropriateness of procedures </w:t>
      </w:r>
      <w:r w:rsidR="00604CB0" w:rsidRPr="005B629E">
        <w:rPr>
          <w:rFonts w:asciiTheme="majorHAnsi" w:hAnsiTheme="majorHAnsi"/>
        </w:rPr>
        <w:t>performed,</w:t>
      </w:r>
      <w:r w:rsidRPr="005B629E">
        <w:rPr>
          <w:rFonts w:asciiTheme="majorHAnsi" w:hAnsiTheme="majorHAnsi"/>
        </w:rPr>
        <w:t xml:space="preserve"> and care provided.</w:t>
      </w:r>
    </w:p>
    <w:p w14:paraId="1D325F9A" w14:textId="77777777" w:rsidR="00AB67A6" w:rsidRPr="005B629E" w:rsidRDefault="00AB67A6" w:rsidP="00810069">
      <w:pPr>
        <w:pStyle w:val="ListParagraph"/>
        <w:numPr>
          <w:ilvl w:val="0"/>
          <w:numId w:val="27"/>
        </w:numPr>
        <w:spacing w:after="80" w:line="360" w:lineRule="auto"/>
        <w:jc w:val="both"/>
        <w:rPr>
          <w:rFonts w:asciiTheme="majorHAnsi" w:hAnsiTheme="majorHAnsi"/>
        </w:rPr>
      </w:pPr>
      <w:r w:rsidRPr="005B629E">
        <w:rPr>
          <w:rFonts w:asciiTheme="majorHAnsi" w:hAnsiTheme="majorHAnsi"/>
        </w:rPr>
        <w:t>Evaluation of patient outcome:</w:t>
      </w:r>
    </w:p>
    <w:p w14:paraId="308A4986" w14:textId="77777777" w:rsidR="00AB67A6" w:rsidRPr="005B629E" w:rsidRDefault="00AB67A6" w:rsidP="000F214B">
      <w:pPr>
        <w:pStyle w:val="ListParagraph"/>
        <w:numPr>
          <w:ilvl w:val="1"/>
          <w:numId w:val="27"/>
        </w:numPr>
        <w:spacing w:after="80" w:line="276" w:lineRule="auto"/>
        <w:jc w:val="both"/>
        <w:rPr>
          <w:rFonts w:asciiTheme="majorHAnsi" w:hAnsiTheme="majorHAnsi"/>
        </w:rPr>
      </w:pPr>
      <w:r w:rsidRPr="005B629E">
        <w:rPr>
          <w:rFonts w:asciiTheme="majorHAnsi" w:hAnsiTheme="majorHAnsi"/>
        </w:rPr>
        <w:t>Efficacy of specific treatments</w:t>
      </w:r>
    </w:p>
    <w:p w14:paraId="44336475" w14:textId="77777777" w:rsidR="00AB67A6" w:rsidRPr="005B629E" w:rsidRDefault="00AB67A6" w:rsidP="000F214B">
      <w:pPr>
        <w:pStyle w:val="ListParagraph"/>
        <w:numPr>
          <w:ilvl w:val="1"/>
          <w:numId w:val="27"/>
        </w:numPr>
        <w:spacing w:after="80" w:line="276" w:lineRule="auto"/>
        <w:jc w:val="both"/>
        <w:rPr>
          <w:rFonts w:asciiTheme="majorHAnsi" w:hAnsiTheme="majorHAnsi"/>
        </w:rPr>
      </w:pPr>
      <w:r w:rsidRPr="005B629E">
        <w:rPr>
          <w:rFonts w:asciiTheme="majorHAnsi" w:hAnsiTheme="majorHAnsi"/>
        </w:rPr>
        <w:t>Complications</w:t>
      </w:r>
    </w:p>
    <w:p w14:paraId="02A1C0FD" w14:textId="77777777" w:rsidR="00AB67A6" w:rsidRPr="005B629E" w:rsidRDefault="00AB67A6" w:rsidP="000F214B">
      <w:pPr>
        <w:pStyle w:val="ListParagraph"/>
        <w:numPr>
          <w:ilvl w:val="1"/>
          <w:numId w:val="27"/>
        </w:numPr>
        <w:spacing w:after="80" w:line="276" w:lineRule="auto"/>
        <w:jc w:val="both"/>
        <w:rPr>
          <w:rFonts w:asciiTheme="majorHAnsi" w:hAnsiTheme="majorHAnsi"/>
        </w:rPr>
      </w:pPr>
      <w:r w:rsidRPr="005B629E">
        <w:rPr>
          <w:rFonts w:asciiTheme="majorHAnsi" w:hAnsiTheme="majorHAnsi"/>
        </w:rPr>
        <w:t>Physician performance compared to an established norm</w:t>
      </w:r>
    </w:p>
    <w:p w14:paraId="12754D48" w14:textId="77777777" w:rsidR="00AB67A6" w:rsidRPr="005B629E" w:rsidRDefault="00AB67A6" w:rsidP="000F214B">
      <w:pPr>
        <w:pStyle w:val="ListParagraph"/>
        <w:numPr>
          <w:ilvl w:val="1"/>
          <w:numId w:val="27"/>
        </w:numPr>
        <w:spacing w:after="80" w:line="276" w:lineRule="auto"/>
        <w:jc w:val="both"/>
        <w:rPr>
          <w:rFonts w:asciiTheme="majorHAnsi" w:hAnsiTheme="majorHAnsi"/>
        </w:rPr>
      </w:pPr>
      <w:r w:rsidRPr="005B629E">
        <w:rPr>
          <w:rFonts w:asciiTheme="majorHAnsi" w:hAnsiTheme="majorHAnsi"/>
        </w:rPr>
        <w:t>Patient morbidity, mortality, disability, and the effect of rehabilitation</w:t>
      </w:r>
    </w:p>
    <w:p w14:paraId="39226C72" w14:textId="77777777" w:rsidR="007B5495" w:rsidRPr="005B629E" w:rsidRDefault="007B5495" w:rsidP="00810069">
      <w:pPr>
        <w:spacing w:line="360" w:lineRule="auto"/>
        <w:jc w:val="both"/>
      </w:pPr>
    </w:p>
    <w:p w14:paraId="78A71F1D" w14:textId="77777777" w:rsidR="00BA66A0" w:rsidRPr="005B629E" w:rsidRDefault="00BA66A0" w:rsidP="00810069">
      <w:pPr>
        <w:spacing w:line="360" w:lineRule="auto"/>
        <w:jc w:val="both"/>
      </w:pPr>
      <w:r w:rsidRPr="005B629E">
        <w:lastRenderedPageBreak/>
        <w:t xml:space="preserve">The Trauma Medical Review Committee has the responsibility and authority to periodically </w:t>
      </w:r>
      <w:r w:rsidR="007B5495" w:rsidRPr="005B629E">
        <w:t>review the PIPS documentation of designated hospitals.</w:t>
      </w:r>
    </w:p>
    <w:p w14:paraId="3E61833D" w14:textId="77777777" w:rsidR="007B5495" w:rsidRPr="005B629E" w:rsidRDefault="007B5495" w:rsidP="00810069">
      <w:pPr>
        <w:pStyle w:val="Heading4"/>
        <w:numPr>
          <w:ilvl w:val="0"/>
          <w:numId w:val="26"/>
        </w:numPr>
        <w:spacing w:after="80" w:line="360" w:lineRule="auto"/>
        <w:jc w:val="both"/>
      </w:pPr>
      <w:r w:rsidRPr="005B629E">
        <w:t>Trauma Registry Data Submission</w:t>
      </w:r>
      <w:r w:rsidR="00516246" w:rsidRPr="005B629E">
        <w:t>:</w:t>
      </w:r>
    </w:p>
    <w:p w14:paraId="3DF47D9F" w14:textId="488A70E1" w:rsidR="007B5495" w:rsidRPr="005B629E" w:rsidRDefault="007B5495" w:rsidP="00810069">
      <w:pPr>
        <w:spacing w:line="360" w:lineRule="auto"/>
        <w:jc w:val="both"/>
      </w:pPr>
      <w:r w:rsidRPr="005B629E">
        <w:tab/>
        <w:t xml:space="preserve">All designated </w:t>
      </w:r>
      <w:r w:rsidR="00604CB0">
        <w:t>trauma hospital</w:t>
      </w:r>
      <w:r w:rsidR="00873EE3" w:rsidRPr="005B629E">
        <w:t>s in the State</w:t>
      </w:r>
      <w:r w:rsidRPr="005B629E">
        <w:t xml:space="preserve"> shall submit data to the New Hampshire Trauma Registry. The submission of data is a condition of facility </w:t>
      </w:r>
      <w:r w:rsidR="00641A2A" w:rsidRPr="005B629E">
        <w:t>designation. The New Hampshire Trauma Registry is hosted by the Division of Fire Standards and Training and Emergency Medical Services</w:t>
      </w:r>
      <w:r w:rsidR="00186FFE" w:rsidRPr="005B629E">
        <w:t xml:space="preserve">, maintained by </w:t>
      </w:r>
      <w:r w:rsidR="00586B86">
        <w:t>ImageTrend</w:t>
      </w:r>
      <w:r w:rsidR="00586B86" w:rsidRPr="00586B86">
        <w:rPr>
          <w:vertAlign w:val="superscript"/>
        </w:rPr>
        <w:t>®</w:t>
      </w:r>
      <w:r w:rsidR="00186FFE" w:rsidRPr="005B629E">
        <w:t xml:space="preserve">, and is free for all New Hampshire hospitals to utilize. The state trauma registry can be found at </w:t>
      </w:r>
      <w:hyperlink r:id="rId19" w:history="1">
        <w:r w:rsidR="006F7AF9" w:rsidRPr="008A255B">
          <w:rPr>
            <w:rStyle w:val="Hyperlink"/>
          </w:rPr>
          <w:t>https://www.nhcsregistry.org</w:t>
        </w:r>
      </w:hyperlink>
      <w:r w:rsidR="00FB1589">
        <w:t xml:space="preserve">. </w:t>
      </w:r>
    </w:p>
    <w:p w14:paraId="67841B05" w14:textId="77777777" w:rsidR="00516246" w:rsidRPr="005B629E" w:rsidRDefault="00186FFE" w:rsidP="00810069">
      <w:pPr>
        <w:spacing w:line="360" w:lineRule="auto"/>
        <w:jc w:val="both"/>
      </w:pPr>
      <w:r w:rsidRPr="005B629E">
        <w:tab/>
        <w:t xml:space="preserve">The State’s trauma registry is </w:t>
      </w:r>
      <w:r w:rsidR="002650E0" w:rsidRPr="005B629E">
        <w:t>National Trauma Data Bank (</w:t>
      </w:r>
      <w:r w:rsidRPr="005B629E">
        <w:t>NTDB</w:t>
      </w:r>
      <w:r w:rsidR="002650E0" w:rsidRPr="005B629E">
        <w:t>)</w:t>
      </w:r>
      <w:r w:rsidRPr="005B629E">
        <w:t xml:space="preserve"> compliant, collecting all nati</w:t>
      </w:r>
      <w:r w:rsidR="002650E0" w:rsidRPr="005B629E">
        <w:t>onally required elements, including Trauma Quality Improvement Program (TQIP) fields, and allowing for files to be submitted to the NTDB. The State trauma registry also allows for collection of all facility outcome and process improvement (PIPS) fields in confidential format. While direct data entry is recommended and preferred, there are also options for data uploading from t</w:t>
      </w:r>
      <w:r w:rsidR="00516246" w:rsidRPr="005B629E">
        <w:t>hird party registries into the S</w:t>
      </w:r>
      <w:r w:rsidR="002650E0" w:rsidRPr="005B629E">
        <w:t>tate</w:t>
      </w:r>
      <w:r w:rsidR="00516246" w:rsidRPr="005B629E">
        <w:t>’s registry.</w:t>
      </w:r>
    </w:p>
    <w:p w14:paraId="520D7BFC" w14:textId="72F105CE" w:rsidR="0074422D" w:rsidRPr="005B629E" w:rsidRDefault="00516246" w:rsidP="00810069">
      <w:pPr>
        <w:spacing w:line="360" w:lineRule="auto"/>
        <w:jc w:val="both"/>
      </w:pPr>
      <w:r w:rsidRPr="005B629E">
        <w:tab/>
        <w:t>The</w:t>
      </w:r>
      <w:r w:rsidR="00873EE3" w:rsidRPr="005B629E">
        <w:t xml:space="preserve"> State inclusion requirements,</w:t>
      </w:r>
      <w:r w:rsidRPr="005B629E">
        <w:t xml:space="preserve"> required data elements, accepted field values, and recommended data submission schedule are all listed in the New Hampshire Trauma Registry Dat</w:t>
      </w:r>
      <w:r w:rsidR="00EF287F" w:rsidRPr="005B629E">
        <w:t xml:space="preserve">a Dictionary which is available on the Division website at </w:t>
      </w:r>
      <w:hyperlink r:id="rId20" w:history="1">
        <w:r w:rsidR="00586B86" w:rsidRPr="00586B86">
          <w:rPr>
            <w:rStyle w:val="Hyperlink"/>
          </w:rPr>
          <w:t>https://www.nh.gov/safety/divisions/fstems/ems/index.html</w:t>
        </w:r>
      </w:hyperlink>
      <w:r w:rsidR="00EF287F" w:rsidRPr="005B629E">
        <w:t xml:space="preserve">. The State data set is aligned with the National Trauma Data Set from the </w:t>
      </w:r>
      <w:r w:rsidR="00604CB0" w:rsidRPr="005B629E">
        <w:t>NTDB and</w:t>
      </w:r>
      <w:r w:rsidR="00EF287F" w:rsidRPr="005B629E">
        <w:t xml:space="preserve"> is rev</w:t>
      </w:r>
      <w:r w:rsidR="00640C42">
        <w:t>iewed and edited annually</w:t>
      </w:r>
      <w:r w:rsidR="00873EE3" w:rsidRPr="005B629E">
        <w:t xml:space="preserve"> in August for release the following January. </w:t>
      </w:r>
    </w:p>
    <w:p w14:paraId="6A5A6556" w14:textId="77777777" w:rsidR="0074422D" w:rsidRPr="005B629E" w:rsidRDefault="0074422D" w:rsidP="00810069">
      <w:pPr>
        <w:pStyle w:val="Heading4"/>
        <w:numPr>
          <w:ilvl w:val="0"/>
          <w:numId w:val="26"/>
        </w:numPr>
        <w:spacing w:after="80" w:line="360" w:lineRule="auto"/>
        <w:jc w:val="both"/>
      </w:pPr>
      <w:r w:rsidRPr="005B629E">
        <w:t>Pre-Hospital Trauma Performance Improvement Programs:</w:t>
      </w:r>
    </w:p>
    <w:p w14:paraId="28EE7893" w14:textId="4059D272" w:rsidR="0074422D" w:rsidRPr="005B629E" w:rsidRDefault="0074422D" w:rsidP="00810069">
      <w:pPr>
        <w:spacing w:line="360" w:lineRule="auto"/>
        <w:jc w:val="both"/>
      </w:pPr>
      <w:r w:rsidRPr="005B629E">
        <w:tab/>
        <w:t xml:space="preserve">The data elements collected on prehospital electronic patient care reports (ePCR) through the New Hampshire </w:t>
      </w:r>
      <w:r w:rsidR="00861BCE">
        <w:t>Emergency Services Reporting</w:t>
      </w:r>
      <w:r w:rsidRPr="005B629E">
        <w:t xml:space="preserve"> System (TEMSIS</w:t>
      </w:r>
      <w:r w:rsidR="00FB1589">
        <w:t>/NHESR</w:t>
      </w:r>
      <w:r w:rsidRPr="005B629E">
        <w:t xml:space="preserve">) </w:t>
      </w:r>
      <w:r w:rsidR="005511F0" w:rsidRPr="005B629E">
        <w:t>may be sufficient to inform EMS agencies and Pre-Hospital providers on their</w:t>
      </w:r>
      <w:r w:rsidR="00640C42">
        <w:t xml:space="preserve"> trauma performance. </w:t>
      </w:r>
      <w:r w:rsidR="00604CB0">
        <w:t>However,</w:t>
      </w:r>
      <w:r w:rsidR="005511F0" w:rsidRPr="005B629E">
        <w:t xml:space="preserve"> their role in state-wide, system level, performance improvement is limited as the data is largely descriptive. </w:t>
      </w:r>
    </w:p>
    <w:p w14:paraId="5F945B32" w14:textId="77777777" w:rsidR="005511F0" w:rsidRPr="005B629E" w:rsidRDefault="005511F0" w:rsidP="00810069">
      <w:pPr>
        <w:spacing w:line="360" w:lineRule="auto"/>
        <w:jc w:val="both"/>
      </w:pPr>
      <w:r w:rsidRPr="005B629E">
        <w:lastRenderedPageBreak/>
        <w:tab/>
      </w:r>
      <w:r w:rsidR="00B9216D" w:rsidRPr="005B629E">
        <w:t>If a trauma program were to start a pre-hospital performance improvement program, the following areas could be investigated through the use of TEMSIS records:</w:t>
      </w:r>
    </w:p>
    <w:p w14:paraId="597B650E" w14:textId="77777777" w:rsidR="00B9216D" w:rsidRPr="005B629E" w:rsidRDefault="00B9216D" w:rsidP="000F214B">
      <w:pPr>
        <w:pStyle w:val="ListParagraph"/>
        <w:numPr>
          <w:ilvl w:val="0"/>
          <w:numId w:val="28"/>
        </w:numPr>
        <w:spacing w:after="80" w:line="276" w:lineRule="auto"/>
        <w:jc w:val="both"/>
        <w:rPr>
          <w:rFonts w:asciiTheme="majorHAnsi" w:hAnsiTheme="majorHAnsi"/>
        </w:rPr>
      </w:pPr>
      <w:r w:rsidRPr="005B629E">
        <w:rPr>
          <w:rFonts w:asciiTheme="majorHAnsi" w:hAnsiTheme="majorHAnsi"/>
        </w:rPr>
        <w:t>Response times</w:t>
      </w:r>
    </w:p>
    <w:p w14:paraId="6DE0A665" w14:textId="77777777" w:rsidR="00B9216D" w:rsidRPr="005B629E" w:rsidRDefault="00B9216D" w:rsidP="000F214B">
      <w:pPr>
        <w:pStyle w:val="ListParagraph"/>
        <w:numPr>
          <w:ilvl w:val="0"/>
          <w:numId w:val="28"/>
        </w:numPr>
        <w:spacing w:after="80" w:line="276" w:lineRule="auto"/>
        <w:jc w:val="both"/>
        <w:rPr>
          <w:rFonts w:asciiTheme="majorHAnsi" w:hAnsiTheme="majorHAnsi"/>
        </w:rPr>
      </w:pPr>
      <w:r w:rsidRPr="005B629E">
        <w:rPr>
          <w:rFonts w:asciiTheme="majorHAnsi" w:hAnsiTheme="majorHAnsi"/>
        </w:rPr>
        <w:t>Evaluation of field assessment, triage, treatment, and transport decisions</w:t>
      </w:r>
    </w:p>
    <w:p w14:paraId="5E5C6880" w14:textId="625B85BA" w:rsidR="00B9216D" w:rsidRPr="005B629E" w:rsidRDefault="00B9216D" w:rsidP="000F214B">
      <w:pPr>
        <w:pStyle w:val="ListParagraph"/>
        <w:numPr>
          <w:ilvl w:val="0"/>
          <w:numId w:val="28"/>
        </w:numPr>
        <w:spacing w:after="80" w:line="276" w:lineRule="auto"/>
        <w:jc w:val="both"/>
        <w:rPr>
          <w:rFonts w:asciiTheme="majorHAnsi" w:hAnsiTheme="majorHAnsi"/>
        </w:rPr>
      </w:pPr>
      <w:r w:rsidRPr="005B629E">
        <w:rPr>
          <w:rFonts w:asciiTheme="majorHAnsi" w:hAnsiTheme="majorHAnsi"/>
        </w:rPr>
        <w:t xml:space="preserve">Adherence to </w:t>
      </w:r>
      <w:r w:rsidR="007F3019">
        <w:rPr>
          <w:rFonts w:asciiTheme="majorHAnsi" w:hAnsiTheme="majorHAnsi"/>
        </w:rPr>
        <w:t>State-wide</w:t>
      </w:r>
      <w:r w:rsidRPr="005B629E">
        <w:rPr>
          <w:rFonts w:asciiTheme="majorHAnsi" w:hAnsiTheme="majorHAnsi"/>
        </w:rPr>
        <w:t xml:space="preserve"> treatment protocols</w:t>
      </w:r>
    </w:p>
    <w:p w14:paraId="1A21E16D" w14:textId="77777777" w:rsidR="00B9216D" w:rsidRPr="005B629E" w:rsidRDefault="00B9216D" w:rsidP="000F214B">
      <w:pPr>
        <w:pStyle w:val="ListParagraph"/>
        <w:numPr>
          <w:ilvl w:val="0"/>
          <w:numId w:val="28"/>
        </w:numPr>
        <w:spacing w:after="80" w:line="276" w:lineRule="auto"/>
        <w:jc w:val="both"/>
        <w:rPr>
          <w:rFonts w:asciiTheme="majorHAnsi" w:hAnsiTheme="majorHAnsi"/>
        </w:rPr>
      </w:pPr>
      <w:r w:rsidRPr="005B629E">
        <w:rPr>
          <w:rFonts w:asciiTheme="majorHAnsi" w:hAnsiTheme="majorHAnsi"/>
        </w:rPr>
        <w:t>Evaluation of patient outcome</w:t>
      </w:r>
    </w:p>
    <w:p w14:paraId="20D1CDCB" w14:textId="77777777" w:rsidR="00B9216D" w:rsidRPr="005B629E" w:rsidRDefault="00B9216D" w:rsidP="000F214B">
      <w:pPr>
        <w:pStyle w:val="ListParagraph"/>
        <w:numPr>
          <w:ilvl w:val="0"/>
          <w:numId w:val="28"/>
        </w:numPr>
        <w:spacing w:after="80" w:line="276" w:lineRule="auto"/>
        <w:jc w:val="both"/>
        <w:rPr>
          <w:rFonts w:asciiTheme="majorHAnsi" w:hAnsiTheme="majorHAnsi"/>
        </w:rPr>
      </w:pPr>
      <w:r w:rsidRPr="005B629E">
        <w:rPr>
          <w:rFonts w:asciiTheme="majorHAnsi" w:hAnsiTheme="majorHAnsi"/>
        </w:rPr>
        <w:t>Use of medical direction</w:t>
      </w:r>
    </w:p>
    <w:p w14:paraId="2BD0AB41" w14:textId="77777777" w:rsidR="00B9216D" w:rsidRPr="005B629E" w:rsidRDefault="00B9216D" w:rsidP="00810069">
      <w:pPr>
        <w:spacing w:line="360" w:lineRule="auto"/>
        <w:jc w:val="both"/>
      </w:pPr>
    </w:p>
    <w:p w14:paraId="7F46B387" w14:textId="77777777" w:rsidR="00B9216D" w:rsidRPr="005B629E" w:rsidRDefault="00B9216D" w:rsidP="00E21533">
      <w:pPr>
        <w:pStyle w:val="Heading1"/>
        <w:pBdr>
          <w:bottom w:val="single" w:sz="4" w:space="1" w:color="auto"/>
        </w:pBdr>
        <w:spacing w:before="0" w:after="80" w:line="360" w:lineRule="auto"/>
        <w:jc w:val="center"/>
        <w:rPr>
          <w:smallCaps/>
          <w:sz w:val="24"/>
          <w:szCs w:val="24"/>
        </w:rPr>
      </w:pPr>
      <w:bookmarkStart w:id="25" w:name="_Toc127268974"/>
      <w:r w:rsidRPr="005B629E">
        <w:rPr>
          <w:smallCaps/>
          <w:sz w:val="24"/>
          <w:szCs w:val="24"/>
        </w:rPr>
        <w:t>Section Two: Clinical Components:</w:t>
      </w:r>
      <w:bookmarkEnd w:id="25"/>
    </w:p>
    <w:p w14:paraId="566236DB" w14:textId="77777777" w:rsidR="00B9216D" w:rsidRPr="005B629E" w:rsidRDefault="00B9216D" w:rsidP="00810069">
      <w:pPr>
        <w:pStyle w:val="Heading2"/>
        <w:spacing w:before="0" w:after="80" w:line="360" w:lineRule="auto"/>
        <w:jc w:val="both"/>
        <w:rPr>
          <w:sz w:val="24"/>
          <w:szCs w:val="24"/>
        </w:rPr>
      </w:pPr>
      <w:bookmarkStart w:id="26" w:name="_Toc127268975"/>
      <w:r w:rsidRPr="005B629E">
        <w:rPr>
          <w:sz w:val="24"/>
          <w:szCs w:val="24"/>
        </w:rPr>
        <w:t>Pre-Hospital Trauma Services:</w:t>
      </w:r>
      <w:bookmarkEnd w:id="26"/>
    </w:p>
    <w:p w14:paraId="10DF504B" w14:textId="77777777" w:rsidR="00B9216D" w:rsidRPr="005B629E" w:rsidRDefault="00B9216D" w:rsidP="00810069">
      <w:pPr>
        <w:pStyle w:val="Heading3"/>
        <w:numPr>
          <w:ilvl w:val="0"/>
          <w:numId w:val="29"/>
        </w:numPr>
        <w:spacing w:before="0" w:after="80" w:line="360" w:lineRule="auto"/>
        <w:jc w:val="both"/>
        <w:rPr>
          <w:szCs w:val="24"/>
        </w:rPr>
      </w:pPr>
      <w:bookmarkStart w:id="27" w:name="_Toc127268976"/>
      <w:r w:rsidRPr="005B629E">
        <w:rPr>
          <w:szCs w:val="24"/>
        </w:rPr>
        <w:t>Description:</w:t>
      </w:r>
      <w:bookmarkEnd w:id="27"/>
    </w:p>
    <w:p w14:paraId="621813D4" w14:textId="77777777" w:rsidR="00B9216D" w:rsidRPr="005B629E" w:rsidRDefault="00B9216D" w:rsidP="00810069">
      <w:pPr>
        <w:spacing w:line="360" w:lineRule="auto"/>
        <w:jc w:val="both"/>
      </w:pPr>
      <w:r w:rsidRPr="005B629E">
        <w:tab/>
        <w:t>The delivery of pre-hospital trauma care to both adults and children is a major aspect of the New Hampshire Trauma System. The EMS system works in a coordinated manner with other components of the trauma system. Pre-hospital trauma care includes the following sub-components:</w:t>
      </w:r>
    </w:p>
    <w:p w14:paraId="50BD89E6" w14:textId="77777777" w:rsidR="00B9216D" w:rsidRPr="005B629E" w:rsidRDefault="00B9216D" w:rsidP="000F214B">
      <w:pPr>
        <w:spacing w:line="276" w:lineRule="auto"/>
        <w:ind w:left="720"/>
        <w:jc w:val="both"/>
      </w:pPr>
      <w:r w:rsidRPr="005B629E">
        <w:t>•</w:t>
      </w:r>
      <w:r w:rsidRPr="005B629E">
        <w:tab/>
        <w:t xml:space="preserve">Public Education </w:t>
      </w:r>
    </w:p>
    <w:p w14:paraId="12602D40" w14:textId="77777777" w:rsidR="00B9216D" w:rsidRPr="005B629E" w:rsidRDefault="00B9216D" w:rsidP="000F214B">
      <w:pPr>
        <w:spacing w:line="276" w:lineRule="auto"/>
        <w:ind w:left="720"/>
        <w:jc w:val="both"/>
      </w:pPr>
      <w:r w:rsidRPr="005B629E">
        <w:t>•</w:t>
      </w:r>
      <w:r w:rsidRPr="005B629E">
        <w:tab/>
        <w:t>Communication</w:t>
      </w:r>
    </w:p>
    <w:p w14:paraId="0EB4AAEC" w14:textId="77777777" w:rsidR="00B9216D" w:rsidRPr="005B629E" w:rsidRDefault="00B9216D" w:rsidP="000F214B">
      <w:pPr>
        <w:spacing w:line="276" w:lineRule="auto"/>
        <w:ind w:left="720"/>
        <w:jc w:val="both"/>
      </w:pPr>
      <w:r w:rsidRPr="005B629E">
        <w:t>•</w:t>
      </w:r>
      <w:r w:rsidRPr="005B629E">
        <w:tab/>
        <w:t>Trauma Triage and Transport</w:t>
      </w:r>
    </w:p>
    <w:p w14:paraId="440DDBD4" w14:textId="77777777" w:rsidR="00B9216D" w:rsidRPr="005B629E" w:rsidRDefault="00B9216D" w:rsidP="000F214B">
      <w:pPr>
        <w:spacing w:line="276" w:lineRule="auto"/>
        <w:ind w:left="720"/>
        <w:jc w:val="both"/>
      </w:pPr>
      <w:r w:rsidRPr="005B629E">
        <w:t>•</w:t>
      </w:r>
      <w:r w:rsidRPr="005B629E">
        <w:tab/>
        <w:t>Medical Control and Medical Direction</w:t>
      </w:r>
    </w:p>
    <w:p w14:paraId="62B7216A" w14:textId="77777777" w:rsidR="00B9216D" w:rsidRPr="005B629E" w:rsidRDefault="00B9216D" w:rsidP="000F214B">
      <w:pPr>
        <w:spacing w:line="276" w:lineRule="auto"/>
        <w:ind w:left="720"/>
        <w:jc w:val="both"/>
      </w:pPr>
      <w:r w:rsidRPr="005B629E">
        <w:t>•</w:t>
      </w:r>
      <w:r w:rsidRPr="005B629E">
        <w:tab/>
        <w:t>Aeromedical Services</w:t>
      </w:r>
    </w:p>
    <w:p w14:paraId="2689D1B3" w14:textId="77777777" w:rsidR="00B9216D" w:rsidRPr="005B629E" w:rsidRDefault="00B9216D" w:rsidP="000F214B">
      <w:pPr>
        <w:spacing w:line="276" w:lineRule="auto"/>
        <w:ind w:left="720"/>
        <w:jc w:val="both"/>
      </w:pPr>
      <w:r w:rsidRPr="005B629E">
        <w:t>•</w:t>
      </w:r>
      <w:r w:rsidRPr="005B629E">
        <w:tab/>
        <w:t>Human Resources</w:t>
      </w:r>
    </w:p>
    <w:p w14:paraId="103E92FA" w14:textId="77777777" w:rsidR="00B9216D" w:rsidRPr="005B629E" w:rsidRDefault="006100AA" w:rsidP="00810069">
      <w:pPr>
        <w:pStyle w:val="Heading3"/>
        <w:numPr>
          <w:ilvl w:val="0"/>
          <w:numId w:val="29"/>
        </w:numPr>
        <w:spacing w:after="80" w:line="360" w:lineRule="auto"/>
        <w:jc w:val="both"/>
      </w:pPr>
      <w:bookmarkStart w:id="28" w:name="_Toc127268977"/>
      <w:r w:rsidRPr="005B629E">
        <w:t>Pre-Hospital Trauma System Sub-Components</w:t>
      </w:r>
      <w:r w:rsidR="00BE00E8" w:rsidRPr="005B629E">
        <w:t>:</w:t>
      </w:r>
      <w:bookmarkEnd w:id="28"/>
    </w:p>
    <w:p w14:paraId="4B993738" w14:textId="77777777" w:rsidR="00BE00E8" w:rsidRPr="005B629E" w:rsidRDefault="00BE00E8" w:rsidP="00810069">
      <w:pPr>
        <w:pStyle w:val="Heading4"/>
        <w:spacing w:after="80" w:line="360" w:lineRule="auto"/>
        <w:jc w:val="both"/>
      </w:pPr>
      <w:r w:rsidRPr="005B629E">
        <w:t>Public Education:</w:t>
      </w:r>
    </w:p>
    <w:p w14:paraId="4FE8343D" w14:textId="11E5DD27" w:rsidR="00BE00E8" w:rsidRPr="005B629E" w:rsidRDefault="00BE00E8" w:rsidP="00810069">
      <w:pPr>
        <w:spacing w:line="360" w:lineRule="auto"/>
        <w:jc w:val="both"/>
      </w:pPr>
      <w:r w:rsidRPr="005B629E">
        <w:rPr>
          <w:b/>
        </w:rPr>
        <w:tab/>
        <w:t>Description:</w:t>
      </w:r>
      <w:r w:rsidRPr="005B629E">
        <w:t xml:space="preserve"> Pre-hospital providers contribute to the overall trauma system public education programs by facilitating public understanding of the nature and significance of a trauma system </w:t>
      </w:r>
      <w:r w:rsidR="00604CB0" w:rsidRPr="005B629E">
        <w:t>including</w:t>
      </w:r>
      <w:r w:rsidRPr="005B629E">
        <w:t xml:space="preserve"> what the trauma system is supposed to do; how to easily access the trauma system in times of need; and how to perform appropriate citizen assistance and interventions to trauma </w:t>
      </w:r>
      <w:r w:rsidR="00D300F7">
        <w:t>patient</w:t>
      </w:r>
      <w:r w:rsidRPr="005B629E">
        <w:t xml:space="preserve">s. The training of citizens in the appropriate use of </w:t>
      </w:r>
      <w:r w:rsidRPr="005B629E">
        <w:lastRenderedPageBreak/>
        <w:t xml:space="preserve">cardiopulmonary resuscitation (CPR), first aid, and bleeding control (B-Con) is of particular importance. The first medical contact that trauma </w:t>
      </w:r>
      <w:r w:rsidR="00D300F7">
        <w:t>patient</w:t>
      </w:r>
      <w:r w:rsidRPr="005B629E">
        <w:t xml:space="preserve">s have with the trauma system is </w:t>
      </w:r>
      <w:r w:rsidR="007C6FA4">
        <w:t>usually with pre­</w:t>
      </w:r>
      <w:r w:rsidRPr="005B629E">
        <w:t>hospital personnel. Public perception correctly identifies the initial provision of life-saving care and assistance as that provided by fire/rescue or ambulance services. Public education programs are related to and complement trauma injury prevention programs.</w:t>
      </w:r>
    </w:p>
    <w:p w14:paraId="1A28DA49" w14:textId="77777777" w:rsidR="00BE00E8" w:rsidRPr="005B629E" w:rsidRDefault="00BE00E8" w:rsidP="00810069">
      <w:pPr>
        <w:spacing w:line="360" w:lineRule="auto"/>
        <w:jc w:val="both"/>
      </w:pPr>
      <w:r w:rsidRPr="005B629E">
        <w:rPr>
          <w:b/>
        </w:rPr>
        <w:tab/>
        <w:t>Standards:</w:t>
      </w:r>
      <w:r w:rsidRPr="005B629E">
        <w:t xml:space="preserve"> The pre-hospital focus of trauma system public education programs deals with the purpose and significance of the trauma system, public access and citizen appropriate treatment activities such as CPR, first aid, and B-Con assistance. Educational programs should target groups or individuals at high risk for injury. Specific focus should be placed on changing personal behavior that is injury-inducing such as the failure to use car seat belts and restraints, child restraints, motorcycle and bicycle helmets. New Hampshire benefits from public education programs that specifically address recreational and water safety and firearms safety training. Since trauma (primarily auto and firearm related) is the leading cause of death for the 1-24 age group in New Hampshire as well as in the rest of the country, direct attention should be placed on public education programs targeted at the elementary and high school student population, parents and young adults.</w:t>
      </w:r>
    </w:p>
    <w:p w14:paraId="2C4AD8FE" w14:textId="77777777" w:rsidR="00BE00E8" w:rsidRPr="005B629E" w:rsidRDefault="00BE00E8" w:rsidP="00810069">
      <w:pPr>
        <w:spacing w:line="360" w:lineRule="auto"/>
        <w:jc w:val="both"/>
      </w:pPr>
      <w:r w:rsidRPr="005B629E">
        <w:tab/>
        <w:t>The utilization of pre-hospital personnel, such as emergency medical technicians and paramedics, in the presentation of public education programs has the potential for producing excellent results. It is recommended that EMS agencies work with their local medical resource hospital to coordinate these activities.</w:t>
      </w:r>
    </w:p>
    <w:p w14:paraId="4E736423" w14:textId="77777777" w:rsidR="00BE00E8" w:rsidRPr="005B629E" w:rsidRDefault="00BE00E8" w:rsidP="00810069">
      <w:pPr>
        <w:pStyle w:val="Heading4"/>
        <w:spacing w:after="80" w:line="360" w:lineRule="auto"/>
        <w:jc w:val="both"/>
      </w:pPr>
      <w:r w:rsidRPr="005B629E">
        <w:t>Communication</w:t>
      </w:r>
    </w:p>
    <w:p w14:paraId="3BD560B7" w14:textId="77777777" w:rsidR="00BE00E8" w:rsidRPr="005B629E" w:rsidRDefault="00BE00E8" w:rsidP="00810069">
      <w:pPr>
        <w:spacing w:line="360" w:lineRule="auto"/>
        <w:jc w:val="both"/>
      </w:pPr>
      <w:r w:rsidRPr="005B629E">
        <w:tab/>
        <w:t>There are four aspects</w:t>
      </w:r>
      <w:r w:rsidR="00640C42">
        <w:t xml:space="preserve"> to pre-hospital communications:</w:t>
      </w:r>
      <w:r w:rsidRPr="005B629E">
        <w:t xml:space="preserve"> citizen access to the emergency medical system to report the discovery of an injury and associated citizen assistance instructions by dispatch personnel, communication from the dispatch center to the EMS service provider, communication between EMS providers, the receiving hospital or medical control facility, and communication to and from helicopter transport services.</w:t>
      </w:r>
    </w:p>
    <w:p w14:paraId="03EC29B2" w14:textId="77777777" w:rsidR="00C742EB" w:rsidRPr="005B629E" w:rsidRDefault="00C742EB" w:rsidP="00810069">
      <w:pPr>
        <w:pStyle w:val="Heading5"/>
        <w:numPr>
          <w:ilvl w:val="0"/>
          <w:numId w:val="30"/>
        </w:numPr>
        <w:spacing w:after="80" w:line="360" w:lineRule="auto"/>
        <w:jc w:val="both"/>
        <w:rPr>
          <w:b/>
        </w:rPr>
      </w:pPr>
      <w:r w:rsidRPr="005B629E">
        <w:rPr>
          <w:b/>
        </w:rPr>
        <w:lastRenderedPageBreak/>
        <w:t>System Access:</w:t>
      </w:r>
    </w:p>
    <w:p w14:paraId="160843A5" w14:textId="57F37AEC" w:rsidR="00C742EB" w:rsidRPr="005B629E" w:rsidRDefault="00C742EB" w:rsidP="00810069">
      <w:pPr>
        <w:spacing w:line="360" w:lineRule="auto"/>
        <w:jc w:val="both"/>
      </w:pPr>
      <w:r w:rsidRPr="005B629E">
        <w:tab/>
      </w:r>
      <w:commentRangeStart w:id="29"/>
      <w:r w:rsidRPr="005B629E">
        <w:rPr>
          <w:b/>
        </w:rPr>
        <w:t xml:space="preserve">Description: </w:t>
      </w:r>
      <w:r w:rsidRPr="005B629E">
        <w:t xml:space="preserve">System access is defined as the ability to rapidly and effectively report a medical emergency to the proper authorities which will culminate in the dispatch of appropriate emergency services. The most effective access system is 9-1-1. In addition, this element includes the process of advising citizens to take appropriate actions to benefit the injury </w:t>
      </w:r>
      <w:r w:rsidR="00D300F7">
        <w:t>patient</w:t>
      </w:r>
      <w:r w:rsidRPr="005B629E">
        <w:t>. The NH Emergency Communications system effectively addresses these needs.</w:t>
      </w:r>
    </w:p>
    <w:p w14:paraId="69B63C72" w14:textId="2898723D" w:rsidR="00DE5B72" w:rsidRDefault="00C742EB" w:rsidP="00DE5B72">
      <w:pPr>
        <w:spacing w:line="360" w:lineRule="auto"/>
        <w:jc w:val="both"/>
      </w:pPr>
      <w:r w:rsidRPr="005B629E">
        <w:tab/>
      </w:r>
      <w:r w:rsidRPr="005B629E">
        <w:rPr>
          <w:b/>
        </w:rPr>
        <w:t>Standards:</w:t>
      </w:r>
      <w:r w:rsidRPr="005B629E">
        <w:t xml:space="preserve"> </w:t>
      </w:r>
      <w:r w:rsidR="002D0EB6">
        <w:t xml:space="preserve">See Appendix D for links to </w:t>
      </w:r>
      <w:r w:rsidR="00E83F67">
        <w:t>a detailed description of</w:t>
      </w:r>
      <w:r w:rsidR="002D0EB6">
        <w:t xml:space="preserve"> the NH Emergency Communications system</w:t>
      </w:r>
      <w:r w:rsidR="00E83F67">
        <w:t xml:space="preserve"> standards</w:t>
      </w:r>
      <w:r w:rsidR="002D0EB6">
        <w:t>.</w:t>
      </w:r>
      <w:commentRangeEnd w:id="29"/>
      <w:r w:rsidR="00E83F67">
        <w:rPr>
          <w:rStyle w:val="CommentReference"/>
          <w:rFonts w:ascii="Times New Roman" w:eastAsiaTheme="minorEastAsia" w:hAnsi="Times New Roman" w:cs="Times New Roman"/>
        </w:rPr>
        <w:commentReference w:id="29"/>
      </w:r>
    </w:p>
    <w:p w14:paraId="2EE92668" w14:textId="77777777" w:rsidR="002D0EB6" w:rsidRDefault="002D0EB6" w:rsidP="00DE5B72">
      <w:pPr>
        <w:spacing w:line="360" w:lineRule="auto"/>
        <w:jc w:val="both"/>
        <w:rPr>
          <w:b/>
        </w:rPr>
      </w:pPr>
    </w:p>
    <w:p w14:paraId="69BA2453" w14:textId="087FEE64" w:rsidR="00C742EB" w:rsidRPr="005B629E" w:rsidRDefault="00C742EB" w:rsidP="00DE5B72">
      <w:pPr>
        <w:spacing w:line="360" w:lineRule="auto"/>
        <w:jc w:val="both"/>
        <w:rPr>
          <w:b/>
        </w:rPr>
      </w:pPr>
      <w:r w:rsidRPr="005B629E">
        <w:rPr>
          <w:b/>
        </w:rPr>
        <w:t>Dispatcher Communication with Emergency Medical Services:</w:t>
      </w:r>
    </w:p>
    <w:p w14:paraId="25107140" w14:textId="77777777" w:rsidR="00C742EB" w:rsidRPr="005B629E" w:rsidRDefault="00C742EB" w:rsidP="00810069">
      <w:pPr>
        <w:spacing w:line="360" w:lineRule="auto"/>
        <w:jc w:val="both"/>
      </w:pPr>
      <w:r w:rsidRPr="005B629E">
        <w:tab/>
      </w:r>
      <w:r w:rsidR="00B44F6B" w:rsidRPr="005B629E">
        <w:rPr>
          <w:b/>
        </w:rPr>
        <w:t xml:space="preserve">Description: </w:t>
      </w:r>
      <w:r w:rsidR="00B44F6B" w:rsidRPr="005B629E">
        <w:t>Dispatcher communication is the ability of a dispatch center to rapidly communicate with EMS service providers. The center alerts the service of the nature of the emergency and directs the service to respond to the emergency situation. This activity also includes the EMS agency's ability to communicate from the scene of the injury with the dispatch center to request additional assistance or information.</w:t>
      </w:r>
    </w:p>
    <w:p w14:paraId="02D569B6" w14:textId="77777777" w:rsidR="00B44F6B" w:rsidRPr="005B629E" w:rsidRDefault="00B44F6B" w:rsidP="00810069">
      <w:pPr>
        <w:spacing w:line="360" w:lineRule="auto"/>
        <w:jc w:val="both"/>
      </w:pPr>
      <w:r w:rsidRPr="005B629E">
        <w:tab/>
      </w:r>
      <w:r w:rsidRPr="005B629E">
        <w:rPr>
          <w:b/>
        </w:rPr>
        <w:t>Standards:</w:t>
      </w:r>
      <w:r w:rsidRPr="005B629E">
        <w:t xml:space="preserve"> Each emergency medical service provider in the state of New Hampshire should be dispatched by a dispatch center that has rapid and accurate ability to communicate with EMS agencies in its coverage area. This communications ability shall be available 24 hours-a-day, 7 days-a-week.  Each EMS agency and provider shall have the </w:t>
      </w:r>
      <w:r w:rsidRPr="005B629E">
        <w:lastRenderedPageBreak/>
        <w:t>ability to rapidly and easily communicate with its dispatch center from the scene of the injury and en</w:t>
      </w:r>
      <w:r w:rsidR="007C6FA4">
        <w:t xml:space="preserve"> </w:t>
      </w:r>
      <w:r w:rsidRPr="005B629E">
        <w:t>route to or from the scene.</w:t>
      </w:r>
    </w:p>
    <w:p w14:paraId="50452D34" w14:textId="77777777" w:rsidR="00B44F6B" w:rsidRPr="005B629E" w:rsidRDefault="00B44F6B" w:rsidP="00810069">
      <w:pPr>
        <w:pStyle w:val="Heading5"/>
        <w:numPr>
          <w:ilvl w:val="0"/>
          <w:numId w:val="30"/>
        </w:numPr>
        <w:spacing w:after="80" w:line="360" w:lineRule="auto"/>
        <w:jc w:val="both"/>
        <w:rPr>
          <w:b/>
        </w:rPr>
      </w:pPr>
      <w:r w:rsidRPr="005B629E">
        <w:rPr>
          <w:b/>
        </w:rPr>
        <w:t>Communication between Emergency Medical Services and Medical Facilities:</w:t>
      </w:r>
    </w:p>
    <w:p w14:paraId="08E405AE" w14:textId="77777777" w:rsidR="00B44F6B" w:rsidRPr="005B629E" w:rsidRDefault="00B44F6B" w:rsidP="00810069">
      <w:pPr>
        <w:spacing w:line="360" w:lineRule="auto"/>
        <w:jc w:val="both"/>
      </w:pPr>
      <w:r w:rsidRPr="005B629E">
        <w:tab/>
      </w:r>
      <w:r w:rsidRPr="005B629E">
        <w:rPr>
          <w:b/>
        </w:rPr>
        <w:t>Description:</w:t>
      </w:r>
      <w:r w:rsidRPr="005B629E">
        <w:t xml:space="preserve"> Communication between EMS services and receiving hospitals refers to the ability of the EMS service provider to communicate with his/her receiving or medical control hospital to provide information concerning the patient's condition and to receive instructions. It is expected that communication between EMS providers and receiving hospitals will be improved with the enactment of FirstNet. As of the writing of this plan, enactment is expected by </w:t>
      </w:r>
      <w:r w:rsidR="002B500F">
        <w:t>2023</w:t>
      </w:r>
      <w:r w:rsidRPr="005B629E">
        <w:t>.</w:t>
      </w:r>
    </w:p>
    <w:p w14:paraId="2EBA89E7" w14:textId="77777777" w:rsidR="00B44F6B" w:rsidRPr="005B629E" w:rsidRDefault="00B44F6B" w:rsidP="00810069">
      <w:pPr>
        <w:spacing w:line="360" w:lineRule="auto"/>
        <w:jc w:val="both"/>
      </w:pPr>
      <w:r w:rsidRPr="005B629E">
        <w:tab/>
      </w:r>
      <w:r w:rsidRPr="005B629E">
        <w:rPr>
          <w:b/>
        </w:rPr>
        <w:t>Standards:</w:t>
      </w:r>
      <w:r w:rsidRPr="005B629E">
        <w:t xml:space="preserve"> Rapid and accurate two-way communication </w:t>
      </w:r>
      <w:r w:rsidR="00DF4FF5">
        <w:t>between EMS service providers and</w:t>
      </w:r>
      <w:r w:rsidRPr="005B629E">
        <w:t xml:space="preserve"> medi</w:t>
      </w:r>
      <w:r w:rsidR="00DF4FF5">
        <w:t xml:space="preserve">cal control should be assured. </w:t>
      </w:r>
      <w:r w:rsidRPr="005B629E">
        <w:t>Licensed emergency medical service vehicles are required by NH law to be adequately equipped with communication equipment.</w:t>
      </w:r>
    </w:p>
    <w:p w14:paraId="45492468" w14:textId="77777777" w:rsidR="00B44F6B" w:rsidRPr="005B629E" w:rsidRDefault="00B44F6B" w:rsidP="00810069">
      <w:pPr>
        <w:pStyle w:val="Heading5"/>
        <w:numPr>
          <w:ilvl w:val="0"/>
          <w:numId w:val="30"/>
        </w:numPr>
        <w:spacing w:after="80" w:line="360" w:lineRule="auto"/>
        <w:jc w:val="both"/>
        <w:rPr>
          <w:b/>
        </w:rPr>
      </w:pPr>
      <w:r w:rsidRPr="005B629E">
        <w:rPr>
          <w:b/>
        </w:rPr>
        <w:t>Aeromedical Communication:</w:t>
      </w:r>
    </w:p>
    <w:p w14:paraId="22067A2E" w14:textId="77777777" w:rsidR="00B44F6B" w:rsidRPr="005B629E" w:rsidRDefault="00B44F6B" w:rsidP="00810069">
      <w:pPr>
        <w:spacing w:line="360" w:lineRule="auto"/>
        <w:jc w:val="both"/>
      </w:pPr>
      <w:r w:rsidRPr="005B629E">
        <w:tab/>
      </w:r>
      <w:r w:rsidRPr="005B629E">
        <w:rPr>
          <w:b/>
        </w:rPr>
        <w:t>Description:</w:t>
      </w:r>
      <w:r w:rsidRPr="005B629E">
        <w:t xml:space="preserve"> Aeromedical communication refers to the ability of an EMS service provider or hospital to request emergency air transport and the ability of the aeromedical service to maintain continuous communication with the EMS service or the hospital.</w:t>
      </w:r>
    </w:p>
    <w:p w14:paraId="6D8A0CBA" w14:textId="77777777" w:rsidR="00B44F6B" w:rsidRPr="005B629E" w:rsidRDefault="00B44F6B" w:rsidP="00810069">
      <w:pPr>
        <w:spacing w:line="360" w:lineRule="auto"/>
        <w:jc w:val="both"/>
      </w:pPr>
      <w:r w:rsidRPr="005B629E">
        <w:tab/>
      </w:r>
      <w:r w:rsidRPr="005B629E">
        <w:rPr>
          <w:b/>
        </w:rPr>
        <w:t>Standards:</w:t>
      </w:r>
      <w:r w:rsidRPr="005B629E">
        <w:t xml:space="preserve"> EMS services and hospitals must have radio systems that enable communications with aeromedical services. EMS services and hospitals must have a process in place to request air medical services.</w:t>
      </w:r>
    </w:p>
    <w:p w14:paraId="6417297D" w14:textId="77777777" w:rsidR="00B44F6B" w:rsidRPr="005B629E" w:rsidRDefault="006100AA" w:rsidP="00810069">
      <w:pPr>
        <w:pStyle w:val="Heading4"/>
        <w:spacing w:after="80" w:line="360" w:lineRule="auto"/>
        <w:jc w:val="both"/>
      </w:pPr>
      <w:r w:rsidRPr="005B629E">
        <w:t>Trauma Triage and Transport:</w:t>
      </w:r>
    </w:p>
    <w:p w14:paraId="679F8C3B" w14:textId="77777777" w:rsidR="006100AA" w:rsidRPr="005B629E" w:rsidRDefault="006100AA" w:rsidP="00810069">
      <w:pPr>
        <w:spacing w:line="360" w:lineRule="auto"/>
        <w:jc w:val="both"/>
      </w:pPr>
      <w:r w:rsidRPr="005B629E">
        <w:tab/>
      </w:r>
      <w:r w:rsidRPr="005B629E">
        <w:rPr>
          <w:b/>
        </w:rPr>
        <w:t>Description:</w:t>
      </w:r>
      <w:r w:rsidRPr="005B629E">
        <w:t xml:space="preserve"> The decision regarding where the acutely injured trauma patient will receive definitive care is based on an assessment process performed by pre-hospital field personnel. Consultation with on-line medical control personnel may be initiated at the discretion of the EMS provider.</w:t>
      </w:r>
    </w:p>
    <w:p w14:paraId="6ED39BE2" w14:textId="77777777" w:rsidR="006100AA" w:rsidRPr="005B629E" w:rsidRDefault="006100AA" w:rsidP="00810069">
      <w:pPr>
        <w:spacing w:line="360" w:lineRule="auto"/>
        <w:jc w:val="both"/>
      </w:pPr>
      <w:r w:rsidRPr="005B629E">
        <w:tab/>
        <w:t xml:space="preserve">The NH EMS trauma triage protocol is regularly updated as part of the overall state EMS protocols. Multidisciplinary trauma stakeholders, including members of the Trauma Medical Review Committee, participate in the review and revision of NH EMS Protocols that </w:t>
      </w:r>
      <w:r w:rsidRPr="005B629E">
        <w:lastRenderedPageBreak/>
        <w:t>refer to traumatic injury. These protocols are reviewed by the NH EMS Medical Control Board and approved protocols go through a formal roll-out process. This process is on a biennial basis.</w:t>
      </w:r>
    </w:p>
    <w:p w14:paraId="47100EE2" w14:textId="77777777" w:rsidR="006100AA" w:rsidRPr="005B629E" w:rsidRDefault="006100AA" w:rsidP="00810069">
      <w:pPr>
        <w:spacing w:line="360" w:lineRule="auto"/>
        <w:jc w:val="both"/>
      </w:pPr>
      <w:r w:rsidRPr="005B629E">
        <w:tab/>
      </w:r>
      <w:r w:rsidRPr="005B629E">
        <w:rPr>
          <w:b/>
        </w:rPr>
        <w:t>Standards:</w:t>
      </w:r>
      <w:r w:rsidRPr="005B629E">
        <w:t xml:space="preserve"> According to </w:t>
      </w:r>
      <w:r w:rsidR="00DF4FF5">
        <w:t>the Trauma Triage</w:t>
      </w:r>
      <w:r w:rsidRPr="005B629E">
        <w:t xml:space="preserve"> protocol each person accessing the EMS system who has sustained an injury requiring transport should be transported to the closest facility possessing the capability of providing the level of care to meet that patient's needs. In the setting of minor or even moderate injury the closest appropriate hospital may be the closest acute care hospital. For a patient with actual or potential major trauma the closest appropriate facility may be a trauma hospital that has demonstrated that it is specially qualified for trauma care, even if another acute care hospital might be physically closer.</w:t>
      </w:r>
    </w:p>
    <w:p w14:paraId="4E17CF97" w14:textId="77777777" w:rsidR="006100AA" w:rsidRPr="005B629E" w:rsidRDefault="006100AA" w:rsidP="00810069">
      <w:pPr>
        <w:spacing w:line="360" w:lineRule="auto"/>
        <w:jc w:val="both"/>
      </w:pPr>
      <w:r w:rsidRPr="005B629E">
        <w:t>Prehospital personnel shall apply triage standards:</w:t>
      </w:r>
    </w:p>
    <w:p w14:paraId="0283A562" w14:textId="77777777" w:rsidR="006100AA" w:rsidRPr="005B629E" w:rsidRDefault="006100AA" w:rsidP="00465101">
      <w:pPr>
        <w:pStyle w:val="ListParagraph"/>
        <w:numPr>
          <w:ilvl w:val="0"/>
          <w:numId w:val="31"/>
        </w:numPr>
        <w:spacing w:after="80" w:line="276" w:lineRule="auto"/>
        <w:jc w:val="both"/>
        <w:rPr>
          <w:rFonts w:asciiTheme="majorHAnsi" w:hAnsiTheme="majorHAnsi"/>
        </w:rPr>
      </w:pPr>
      <w:r w:rsidRPr="005B629E">
        <w:rPr>
          <w:rFonts w:asciiTheme="majorHAnsi" w:hAnsiTheme="majorHAnsi"/>
        </w:rPr>
        <w:t>To determine where the injured patient should be transported</w:t>
      </w:r>
    </w:p>
    <w:p w14:paraId="0F6C45B2" w14:textId="77777777" w:rsidR="006100AA" w:rsidRPr="005B629E" w:rsidRDefault="006100AA" w:rsidP="00465101">
      <w:pPr>
        <w:pStyle w:val="ListParagraph"/>
        <w:numPr>
          <w:ilvl w:val="0"/>
          <w:numId w:val="31"/>
        </w:numPr>
        <w:spacing w:after="80" w:line="276" w:lineRule="auto"/>
        <w:jc w:val="both"/>
        <w:rPr>
          <w:rFonts w:asciiTheme="majorHAnsi" w:hAnsiTheme="majorHAnsi"/>
        </w:rPr>
      </w:pPr>
      <w:r w:rsidRPr="005B629E">
        <w:rPr>
          <w:rFonts w:asciiTheme="majorHAnsi" w:hAnsiTheme="majorHAnsi"/>
        </w:rPr>
        <w:t>To alert the trauma facility of the pending arrival of a severely injured patient</w:t>
      </w:r>
    </w:p>
    <w:p w14:paraId="47BA6DC5" w14:textId="77777777" w:rsidR="006100AA" w:rsidRDefault="006100AA" w:rsidP="00465101">
      <w:pPr>
        <w:pStyle w:val="ListParagraph"/>
        <w:numPr>
          <w:ilvl w:val="0"/>
          <w:numId w:val="31"/>
        </w:numPr>
        <w:spacing w:after="80" w:line="276" w:lineRule="auto"/>
        <w:jc w:val="both"/>
        <w:rPr>
          <w:rFonts w:asciiTheme="majorHAnsi" w:hAnsiTheme="majorHAnsi"/>
        </w:rPr>
      </w:pPr>
      <w:r w:rsidRPr="005B629E">
        <w:rPr>
          <w:rFonts w:asciiTheme="majorHAnsi" w:hAnsiTheme="majorHAnsi"/>
        </w:rPr>
        <w:t>To determine whether helicopter response is appropriate</w:t>
      </w:r>
    </w:p>
    <w:p w14:paraId="56120092" w14:textId="77777777" w:rsidR="00465101" w:rsidRPr="005B629E" w:rsidRDefault="00465101" w:rsidP="00465101">
      <w:pPr>
        <w:pStyle w:val="ListParagraph"/>
        <w:spacing w:after="80" w:line="276" w:lineRule="auto"/>
        <w:ind w:left="720"/>
        <w:jc w:val="both"/>
        <w:rPr>
          <w:rFonts w:asciiTheme="majorHAnsi" w:hAnsiTheme="majorHAnsi"/>
        </w:rPr>
      </w:pPr>
    </w:p>
    <w:p w14:paraId="0BACD15C" w14:textId="77777777" w:rsidR="006100AA" w:rsidRPr="005B629E" w:rsidRDefault="006100AA" w:rsidP="00810069">
      <w:pPr>
        <w:spacing w:line="360" w:lineRule="auto"/>
        <w:jc w:val="both"/>
      </w:pPr>
      <w:r w:rsidRPr="005B629E">
        <w:tab/>
      </w:r>
      <w:r w:rsidRPr="00DF4FF5">
        <w:t xml:space="preserve">Providers shall follow the current </w:t>
      </w:r>
      <w:r w:rsidR="00DF4FF5" w:rsidRPr="00DF4FF5">
        <w:t>Trauma Triage Protocol.</w:t>
      </w:r>
      <w:r w:rsidR="00DF4FF5" w:rsidRPr="00DF4FF5">
        <w:rPr>
          <w:color w:val="0070C0"/>
        </w:rPr>
        <w:t xml:space="preserve"> </w:t>
      </w:r>
      <w:r w:rsidR="00810069">
        <w:t>F</w:t>
      </w:r>
      <w:r w:rsidRPr="005B629E">
        <w:t>uture changes with this protocol will be made according to evidenced based medicine and theory and will meet or exceed current standards of trauma care.</w:t>
      </w:r>
      <w:r w:rsidR="00F13261" w:rsidRPr="005B629E">
        <w:t xml:space="preserve"> Potential exceptions to this standard may occur. It is the responsibility of the provider to follow the most current New Hampshire Patient Care Protocols, use good clinical judgement, and contact medical control for further guidance if necessary. </w:t>
      </w:r>
    </w:p>
    <w:p w14:paraId="7FE8749C" w14:textId="77777777" w:rsidR="00F13261" w:rsidRPr="005B629E" w:rsidRDefault="00F13261" w:rsidP="00810069">
      <w:pPr>
        <w:pStyle w:val="Heading4"/>
        <w:spacing w:after="80" w:line="360" w:lineRule="auto"/>
        <w:jc w:val="both"/>
      </w:pPr>
      <w:commentRangeStart w:id="30"/>
      <w:commentRangeStart w:id="31"/>
      <w:r w:rsidRPr="005B629E">
        <w:t>Medical Control and Medical Direction:</w:t>
      </w:r>
    </w:p>
    <w:p w14:paraId="788179A0" w14:textId="68BD541C" w:rsidR="00AB2A92" w:rsidRPr="000D06D0" w:rsidRDefault="00F13261" w:rsidP="000D06D0">
      <w:pPr>
        <w:spacing w:line="360" w:lineRule="auto"/>
        <w:jc w:val="both"/>
        <w:rPr>
          <w:bCs/>
        </w:rPr>
      </w:pPr>
      <w:r w:rsidRPr="005B629E">
        <w:tab/>
      </w:r>
      <w:r w:rsidRPr="005B629E">
        <w:rPr>
          <w:b/>
        </w:rPr>
        <w:t>Description</w:t>
      </w:r>
      <w:r w:rsidR="00647E45">
        <w:rPr>
          <w:b/>
        </w:rPr>
        <w:t xml:space="preserve">: </w:t>
      </w:r>
      <w:r w:rsidR="002D0EB6">
        <w:rPr>
          <w:bCs/>
        </w:rPr>
        <w:t>Resources</w:t>
      </w:r>
      <w:r w:rsidR="000D06D0">
        <w:rPr>
          <w:bCs/>
        </w:rPr>
        <w:t xml:space="preserve"> related to on-line medical direction can be found in Appendix D.</w:t>
      </w:r>
      <w:r w:rsidR="004E2670" w:rsidRPr="000D06D0">
        <w:rPr>
          <w:bCs/>
        </w:rPr>
        <w:t xml:space="preserve"> </w:t>
      </w:r>
    </w:p>
    <w:p w14:paraId="50A8A9F5" w14:textId="223F7BEA" w:rsidR="00F13261" w:rsidRPr="005B629E" w:rsidRDefault="00F13261" w:rsidP="00810069">
      <w:pPr>
        <w:spacing w:line="360" w:lineRule="auto"/>
        <w:jc w:val="both"/>
      </w:pPr>
      <w:r w:rsidRPr="005B629E">
        <w:rPr>
          <w:b/>
        </w:rPr>
        <w:t>Standards:</w:t>
      </w:r>
      <w:r w:rsidRPr="005B629E">
        <w:t xml:space="preserve"> The New Hampshire Trauma System, as a component of the NH Division of Fire Standards and Training and EMS, provides for appropriate on-line medical control and standardized protocols for the pre-hospital management of major trauma patients.</w:t>
      </w:r>
      <w:commentRangeEnd w:id="30"/>
      <w:r w:rsidR="00693860">
        <w:rPr>
          <w:rStyle w:val="CommentReference"/>
          <w:rFonts w:ascii="Times New Roman" w:eastAsiaTheme="minorEastAsia" w:hAnsi="Times New Roman" w:cs="Times New Roman"/>
        </w:rPr>
        <w:commentReference w:id="30"/>
      </w:r>
      <w:commentRangeEnd w:id="31"/>
      <w:r w:rsidR="00647E45">
        <w:rPr>
          <w:rStyle w:val="CommentReference"/>
          <w:rFonts w:ascii="Times New Roman" w:eastAsiaTheme="minorEastAsia" w:hAnsi="Times New Roman" w:cs="Times New Roman"/>
        </w:rPr>
        <w:commentReference w:id="31"/>
      </w:r>
    </w:p>
    <w:p w14:paraId="718D0520" w14:textId="77777777" w:rsidR="00F13261" w:rsidRPr="005B629E" w:rsidRDefault="00F13261" w:rsidP="00810069">
      <w:pPr>
        <w:spacing w:line="360" w:lineRule="auto"/>
        <w:jc w:val="both"/>
      </w:pPr>
      <w:r w:rsidRPr="005B629E">
        <w:tab/>
        <w:t>Trauma teams at the trauma hospitals should be activated prior to patient arrival and should be based on uniformly adopted field triage criteria and guidelines as well as the judgment of emergency department staff. Prehospital providers should request a trauma team activation as part of their pre-arrival report for those patients that meet the appropriate criteria.</w:t>
      </w:r>
    </w:p>
    <w:p w14:paraId="4A0A96C2" w14:textId="77777777" w:rsidR="00F13261" w:rsidRPr="005B629E" w:rsidRDefault="00F13261" w:rsidP="00810069">
      <w:pPr>
        <w:spacing w:line="360" w:lineRule="auto"/>
        <w:jc w:val="both"/>
      </w:pPr>
      <w:r w:rsidRPr="005B629E">
        <w:tab/>
        <w:t xml:space="preserve">Every NH EMS agency is required to have a medical resource hospital which agrees to provide medical direction. Pre-hospital medical direction should be provided by physicians qualified in emergency medical services in conjunction with approved EMS </w:t>
      </w:r>
      <w:r w:rsidR="00770148">
        <w:t>protocols. Pre­</w:t>
      </w:r>
      <w:r w:rsidRPr="005B629E">
        <w:t xml:space="preserve">hospital medical directors should </w:t>
      </w:r>
      <w:r w:rsidR="00245F54">
        <w:t xml:space="preserve">assist in the facilitation of quality management programs, consistent with current NH EMS Rules. </w:t>
      </w:r>
    </w:p>
    <w:p w14:paraId="13466D51" w14:textId="77777777" w:rsidR="00F13261" w:rsidRPr="005B629E" w:rsidRDefault="00E03BAE" w:rsidP="00810069">
      <w:pPr>
        <w:pStyle w:val="Heading4"/>
        <w:spacing w:after="80" w:line="360" w:lineRule="auto"/>
        <w:jc w:val="both"/>
      </w:pPr>
      <w:r w:rsidRPr="005B629E">
        <w:t>Aeromedical Transport:</w:t>
      </w:r>
    </w:p>
    <w:p w14:paraId="0FDC71EE" w14:textId="6F26CEDD" w:rsidR="00E03BAE" w:rsidRPr="005B629E" w:rsidRDefault="00E03BAE" w:rsidP="00810069">
      <w:pPr>
        <w:spacing w:line="360" w:lineRule="auto"/>
        <w:jc w:val="both"/>
      </w:pPr>
      <w:r w:rsidRPr="005B629E">
        <w:tab/>
      </w:r>
      <w:r w:rsidRPr="005B629E">
        <w:rPr>
          <w:b/>
        </w:rPr>
        <w:t>Description:</w:t>
      </w:r>
      <w:r w:rsidRPr="005B629E">
        <w:t xml:space="preserve"> Aeromedical transport is the provision of critical care equipped air transport (flight) services to major trauma </w:t>
      </w:r>
      <w:r w:rsidR="00D300F7">
        <w:t>patient</w:t>
      </w:r>
      <w:r w:rsidRPr="005B629E">
        <w:t>s. The service is appropriate when the time to definitive care for seriously injured patients is prolonged because of distance, or (when) the appropriate level of prehospital resources is not available.</w:t>
      </w:r>
    </w:p>
    <w:p w14:paraId="170B5F1A" w14:textId="77777777" w:rsidR="00E03BAE" w:rsidRPr="005B629E" w:rsidRDefault="00E03BAE" w:rsidP="00810069">
      <w:pPr>
        <w:spacing w:line="360" w:lineRule="auto"/>
        <w:jc w:val="both"/>
      </w:pPr>
      <w:r w:rsidRPr="005B629E">
        <w:tab/>
      </w:r>
      <w:r w:rsidRPr="005B629E">
        <w:rPr>
          <w:b/>
        </w:rPr>
        <w:t>Standards:</w:t>
      </w:r>
      <w:r w:rsidRPr="005B629E">
        <w:t xml:space="preserve"> Aeromedical transport services are a critical component of the New Hampshire Trauma System, necessary because of the geographical area of the state, the adverse impact that long ground transport times have on major trauma patients and the benefit of direct access to definitive trauma care.</w:t>
      </w:r>
    </w:p>
    <w:p w14:paraId="2A4C1F4B" w14:textId="77777777" w:rsidR="00E03BAE" w:rsidRPr="0005398A" w:rsidRDefault="00E03BAE" w:rsidP="00810069">
      <w:pPr>
        <w:spacing w:line="360" w:lineRule="auto"/>
        <w:jc w:val="both"/>
      </w:pPr>
      <w:r w:rsidRPr="005B629E">
        <w:tab/>
        <w:t xml:space="preserve">Transfers from ground ambulance to aeromedical transport shall occur at the closest appropriate landing site. In cases where a hospital heliport is used strictly as the ground to air ambulance transfer point, no transfer of care to hospital staff is implied or assumed. If </w:t>
      </w:r>
      <w:r w:rsidRPr="005B629E">
        <w:lastRenderedPageBreak/>
        <w:t xml:space="preserve">clinical staff (Doctor, Nurse, Paramedic, etc.) from said hospital initiates any type of care, (assessment, etc.), the hospital shall </w:t>
      </w:r>
      <w:r w:rsidR="0005398A" w:rsidRPr="0005398A">
        <w:t xml:space="preserve">provide initial stabilization prior to transfer to the air ambulance crew for transport, per the provisions set forth in EMTALA. </w:t>
      </w:r>
    </w:p>
    <w:p w14:paraId="45595896" w14:textId="77777777" w:rsidR="00E03BAE" w:rsidRPr="005B629E" w:rsidRDefault="00E03BAE" w:rsidP="00810069">
      <w:pPr>
        <w:spacing w:line="360" w:lineRule="auto"/>
        <w:jc w:val="both"/>
      </w:pPr>
      <w:r w:rsidRPr="005B629E">
        <w:tab/>
        <w:t>The provision of scene helicopter response can, in the appropriate circumstance, significantly reduce the time from onset of injury to definitive surgical care. EMS agencies must ensure that their providers are competent in the procedures and protocols for appropriate identification of patients (as found in NH EMS protocols) needing aeromedical transport. Pre-hospital services must also ensure the availability of personnel who are competent in assisting aeromedical personnel in safe landings and take offs.</w:t>
      </w:r>
    </w:p>
    <w:p w14:paraId="0FA85241" w14:textId="77777777" w:rsidR="00E03BAE" w:rsidRPr="005B629E" w:rsidRDefault="00E03BAE" w:rsidP="00810069">
      <w:pPr>
        <w:spacing w:line="360" w:lineRule="auto"/>
        <w:jc w:val="both"/>
      </w:pPr>
      <w:r w:rsidRPr="005B629E">
        <w:tab/>
        <w:t>Air medical transport units will have a structured air medical safety educational program in place to train EMS personnel in safety practices when interfacing with air medical transport. Air medical transport programs will have a structured air medical education curriculum for medical crew members and an ongoing performance improvement and patient safety program.</w:t>
      </w:r>
    </w:p>
    <w:p w14:paraId="47684055" w14:textId="77777777" w:rsidR="00E03BAE" w:rsidRPr="005B629E" w:rsidRDefault="00E03BAE" w:rsidP="00810069">
      <w:pPr>
        <w:spacing w:line="360" w:lineRule="auto"/>
        <w:jc w:val="both"/>
      </w:pPr>
      <w:r w:rsidRPr="005B629E">
        <w:tab/>
        <w:t xml:space="preserve">In addition to helicopter scene flights for trauma, it must be emphasized that air medical transport also plays a significant role in the inter-facility transport of trauma patients who are transferred from a community hospital to tertiary care. </w:t>
      </w:r>
    </w:p>
    <w:p w14:paraId="0578E9FA" w14:textId="77777777" w:rsidR="00E03BAE" w:rsidRPr="005B629E" w:rsidRDefault="00E03BAE" w:rsidP="00810069">
      <w:pPr>
        <w:pStyle w:val="Heading4"/>
        <w:spacing w:after="80" w:line="360" w:lineRule="auto"/>
        <w:jc w:val="both"/>
      </w:pPr>
      <w:r w:rsidRPr="005B629E">
        <w:t>Human Resources:</w:t>
      </w:r>
    </w:p>
    <w:p w14:paraId="0AB4E148" w14:textId="77777777" w:rsidR="005B4B23" w:rsidRPr="005B629E" w:rsidRDefault="005B4B23" w:rsidP="00810069">
      <w:pPr>
        <w:spacing w:line="360" w:lineRule="auto"/>
        <w:jc w:val="both"/>
      </w:pPr>
      <w:r w:rsidRPr="005B629E">
        <w:tab/>
      </w:r>
      <w:r w:rsidRPr="005B629E">
        <w:rPr>
          <w:b/>
        </w:rPr>
        <w:t>Description:</w:t>
      </w:r>
      <w:r w:rsidRPr="005B629E">
        <w:t xml:space="preserve"> This section deals with the type, qualifications and number of pre-hospital personnel providing service to major trauma patients. This section also deals with the trauma related training of pre-hospital personnel. Pre-hospital trauma training programs generally use a standardized curriculum for each level of EMS personnel. Professional training of pre­ hospital personnel involves initial training, continuing education and refresher courses that are regularly available to all emergency medical services personnel.</w:t>
      </w:r>
    </w:p>
    <w:p w14:paraId="5833493E" w14:textId="0B6FC40D" w:rsidR="005B4B23" w:rsidRPr="005B629E" w:rsidRDefault="005B4B23" w:rsidP="00810069">
      <w:pPr>
        <w:spacing w:line="360" w:lineRule="auto"/>
        <w:jc w:val="both"/>
      </w:pPr>
      <w:r w:rsidRPr="005B629E">
        <w:tab/>
      </w:r>
      <w:r w:rsidRPr="005B629E">
        <w:rPr>
          <w:b/>
        </w:rPr>
        <w:t>Standards:</w:t>
      </w:r>
      <w:r w:rsidRPr="005B629E">
        <w:t xml:space="preserve"> There are a variety of different models of providing prehospital care in New Hampshire. Emergency Medical Services are provided by full-time career EMS personnel in many areas, particularly urban, small cities and suburban areas, while there </w:t>
      </w:r>
      <w:r w:rsidRPr="005B629E">
        <w:lastRenderedPageBreak/>
        <w:t xml:space="preserve">are a substantial number of volunteer providers in rural areas. There are also variations in the level of EMS providers: Emergency Medical Responder (EMR), Emergency Medical Technician (EMT), Advanced Emergency Medical Technician (AEMT), and Paramedic. Decisions regarding the provision of EMS to a community are made at the local level. There is no </w:t>
      </w:r>
      <w:r w:rsidR="007F3019">
        <w:t>state-wide</w:t>
      </w:r>
      <w:r w:rsidRPr="005B629E">
        <w:t xml:space="preserve"> mechanism in New Hampshire to identify the optimal number and level of EMS providers in any given area, nor is there a mechanism to facilitate optimal staffing or positioning of vehicles.</w:t>
      </w:r>
    </w:p>
    <w:p w14:paraId="428DB14E" w14:textId="2B670333" w:rsidR="005B4B23" w:rsidRPr="005B629E" w:rsidRDefault="005B4B23" w:rsidP="00810069">
      <w:pPr>
        <w:spacing w:line="360" w:lineRule="auto"/>
        <w:jc w:val="both"/>
      </w:pPr>
      <w:r w:rsidRPr="005B629E">
        <w:tab/>
        <w:t>Prehospital trauma training programs will use a national standardized curriculum for each level of EMS personnel.  Professional training of pre-hospital personnel</w:t>
      </w:r>
      <w:r w:rsidR="00CA7AB3">
        <w:t xml:space="preserve"> is</w:t>
      </w:r>
      <w:r w:rsidRPr="005B629E">
        <w:t xml:space="preserve"> based on standardized curricula focuses on assessment, patient care and transportation, proper equipment use and maintenance, </w:t>
      </w:r>
      <w:r w:rsidR="00CA7AB3">
        <w:t xml:space="preserve">and </w:t>
      </w:r>
      <w:r w:rsidRPr="005B629E">
        <w:t xml:space="preserve">personal health and safety. Stand-alone trauma courses such as Prehospital Trauma Life Support (PHTLS) and </w:t>
      </w:r>
      <w:r w:rsidR="00401F9B">
        <w:t>International</w:t>
      </w:r>
      <w:r w:rsidRPr="005B629E">
        <w:t xml:space="preserve"> Trauma Life Support (</w:t>
      </w:r>
      <w:r w:rsidR="00401F9B">
        <w:t>I</w:t>
      </w:r>
      <w:r w:rsidRPr="005B629E">
        <w:t xml:space="preserve">TLS), and Pediatric Education for Prehospital Providers (PEPP) are a desirable addition to trauma education in NH. </w:t>
      </w:r>
    </w:p>
    <w:p w14:paraId="50D7D8BF" w14:textId="77777777" w:rsidR="005B4B23" w:rsidRPr="005B629E" w:rsidRDefault="005B4B23" w:rsidP="00810069">
      <w:pPr>
        <w:spacing w:line="360" w:lineRule="auto"/>
        <w:jc w:val="both"/>
      </w:pPr>
      <w:r w:rsidRPr="005B629E">
        <w:tab/>
        <w:t>The NH Trauma System advocates for EMS personnel to participate in these educational programs and provides a mechanism for informing state providers about pending courses via the NH Division of Fire Standards and Training and EMS website - Course and Exam Schedule. These programs should be routinely monitored and evaluated and must be taught by qualified instructors. All initial EMS education, refresher training and stand-alone courses regarding trauma should include considerations for the assessment and treatment of injured children.</w:t>
      </w:r>
    </w:p>
    <w:p w14:paraId="03A3084F" w14:textId="77777777" w:rsidR="00C80FB8" w:rsidRPr="005B629E" w:rsidRDefault="00C80FB8" w:rsidP="00810069">
      <w:pPr>
        <w:pStyle w:val="Heading2"/>
        <w:spacing w:after="80" w:line="360" w:lineRule="auto"/>
        <w:jc w:val="both"/>
      </w:pPr>
      <w:bookmarkStart w:id="32" w:name="_Toc127268978"/>
      <w:r w:rsidRPr="005B629E">
        <w:t>Hospital Trauma Services:</w:t>
      </w:r>
      <w:bookmarkEnd w:id="32"/>
    </w:p>
    <w:p w14:paraId="208267E9" w14:textId="77777777" w:rsidR="00C80FB8" w:rsidRPr="005B629E" w:rsidRDefault="00C80FB8" w:rsidP="00810069">
      <w:pPr>
        <w:pStyle w:val="Heading3"/>
        <w:numPr>
          <w:ilvl w:val="0"/>
          <w:numId w:val="32"/>
        </w:numPr>
        <w:spacing w:after="80" w:line="360" w:lineRule="auto"/>
        <w:jc w:val="both"/>
      </w:pPr>
      <w:bookmarkStart w:id="33" w:name="_Toc127268979"/>
      <w:r w:rsidRPr="005B629E">
        <w:t>Description:</w:t>
      </w:r>
      <w:bookmarkEnd w:id="33"/>
    </w:p>
    <w:p w14:paraId="45D92BBD" w14:textId="77777777" w:rsidR="00C80FB8" w:rsidRPr="005B629E" w:rsidRDefault="00C80FB8" w:rsidP="00810069">
      <w:pPr>
        <w:spacing w:line="360" w:lineRule="auto"/>
        <w:jc w:val="both"/>
      </w:pPr>
      <w:r w:rsidRPr="005B629E">
        <w:tab/>
        <w:t xml:space="preserve">This section describes the role of New Hampshire hospitals in the New Hampshire Trauma System and the standards and process of participation.  It is recognized that all NH acute care hospitals provide trauma care services to persons incurring a traumatic injury.  It is expected that any hospital with emergency service capability will be capable of providing stabilization of adult and pediatric trauma patients during the acute and </w:t>
      </w:r>
      <w:r w:rsidRPr="005B629E">
        <w:lastRenderedPageBreak/>
        <w:t>emergent course of their injury. Based on the patient's level of acuity and the capability of the hospital, the patient may need to be transferred to a facility with a more comprehensive capability of care. This transfer must be done in the timeliest manner possible.</w:t>
      </w:r>
    </w:p>
    <w:p w14:paraId="376FC030" w14:textId="269B1DBF" w:rsidR="00C80FB8" w:rsidRPr="005B629E" w:rsidRDefault="00C80FB8" w:rsidP="00810069">
      <w:pPr>
        <w:spacing w:line="360" w:lineRule="auto"/>
        <w:jc w:val="both"/>
      </w:pPr>
      <w:r w:rsidRPr="005B629E">
        <w:tab/>
        <w:t>The NH Trauma System encourages relationships between hospitals providing regional trauma care (</w:t>
      </w:r>
      <w:r w:rsidR="00401F9B" w:rsidRPr="005B629E">
        <w:t>i.e.,</w:t>
      </w:r>
      <w:r w:rsidRPr="005B629E">
        <w:t xml:space="preserve"> a Level I or II trauma hospital) and community</w:t>
      </w:r>
      <w:r w:rsidR="00415564">
        <w:t>/critical access</w:t>
      </w:r>
      <w:r w:rsidRPr="005B629E">
        <w:t xml:space="preserve"> hospitals, particularly rural hospitals. Improved communications between hospitals can result in a quicker process for patient transfer.</w:t>
      </w:r>
    </w:p>
    <w:p w14:paraId="552CB2B3" w14:textId="77777777" w:rsidR="007C1E9C" w:rsidRPr="005B629E" w:rsidRDefault="007C1E9C" w:rsidP="00810069">
      <w:pPr>
        <w:pStyle w:val="Heading3"/>
        <w:numPr>
          <w:ilvl w:val="0"/>
          <w:numId w:val="32"/>
        </w:numPr>
        <w:spacing w:after="80" w:line="360" w:lineRule="auto"/>
        <w:jc w:val="both"/>
      </w:pPr>
      <w:bookmarkStart w:id="34" w:name="_Toc127268980"/>
      <w:r w:rsidRPr="005B629E">
        <w:t>Standards:</w:t>
      </w:r>
      <w:bookmarkEnd w:id="34"/>
    </w:p>
    <w:p w14:paraId="2ED05EE3" w14:textId="77777777" w:rsidR="007C1E9C" w:rsidRPr="005B629E" w:rsidRDefault="00FF6349" w:rsidP="00810069">
      <w:pPr>
        <w:pStyle w:val="Heading4"/>
        <w:numPr>
          <w:ilvl w:val="0"/>
          <w:numId w:val="33"/>
        </w:numPr>
        <w:spacing w:after="80" w:line="360" w:lineRule="auto"/>
        <w:jc w:val="both"/>
      </w:pPr>
      <w:r w:rsidRPr="005B629E">
        <w:t>Overall System Design:</w:t>
      </w:r>
    </w:p>
    <w:p w14:paraId="0AD4E67C" w14:textId="6E89989B" w:rsidR="00FF6349" w:rsidRPr="005B629E" w:rsidRDefault="00FF6349" w:rsidP="00810069">
      <w:pPr>
        <w:spacing w:line="360" w:lineRule="auto"/>
        <w:jc w:val="both"/>
      </w:pPr>
      <w:r w:rsidRPr="005B629E">
        <w:tab/>
        <w:t xml:space="preserve">The design of the New Hampshire Trauma System is based on the concept of inclusion of all providers of care to trauma </w:t>
      </w:r>
      <w:r w:rsidR="00D300F7">
        <w:t>patient</w:t>
      </w:r>
      <w:r w:rsidRPr="005B629E">
        <w:t>s within the system. All of the hospitals in New Hampshire have historically provided</w:t>
      </w:r>
      <w:r w:rsidR="002B500F">
        <w:t xml:space="preserve"> care to major trauma </w:t>
      </w:r>
      <w:r w:rsidR="00D300F7">
        <w:t>patient</w:t>
      </w:r>
      <w:r w:rsidR="002B500F">
        <w:t xml:space="preserve">s, including children, </w:t>
      </w:r>
      <w:r w:rsidR="002B500F" w:rsidRPr="005B629E">
        <w:t>although</w:t>
      </w:r>
      <w:r w:rsidRPr="005B629E">
        <w:t xml:space="preserve"> the volume of admissions</w:t>
      </w:r>
      <w:r w:rsidR="002B500F">
        <w:t xml:space="preserve"> has</w:t>
      </w:r>
      <w:r w:rsidRPr="005B629E">
        <w:t xml:space="preserve"> varied from facility to facility.   The design of the system is to encourage the active participation of all New Hampshire hospitals in the system.</w:t>
      </w:r>
    </w:p>
    <w:p w14:paraId="249AE97B" w14:textId="1D3493CA" w:rsidR="00FF6349" w:rsidRPr="005B629E" w:rsidRDefault="00FF6349" w:rsidP="00810069">
      <w:pPr>
        <w:spacing w:line="360" w:lineRule="auto"/>
        <w:jc w:val="both"/>
      </w:pPr>
      <w:r w:rsidRPr="005B629E">
        <w:tab/>
        <w:t xml:space="preserve">The goal of the system is to facilitate the treatment and admission of severely injured trauma patients to Level I or Level II trauma hospitals and the stabilization, resuscitation and rapid transfer of severely injured trauma from the local and rural trauma hospitals. Pre-hospital service providers will be directed to transport severely injured trauma </w:t>
      </w:r>
      <w:r w:rsidR="00D300F7">
        <w:t>patient</w:t>
      </w:r>
      <w:r w:rsidRPr="005B629E">
        <w:t>s to those hospitals with the verified capability to provide the appropriate level of trauma service. All hospitals regardless of the level of active participation in the NH Trauma System will be encouraged to participate in trauma system education and training programs.</w:t>
      </w:r>
    </w:p>
    <w:p w14:paraId="65FBE3A1" w14:textId="77777777" w:rsidR="00FF6349" w:rsidRPr="005B629E" w:rsidRDefault="00FF6349" w:rsidP="00810069">
      <w:pPr>
        <w:pStyle w:val="Heading4"/>
        <w:numPr>
          <w:ilvl w:val="0"/>
          <w:numId w:val="33"/>
        </w:numPr>
        <w:spacing w:after="80" w:line="360" w:lineRule="auto"/>
        <w:jc w:val="both"/>
      </w:pPr>
      <w:r w:rsidRPr="005B629E">
        <w:t>Adult Trauma Facility Standards:</w:t>
      </w:r>
    </w:p>
    <w:p w14:paraId="0B58906D" w14:textId="1D7A8F7D" w:rsidR="00FF6349" w:rsidRPr="005B629E" w:rsidRDefault="00FF6349" w:rsidP="00810069">
      <w:pPr>
        <w:spacing w:line="360" w:lineRule="auto"/>
        <w:jc w:val="both"/>
      </w:pPr>
      <w:r w:rsidRPr="005B629E">
        <w:rPr>
          <w:b/>
        </w:rPr>
        <w:t>Level I:</w:t>
      </w:r>
      <w:r w:rsidRPr="005B629E">
        <w:t xml:space="preserve"> </w:t>
      </w:r>
      <w:r w:rsidRPr="005B629E">
        <w:rPr>
          <w:i/>
        </w:rPr>
        <w:t>This level is verified by the ACS-COT.</w:t>
      </w:r>
      <w:r w:rsidRPr="005B629E">
        <w:t xml:space="preserve"> A trauma </w:t>
      </w:r>
      <w:r w:rsidR="00604CB0">
        <w:t>hospital</w:t>
      </w:r>
      <w:r w:rsidRPr="005B629E">
        <w:t xml:space="preserve"> satisfying this level provides the highest level of care for patients with complex traumatic injuries that present directly to the hospital's emergency department or by Interfacility transfer. The hospital is a regional resource that treats a significant number of seriously injured patients and is responsible for outreach, accredited education and is committed to research in trauma.</w:t>
      </w:r>
    </w:p>
    <w:p w14:paraId="5FA95F84" w14:textId="11F10BCA" w:rsidR="00FF6349" w:rsidRPr="005B629E" w:rsidRDefault="00FF6349" w:rsidP="00810069">
      <w:pPr>
        <w:spacing w:line="360" w:lineRule="auto"/>
        <w:jc w:val="both"/>
      </w:pPr>
      <w:r w:rsidRPr="005B629E">
        <w:rPr>
          <w:b/>
        </w:rPr>
        <w:lastRenderedPageBreak/>
        <w:t>Level II:</w:t>
      </w:r>
      <w:r w:rsidRPr="005B629E">
        <w:t xml:space="preserve"> </w:t>
      </w:r>
      <w:r w:rsidRPr="005B629E">
        <w:rPr>
          <w:i/>
        </w:rPr>
        <w:t>This level is verified by the ACS-COT</w:t>
      </w:r>
      <w:r w:rsidRPr="005B629E">
        <w:t xml:space="preserve">. A trauma </w:t>
      </w:r>
      <w:r w:rsidR="00604CB0">
        <w:t>hospital</w:t>
      </w:r>
      <w:r w:rsidRPr="005B629E">
        <w:t xml:space="preserve"> that has the resources to provide a high level of care for patients with complex injuries. The hospital has essentially all the surgical specialty provider</w:t>
      </w:r>
      <w:r w:rsidR="00FC1E05">
        <w:t xml:space="preserve">s as a Level I, on </w:t>
      </w:r>
      <w:r w:rsidRPr="005B629E">
        <w:t xml:space="preserve">call and promptly available </w:t>
      </w:r>
      <w:r w:rsidR="002B500F">
        <w:t>24/7</w:t>
      </w:r>
      <w:r w:rsidRPr="005B629E">
        <w:t xml:space="preserve">. A Level II provides definitive care on a regional basis for complex trauma </w:t>
      </w:r>
      <w:r w:rsidR="00604CB0" w:rsidRPr="005B629E">
        <w:t>patients but</w:t>
      </w:r>
      <w:r w:rsidRPr="005B629E">
        <w:t xml:space="preserve"> may transfer the most specialized of trauma patients to a Lev</w:t>
      </w:r>
      <w:r w:rsidR="00640C42">
        <w:t>el I or specialty facility (</w:t>
      </w:r>
      <w:r w:rsidR="00604CB0">
        <w:t>e.g.,</w:t>
      </w:r>
      <w:r w:rsidRPr="005B629E">
        <w:t xml:space="preserve"> burn center).</w:t>
      </w:r>
    </w:p>
    <w:p w14:paraId="7FC23473" w14:textId="62F49D2F" w:rsidR="00FF6349" w:rsidRPr="005B629E" w:rsidRDefault="00181730" w:rsidP="00810069">
      <w:pPr>
        <w:spacing w:line="360" w:lineRule="auto"/>
        <w:jc w:val="both"/>
      </w:pPr>
      <w:r>
        <w:rPr>
          <w:b/>
        </w:rPr>
        <w:t>Level III</w:t>
      </w:r>
      <w:r w:rsidR="00FF6349" w:rsidRPr="005B629E">
        <w:rPr>
          <w:b/>
        </w:rPr>
        <w:t>:</w:t>
      </w:r>
      <w:r w:rsidR="00FF6349" w:rsidRPr="005B629E">
        <w:t xml:space="preserve"> A trauma </w:t>
      </w:r>
      <w:r w:rsidR="00604CB0">
        <w:t>hospital</w:t>
      </w:r>
      <w:r w:rsidR="00FF6349" w:rsidRPr="005B629E">
        <w:t xml:space="preserve"> that provides trauma care for a local catchment area</w:t>
      </w:r>
      <w:r w:rsidR="00DD43E9">
        <w:t xml:space="preserve"> (</w:t>
      </w:r>
      <w:r w:rsidR="00DD43E9" w:rsidRPr="00693860">
        <w:rPr>
          <w:i/>
        </w:rPr>
        <w:t xml:space="preserve">this level </w:t>
      </w:r>
      <w:r w:rsidR="00604CB0" w:rsidRPr="00693860">
        <w:rPr>
          <w:i/>
        </w:rPr>
        <w:t>trauma hospital</w:t>
      </w:r>
      <w:r w:rsidR="00DD43E9" w:rsidRPr="00693860">
        <w:rPr>
          <w:i/>
        </w:rPr>
        <w:t xml:space="preserve"> has the option in New Hampshire to be verified by the ACS-COT</w:t>
      </w:r>
      <w:r w:rsidR="00DD43E9">
        <w:t>)</w:t>
      </w:r>
      <w:r w:rsidR="00FF6349" w:rsidRPr="005B629E">
        <w:t xml:space="preserve">. Depending on the hospital's resources (such as neurosurgery) some Level </w:t>
      </w:r>
      <w:r w:rsidR="00505CF1">
        <w:t>III</w:t>
      </w:r>
      <w:r w:rsidR="00FF6349" w:rsidRPr="005B629E">
        <w:t xml:space="preserve"> trauma hospitals are able to care for complex trauma patients, but the expectation of most Level Ill facilities for major trauma patients is stabilization and prompt transfer to a Level I or Level II trauma </w:t>
      </w:r>
      <w:r w:rsidR="00604CB0">
        <w:t>hospital</w:t>
      </w:r>
      <w:r w:rsidR="00FF6349" w:rsidRPr="005B629E">
        <w:t>.</w:t>
      </w:r>
    </w:p>
    <w:p w14:paraId="58631663" w14:textId="6AFCDCCD" w:rsidR="00FF6349" w:rsidRPr="005B629E" w:rsidRDefault="00FF6349" w:rsidP="00810069">
      <w:pPr>
        <w:spacing w:line="360" w:lineRule="auto"/>
        <w:jc w:val="both"/>
      </w:pPr>
      <w:r w:rsidRPr="005B629E">
        <w:rPr>
          <w:b/>
        </w:rPr>
        <w:t>Level IV:</w:t>
      </w:r>
      <w:r w:rsidRPr="005B629E">
        <w:t xml:space="preserve"> A</w:t>
      </w:r>
      <w:r w:rsidR="00FC1E05">
        <w:t xml:space="preserve"> trauma </w:t>
      </w:r>
      <w:r w:rsidR="00604CB0">
        <w:t>hospital</w:t>
      </w:r>
      <w:r w:rsidR="00FC1E05">
        <w:t xml:space="preserve"> that provides </w:t>
      </w:r>
      <w:r w:rsidR="00604CB0">
        <w:t>24-hour</w:t>
      </w:r>
      <w:r w:rsidRPr="005B629E">
        <w:t xml:space="preserve"> emergency services. This level of </w:t>
      </w:r>
      <w:r w:rsidR="00604CB0">
        <w:t>trauma hospital</w:t>
      </w:r>
      <w:r w:rsidRPr="005B629E">
        <w:t xml:space="preserve"> is expected to resuscitate, stabilize, and transfer major trauma patients to a </w:t>
      </w:r>
      <w:r w:rsidR="00604CB0" w:rsidRPr="005B629E">
        <w:t>higher-level</w:t>
      </w:r>
      <w:r w:rsidRPr="005B629E">
        <w:t xml:space="preserve"> facility. This facility will admit only those patients who are determined to have injuries that do not meet criteria for transfer.</w:t>
      </w:r>
    </w:p>
    <w:p w14:paraId="6C5EC27B" w14:textId="77777777" w:rsidR="00FF6349" w:rsidRPr="005B629E" w:rsidRDefault="00FF6349" w:rsidP="00810069">
      <w:pPr>
        <w:spacing w:line="360" w:lineRule="auto"/>
        <w:jc w:val="both"/>
      </w:pPr>
      <w:r w:rsidRPr="005B629E">
        <w:rPr>
          <w:b/>
        </w:rPr>
        <w:t>Non-Designated Hospital:</w:t>
      </w:r>
      <w:r w:rsidRPr="005B629E">
        <w:t xml:space="preserve"> A hospital that has not received a trauma designation.</w:t>
      </w:r>
    </w:p>
    <w:p w14:paraId="0A57E5D1" w14:textId="68F6FAE0" w:rsidR="00FF6349" w:rsidRPr="005B629E" w:rsidRDefault="00FF6349" w:rsidP="00810069">
      <w:pPr>
        <w:spacing w:line="360" w:lineRule="auto"/>
        <w:jc w:val="both"/>
      </w:pPr>
      <w:r w:rsidRPr="005B629E">
        <w:tab/>
        <w:t xml:space="preserve">Level I and II </w:t>
      </w:r>
      <w:r w:rsidR="00604CB0">
        <w:t>trauma hospital</w:t>
      </w:r>
      <w:r w:rsidRPr="005B629E">
        <w:t>s should assume a leadership role and be prepared to support the other components of the trauma system through education, coordination and performance improvement activities, and medical direction of pre-hospital personnel.</w:t>
      </w:r>
    </w:p>
    <w:p w14:paraId="69184396" w14:textId="0437BA69" w:rsidR="00FF6349" w:rsidRPr="005B629E" w:rsidRDefault="00FF6349" w:rsidP="00810069">
      <w:pPr>
        <w:pStyle w:val="Heading4"/>
        <w:numPr>
          <w:ilvl w:val="0"/>
          <w:numId w:val="33"/>
        </w:numPr>
        <w:spacing w:after="80" w:line="360" w:lineRule="auto"/>
        <w:jc w:val="both"/>
      </w:pPr>
      <w:r w:rsidRPr="005B629E">
        <w:t xml:space="preserve">Role of out-of-state </w:t>
      </w:r>
      <w:r w:rsidR="00604CB0">
        <w:t>Trauma Hospital</w:t>
      </w:r>
      <w:r w:rsidRPr="005B629E">
        <w:t>s</w:t>
      </w:r>
      <w:r w:rsidR="00F53E54" w:rsidRPr="005B629E">
        <w:t>:</w:t>
      </w:r>
    </w:p>
    <w:p w14:paraId="62E5C854" w14:textId="7029ECE4" w:rsidR="00FF6349" w:rsidRPr="005B629E" w:rsidRDefault="00FF6349" w:rsidP="00810069">
      <w:pPr>
        <w:spacing w:line="360" w:lineRule="auto"/>
        <w:jc w:val="both"/>
      </w:pPr>
      <w:r w:rsidRPr="005B629E">
        <w:t xml:space="preserve">The current role of out-of-state specialty care facilities, such as Level I adult and pediatric </w:t>
      </w:r>
      <w:r w:rsidR="00604CB0">
        <w:t>trauma hospital</w:t>
      </w:r>
      <w:r w:rsidRPr="005B629E">
        <w:t>s in Boston, Massachusetts and Portland, Maine, regional burn centers and re-implantation facilities will continue. The current volume of New Hampshire residents that incur significant burn injuries and re-implantation services is generally low.</w:t>
      </w:r>
    </w:p>
    <w:p w14:paraId="24431B81" w14:textId="57BBD9F9" w:rsidR="00FF6349" w:rsidRPr="005B629E" w:rsidRDefault="00FF6349" w:rsidP="00861BCE">
      <w:pPr>
        <w:pStyle w:val="ListParagraph"/>
        <w:numPr>
          <w:ilvl w:val="0"/>
          <w:numId w:val="34"/>
        </w:numPr>
        <w:spacing w:after="80" w:line="276" w:lineRule="auto"/>
        <w:jc w:val="both"/>
        <w:rPr>
          <w:rFonts w:asciiTheme="majorHAnsi" w:hAnsiTheme="majorHAnsi"/>
        </w:rPr>
      </w:pPr>
      <w:r w:rsidRPr="005B629E">
        <w:rPr>
          <w:rFonts w:asciiTheme="majorHAnsi" w:hAnsiTheme="majorHAnsi"/>
        </w:rPr>
        <w:t xml:space="preserve">When New Hampshire residents are transferred to out-of-state facilities for specialty trauma care, the out-of-state facilities should be requested to provide data and information detailing patient progress and outcome. This information should be provided to the referring facility to assist in the Performance Improvement Process. and to the </w:t>
      </w:r>
      <w:r w:rsidR="007F3019">
        <w:rPr>
          <w:rFonts w:asciiTheme="majorHAnsi" w:hAnsiTheme="majorHAnsi"/>
        </w:rPr>
        <w:t>state-wide</w:t>
      </w:r>
      <w:r w:rsidRPr="005B629E">
        <w:rPr>
          <w:rFonts w:asciiTheme="majorHAnsi" w:hAnsiTheme="majorHAnsi"/>
        </w:rPr>
        <w:t xml:space="preserve"> trauma quality management program</w:t>
      </w:r>
    </w:p>
    <w:p w14:paraId="3D82E74D" w14:textId="77777777" w:rsidR="00F53E54" w:rsidRPr="005B629E" w:rsidRDefault="00F53E54" w:rsidP="00810069">
      <w:pPr>
        <w:pStyle w:val="Heading3"/>
        <w:numPr>
          <w:ilvl w:val="0"/>
          <w:numId w:val="32"/>
        </w:numPr>
        <w:spacing w:after="80" w:line="360" w:lineRule="auto"/>
        <w:jc w:val="both"/>
      </w:pPr>
      <w:bookmarkStart w:id="35" w:name="_Toc127268981"/>
      <w:r w:rsidRPr="005B629E">
        <w:lastRenderedPageBreak/>
        <w:t>Process of Participation:</w:t>
      </w:r>
      <w:bookmarkEnd w:id="35"/>
    </w:p>
    <w:p w14:paraId="61F03ABB" w14:textId="77777777" w:rsidR="00F53E54" w:rsidRPr="005B629E" w:rsidRDefault="00747871" w:rsidP="00810069">
      <w:pPr>
        <w:pStyle w:val="Heading4"/>
        <w:spacing w:after="80" w:line="360" w:lineRule="auto"/>
        <w:jc w:val="both"/>
      </w:pPr>
      <w:r w:rsidRPr="005B629E">
        <w:t xml:space="preserve">Five </w:t>
      </w:r>
      <w:r w:rsidR="00A74843" w:rsidRPr="005B629E">
        <w:t>Guiding Principles of Trauma System Participation:</w:t>
      </w:r>
    </w:p>
    <w:p w14:paraId="5809F5E4" w14:textId="77777777" w:rsidR="00A74843" w:rsidRPr="005B629E" w:rsidRDefault="00A74843" w:rsidP="00CD13AC">
      <w:pPr>
        <w:pStyle w:val="ListParagraph"/>
        <w:numPr>
          <w:ilvl w:val="0"/>
          <w:numId w:val="35"/>
        </w:numPr>
        <w:spacing w:after="80" w:line="276" w:lineRule="auto"/>
        <w:jc w:val="both"/>
        <w:rPr>
          <w:rFonts w:asciiTheme="majorHAnsi" w:hAnsiTheme="majorHAnsi"/>
        </w:rPr>
      </w:pPr>
      <w:r w:rsidRPr="005B629E">
        <w:rPr>
          <w:rFonts w:asciiTheme="majorHAnsi" w:hAnsiTheme="majorHAnsi"/>
        </w:rPr>
        <w:t>Major and severely injured adult and pediatric patients must be transported to and treated at hospitals that have the clinical capability to effectively treat the full extent of their injuries.  Severely injured trauma patients require the services of organized trauma teams composed of qualified physicians and health professionals having appropriate equipment and supplies.</w:t>
      </w:r>
    </w:p>
    <w:p w14:paraId="112B237E" w14:textId="77777777" w:rsidR="00A74843" w:rsidRPr="005B629E" w:rsidRDefault="00A74843" w:rsidP="00CD13AC">
      <w:pPr>
        <w:pStyle w:val="ListParagraph"/>
        <w:numPr>
          <w:ilvl w:val="0"/>
          <w:numId w:val="35"/>
        </w:numPr>
        <w:spacing w:after="80" w:line="276" w:lineRule="auto"/>
        <w:jc w:val="both"/>
        <w:rPr>
          <w:rFonts w:asciiTheme="majorHAnsi" w:hAnsiTheme="majorHAnsi"/>
        </w:rPr>
      </w:pPr>
      <w:r w:rsidRPr="005B629E">
        <w:rPr>
          <w:rFonts w:asciiTheme="majorHAnsi" w:hAnsiTheme="majorHAnsi"/>
        </w:rPr>
        <w:t>Inclusion of all hospitals as active participants in the trauma system.  Historically, all New Hampshire hospitals with an emergency department have provided care to trauma patients. Each hospital will be designated according to its capability to provide trauma services</w:t>
      </w:r>
    </w:p>
    <w:p w14:paraId="3EFD4F52" w14:textId="4AED34D4" w:rsidR="00A74843" w:rsidRPr="005B629E" w:rsidRDefault="00A74843" w:rsidP="00CD13AC">
      <w:pPr>
        <w:pStyle w:val="ListParagraph"/>
        <w:numPr>
          <w:ilvl w:val="0"/>
          <w:numId w:val="35"/>
        </w:numPr>
        <w:spacing w:after="80" w:line="276" w:lineRule="auto"/>
        <w:jc w:val="both"/>
        <w:rPr>
          <w:rFonts w:asciiTheme="majorHAnsi" w:hAnsiTheme="majorHAnsi"/>
        </w:rPr>
      </w:pPr>
      <w:r w:rsidRPr="005B629E">
        <w:rPr>
          <w:rFonts w:asciiTheme="majorHAnsi" w:hAnsiTheme="majorHAnsi"/>
        </w:rPr>
        <w:t xml:space="preserve">Hospitals should only admit trauma patients that are within the capability of the facility to provide definitive treatment.  When this capability is exceeded by the patient's severity of injury, the hospital should transfer the patient to a </w:t>
      </w:r>
      <w:r w:rsidR="00566394" w:rsidRPr="005B629E">
        <w:rPr>
          <w:rFonts w:asciiTheme="majorHAnsi" w:hAnsiTheme="majorHAnsi"/>
        </w:rPr>
        <w:t>higher-level</w:t>
      </w:r>
      <w:r w:rsidRPr="005B629E">
        <w:rPr>
          <w:rFonts w:asciiTheme="majorHAnsi" w:hAnsiTheme="majorHAnsi"/>
        </w:rPr>
        <w:t xml:space="preserve"> facility.</w:t>
      </w:r>
    </w:p>
    <w:p w14:paraId="16D8DF9F" w14:textId="61A9D214" w:rsidR="00A74843" w:rsidRPr="005B629E" w:rsidRDefault="00A74843" w:rsidP="00CD13AC">
      <w:pPr>
        <w:pStyle w:val="ListParagraph"/>
        <w:numPr>
          <w:ilvl w:val="0"/>
          <w:numId w:val="35"/>
        </w:numPr>
        <w:spacing w:after="80" w:line="276" w:lineRule="auto"/>
        <w:jc w:val="both"/>
        <w:rPr>
          <w:rFonts w:asciiTheme="majorHAnsi" w:hAnsiTheme="majorHAnsi"/>
        </w:rPr>
      </w:pPr>
      <w:r w:rsidRPr="005B629E">
        <w:rPr>
          <w:rFonts w:asciiTheme="majorHAnsi" w:hAnsiTheme="majorHAnsi"/>
        </w:rPr>
        <w:t xml:space="preserve">Every acute care hospital </w:t>
      </w:r>
      <w:r w:rsidR="00566394" w:rsidRPr="005B629E">
        <w:rPr>
          <w:rFonts w:asciiTheme="majorHAnsi" w:hAnsiTheme="majorHAnsi"/>
        </w:rPr>
        <w:t>should have</w:t>
      </w:r>
      <w:r w:rsidRPr="005B629E">
        <w:rPr>
          <w:rFonts w:asciiTheme="majorHAnsi" w:hAnsiTheme="majorHAnsi"/>
        </w:rPr>
        <w:t xml:space="preserve"> at a minimum, the capability to stabilize, resuscitate and rapidly transfer major or severely injured trauma patients.</w:t>
      </w:r>
    </w:p>
    <w:p w14:paraId="1907A0A5" w14:textId="77777777" w:rsidR="00747871" w:rsidRPr="005B629E" w:rsidRDefault="00747871" w:rsidP="00CD13AC">
      <w:pPr>
        <w:pStyle w:val="ListParagraph"/>
        <w:numPr>
          <w:ilvl w:val="0"/>
          <w:numId w:val="35"/>
        </w:numPr>
        <w:spacing w:after="80" w:line="276" w:lineRule="auto"/>
        <w:jc w:val="both"/>
        <w:rPr>
          <w:rFonts w:asciiTheme="majorHAnsi" w:hAnsiTheme="majorHAnsi"/>
        </w:rPr>
      </w:pPr>
      <w:r w:rsidRPr="005B629E">
        <w:rPr>
          <w:rFonts w:asciiTheme="majorHAnsi" w:hAnsiTheme="majorHAnsi"/>
        </w:rPr>
        <w:t>All hospitals have the opportunity to increase or enhance their capability to provide trauma services.</w:t>
      </w:r>
    </w:p>
    <w:p w14:paraId="54AA912A" w14:textId="77777777" w:rsidR="00A74843" w:rsidRPr="005B629E" w:rsidRDefault="00747871" w:rsidP="00810069">
      <w:pPr>
        <w:pStyle w:val="Heading4"/>
        <w:spacing w:after="80" w:line="360" w:lineRule="auto"/>
        <w:jc w:val="both"/>
      </w:pPr>
      <w:r w:rsidRPr="005B629E">
        <w:t>Steps in Trauma System Participation Process:</w:t>
      </w:r>
    </w:p>
    <w:p w14:paraId="2E8FCD14" w14:textId="77777777" w:rsidR="00747871" w:rsidRPr="005B629E" w:rsidRDefault="00747871" w:rsidP="00810069">
      <w:pPr>
        <w:pStyle w:val="Heading5"/>
        <w:spacing w:after="80" w:line="360" w:lineRule="auto"/>
        <w:jc w:val="both"/>
      </w:pPr>
      <w:r w:rsidRPr="005B629E">
        <w:rPr>
          <w:b/>
        </w:rPr>
        <w:t xml:space="preserve">Step 1: Request for Participation </w:t>
      </w:r>
      <w:r w:rsidRPr="005B629E">
        <w:t xml:space="preserve"> </w:t>
      </w:r>
    </w:p>
    <w:p w14:paraId="5DBB436B" w14:textId="3BAA7DB3" w:rsidR="00747871" w:rsidRPr="005B629E" w:rsidRDefault="00747871" w:rsidP="00810069">
      <w:pPr>
        <w:spacing w:line="360" w:lineRule="auto"/>
        <w:jc w:val="both"/>
      </w:pPr>
      <w:r w:rsidRPr="005B629E">
        <w:t xml:space="preserve">Hospitals that wish to participate in the New Hampshire Trauma System should contact the Division of Fire Standards and Training and EMS to set up a needs assessment. </w:t>
      </w:r>
      <w:r w:rsidR="00861BCE">
        <w:t xml:space="preserve">This is a voluntary </w:t>
      </w:r>
      <w:r w:rsidR="00046CC3">
        <w:t>step</w:t>
      </w:r>
      <w:r w:rsidR="00861BCE">
        <w:t xml:space="preserve">, but it would be of benefit to a hospital wishing to be designated as a trauma hospital. </w:t>
      </w:r>
      <w:r w:rsidRPr="005B629E">
        <w:t xml:space="preserve">While preparing to become a </w:t>
      </w:r>
      <w:r w:rsidR="00604CB0">
        <w:t>trauma hospital</w:t>
      </w:r>
      <w:r w:rsidRPr="005B629E">
        <w:t xml:space="preserve"> the Division and the TMRC will assist the hospital as needed</w:t>
      </w:r>
      <w:r w:rsidR="00861BCE">
        <w:t xml:space="preserve">. </w:t>
      </w:r>
    </w:p>
    <w:p w14:paraId="741640D3" w14:textId="77777777" w:rsidR="00747871" w:rsidRPr="005B629E" w:rsidRDefault="00747871" w:rsidP="00810069">
      <w:pPr>
        <w:pStyle w:val="Heading5"/>
        <w:spacing w:after="80" w:line="360" w:lineRule="auto"/>
        <w:ind w:left="720" w:hanging="720"/>
        <w:jc w:val="both"/>
      </w:pPr>
      <w:r w:rsidRPr="005B629E">
        <w:rPr>
          <w:b/>
        </w:rPr>
        <w:t xml:space="preserve">Step 2: Decide on Level of Designation </w:t>
      </w:r>
    </w:p>
    <w:p w14:paraId="14C1E082" w14:textId="7398E116" w:rsidR="00747871" w:rsidRPr="005B629E" w:rsidRDefault="00747871" w:rsidP="00810069">
      <w:pPr>
        <w:spacing w:line="360" w:lineRule="auto"/>
        <w:jc w:val="both"/>
      </w:pPr>
      <w:r w:rsidRPr="005B629E">
        <w:t xml:space="preserve">The state of NH requires all </w:t>
      </w:r>
      <w:r w:rsidR="00604CB0">
        <w:t>trauma hospital</w:t>
      </w:r>
      <w:r w:rsidRPr="005B629E">
        <w:t xml:space="preserve">s to have an adult </w:t>
      </w:r>
      <w:r w:rsidR="00046CC3">
        <w:rPr>
          <w:i/>
        </w:rPr>
        <w:t>and</w:t>
      </w:r>
      <w:r w:rsidRPr="005B629E">
        <w:t xml:space="preserve"> pediatric de</w:t>
      </w:r>
      <w:r w:rsidR="00046CC3">
        <w:t>signation level. At a minimum, L</w:t>
      </w:r>
      <w:r w:rsidRPr="005B629E">
        <w:t xml:space="preserve">evel IV </w:t>
      </w:r>
      <w:r w:rsidR="00BA2810">
        <w:t xml:space="preserve">designation </w:t>
      </w:r>
      <w:r w:rsidRPr="005B629E">
        <w:t xml:space="preserve">is required. Those seeking Level I or II </w:t>
      </w:r>
      <w:r w:rsidR="002B500F">
        <w:t xml:space="preserve">designation </w:t>
      </w:r>
      <w:r w:rsidRPr="005B629E">
        <w:t xml:space="preserve">must go through ACS verification. Hospitals may voluntarily choose </w:t>
      </w:r>
      <w:r w:rsidR="002B500F">
        <w:t xml:space="preserve">ACS </w:t>
      </w:r>
      <w:r w:rsidRPr="005B629E">
        <w:t>verification</w:t>
      </w:r>
      <w:r w:rsidR="00FB01B8">
        <w:t xml:space="preserve"> or FSTEMS review</w:t>
      </w:r>
      <w:r w:rsidRPr="005B629E">
        <w:t xml:space="preserve"> for Level III</w:t>
      </w:r>
      <w:r w:rsidR="002B500F">
        <w:t xml:space="preserve"> designation.</w:t>
      </w:r>
      <w:r w:rsidRPr="005B629E">
        <w:t xml:space="preserve"> </w:t>
      </w:r>
      <w:r w:rsidR="002B500F">
        <w:t xml:space="preserve">Level IV designation is obtained through review </w:t>
      </w:r>
      <w:r w:rsidR="002B500F">
        <w:lastRenderedPageBreak/>
        <w:t>by FSTEMS</w:t>
      </w:r>
      <w:r w:rsidRPr="005B629E">
        <w:t xml:space="preserve">. Upon a successful verification by the ACS, the State of NH will then designate that </w:t>
      </w:r>
      <w:r w:rsidR="00604CB0">
        <w:t>trauma hospital</w:t>
      </w:r>
      <w:r w:rsidRPr="005B629E">
        <w:t xml:space="preserve"> accordingly. The State of NH will visit Level III and Level IV adult and pediatric </w:t>
      </w:r>
      <w:r w:rsidR="00604CB0">
        <w:t>trauma hospital</w:t>
      </w:r>
      <w:r w:rsidRPr="005B629E">
        <w:t xml:space="preserve">s and designate accordingly. </w:t>
      </w:r>
      <w:r w:rsidR="00046CC3">
        <w:t>Hospitals choosing to obtain ACS v</w:t>
      </w:r>
      <w:r w:rsidRPr="005B629E">
        <w:t xml:space="preserve">erification as an adult </w:t>
      </w:r>
      <w:r w:rsidR="00604CB0">
        <w:t>trauma hospital</w:t>
      </w:r>
      <w:r w:rsidRPr="005B629E">
        <w:t xml:space="preserve"> but not a pediatric </w:t>
      </w:r>
      <w:r w:rsidR="00604CB0">
        <w:t>trauma hospital</w:t>
      </w:r>
      <w:r w:rsidRPr="005B629E">
        <w:t xml:space="preserve"> will still need a site visit by the state </w:t>
      </w:r>
      <w:r w:rsidR="00046CC3">
        <w:t>for p</w:t>
      </w:r>
      <w:r w:rsidR="00C05A1D" w:rsidRPr="005B629E">
        <w:t>ediatric designation. This will be completed at the same time as the ACS visit.</w:t>
      </w:r>
    </w:p>
    <w:p w14:paraId="6CCE8675" w14:textId="5C64C9CA" w:rsidR="00C05A1D" w:rsidRPr="005B629E" w:rsidRDefault="00C05A1D" w:rsidP="00810069">
      <w:pPr>
        <w:pStyle w:val="Heading5"/>
        <w:spacing w:after="80" w:line="360" w:lineRule="auto"/>
        <w:jc w:val="both"/>
        <w:rPr>
          <w:b/>
        </w:rPr>
      </w:pPr>
      <w:r w:rsidRPr="005B629E">
        <w:rPr>
          <w:b/>
        </w:rPr>
        <w:t xml:space="preserve">Step 3: Complete </w:t>
      </w:r>
      <w:r w:rsidR="00604CB0">
        <w:rPr>
          <w:b/>
        </w:rPr>
        <w:t>Trauma hospital</w:t>
      </w:r>
      <w:r w:rsidRPr="005B629E">
        <w:rPr>
          <w:b/>
        </w:rPr>
        <w:t xml:space="preserve"> Application and Pre-Review Questionnaire (PRQ)</w:t>
      </w:r>
    </w:p>
    <w:p w14:paraId="4A092F4A" w14:textId="4A7BD4E8" w:rsidR="00C05A1D" w:rsidRPr="003B4270" w:rsidRDefault="001D1DED" w:rsidP="00880862">
      <w:pPr>
        <w:spacing w:line="360" w:lineRule="auto"/>
        <w:ind w:firstLine="720"/>
        <w:jc w:val="both"/>
        <w:rPr>
          <w:strike/>
        </w:rPr>
      </w:pPr>
      <w:commentRangeStart w:id="36"/>
      <w:r>
        <w:t xml:space="preserve">There is no statutory time limit for submission of an application for </w:t>
      </w:r>
      <w:r w:rsidR="00604CB0">
        <w:t>trauma hospital</w:t>
      </w:r>
      <w:r>
        <w:t xml:space="preserve"> designation. However, hospitals applying for designation are strongly encouraged to s</w:t>
      </w:r>
      <w:r w:rsidR="00C05A1D" w:rsidRPr="005B629E">
        <w:t>ubmit the application six months prior to the desired review date,</w:t>
      </w:r>
      <w:commentRangeEnd w:id="36"/>
      <w:r>
        <w:rPr>
          <w:rStyle w:val="CommentReference"/>
          <w:rFonts w:ascii="Times New Roman" w:eastAsiaTheme="minorEastAsia" w:hAnsi="Times New Roman" w:cs="Times New Roman"/>
        </w:rPr>
        <w:commentReference w:id="36"/>
      </w:r>
      <w:r w:rsidR="00C05A1D" w:rsidRPr="005B629E">
        <w:t xml:space="preserve"> then submit the required attachments per the instructions in the application packet. </w:t>
      </w:r>
      <w:commentRangeStart w:id="37"/>
      <w:commentRangeStart w:id="38"/>
      <w:r w:rsidR="00C05A1D" w:rsidRPr="00CF0AE4">
        <w:rPr>
          <w:highlight w:val="yellow"/>
        </w:rPr>
        <w:t xml:space="preserve">For hospitals seeking adult only ACS reviews, a pediatric application </w:t>
      </w:r>
      <w:r w:rsidR="007C1F6C" w:rsidRPr="00CF0AE4">
        <w:rPr>
          <w:highlight w:val="yellow"/>
        </w:rPr>
        <w:t>should</w:t>
      </w:r>
      <w:r w:rsidR="00C05A1D" w:rsidRPr="00CF0AE4">
        <w:rPr>
          <w:highlight w:val="yellow"/>
        </w:rPr>
        <w:t xml:space="preserve"> be submit</w:t>
      </w:r>
      <w:r w:rsidR="007C1F6C" w:rsidRPr="00CF0AE4">
        <w:rPr>
          <w:highlight w:val="yellow"/>
        </w:rPr>
        <w:t>ted as soon as possible once the review date has been selected</w:t>
      </w:r>
      <w:r w:rsidR="00C05A1D" w:rsidRPr="00CF0AE4">
        <w:rPr>
          <w:highlight w:val="yellow"/>
        </w:rPr>
        <w:t xml:space="preserve">. </w:t>
      </w:r>
      <w:commentRangeEnd w:id="37"/>
      <w:r w:rsidR="00CF0AE4" w:rsidRPr="00CF0AE4">
        <w:rPr>
          <w:rStyle w:val="CommentReference"/>
          <w:rFonts w:ascii="Times New Roman" w:eastAsiaTheme="minorEastAsia" w:hAnsi="Times New Roman" w:cs="Times New Roman"/>
          <w:highlight w:val="yellow"/>
        </w:rPr>
        <w:commentReference w:id="37"/>
      </w:r>
      <w:commentRangeEnd w:id="38"/>
      <w:r w:rsidR="00DE5B72">
        <w:rPr>
          <w:rStyle w:val="CommentReference"/>
          <w:rFonts w:ascii="Times New Roman" w:eastAsiaTheme="minorEastAsia" w:hAnsi="Times New Roman" w:cs="Times New Roman"/>
        </w:rPr>
        <w:commentReference w:id="38"/>
      </w:r>
    </w:p>
    <w:p w14:paraId="5D67FC3A" w14:textId="77777777" w:rsidR="00C05A1D" w:rsidRPr="005B629E" w:rsidRDefault="00C05A1D" w:rsidP="00810069">
      <w:pPr>
        <w:pStyle w:val="Heading5"/>
        <w:spacing w:after="80" w:line="360" w:lineRule="auto"/>
        <w:jc w:val="both"/>
        <w:rPr>
          <w:b/>
        </w:rPr>
      </w:pPr>
      <w:r w:rsidRPr="005B629E">
        <w:rPr>
          <w:b/>
        </w:rPr>
        <w:t>Step 4</w:t>
      </w:r>
      <w:r w:rsidR="0024763D">
        <w:rPr>
          <w:b/>
        </w:rPr>
        <w:t>: Hospital Site Visit</w:t>
      </w:r>
    </w:p>
    <w:p w14:paraId="79442ECF" w14:textId="77777777" w:rsidR="00C05A1D" w:rsidRPr="005B629E" w:rsidRDefault="00C05A1D" w:rsidP="00880862">
      <w:pPr>
        <w:spacing w:line="360" w:lineRule="auto"/>
        <w:ind w:firstLine="720"/>
        <w:jc w:val="both"/>
      </w:pPr>
      <w:r w:rsidRPr="005B629E">
        <w:t xml:space="preserve">The Site Visitation teams, to include at least a physician, </w:t>
      </w:r>
      <w:r w:rsidR="00046CC3">
        <w:t>a</w:t>
      </w:r>
      <w:r w:rsidRPr="005B629E">
        <w:t xml:space="preserve"> nurse</w:t>
      </w:r>
      <w:r w:rsidR="00046CC3">
        <w:t>,</w:t>
      </w:r>
      <w:r w:rsidRPr="005B629E">
        <w:t xml:space="preserve"> and</w:t>
      </w:r>
      <w:r w:rsidR="00046CC3">
        <w:t xml:space="preserve"> a member of</w:t>
      </w:r>
      <w:r w:rsidRPr="005B629E">
        <w:t xml:space="preserve"> the </w:t>
      </w:r>
      <w:r w:rsidR="00046CC3">
        <w:t>FSTEMS division staff</w:t>
      </w:r>
      <w:r w:rsidRPr="005B629E">
        <w:t>, will perform the following activities:</w:t>
      </w:r>
    </w:p>
    <w:p w14:paraId="47C4B110" w14:textId="46A55E51" w:rsidR="00C05A1D" w:rsidRPr="005B629E" w:rsidRDefault="00C05A1D" w:rsidP="00CD13AC">
      <w:pPr>
        <w:pStyle w:val="ListParagraph"/>
        <w:numPr>
          <w:ilvl w:val="0"/>
          <w:numId w:val="36"/>
        </w:numPr>
        <w:spacing w:after="80" w:line="276" w:lineRule="auto"/>
        <w:jc w:val="both"/>
        <w:rPr>
          <w:rFonts w:asciiTheme="majorHAnsi" w:hAnsiTheme="majorHAnsi"/>
        </w:rPr>
      </w:pPr>
      <w:r w:rsidRPr="005B629E">
        <w:rPr>
          <w:rFonts w:asciiTheme="majorHAnsi" w:hAnsiTheme="majorHAnsi"/>
        </w:rPr>
        <w:t xml:space="preserve">Visit the hospital and assess the hospital's capability to provide trauma services at the level requested by the hospital by using the </w:t>
      </w:r>
      <w:r w:rsidR="00604CB0">
        <w:rPr>
          <w:rFonts w:asciiTheme="majorHAnsi" w:hAnsiTheme="majorHAnsi"/>
        </w:rPr>
        <w:t>Trauma hospital</w:t>
      </w:r>
      <w:r w:rsidRPr="005B629E">
        <w:rPr>
          <w:rFonts w:asciiTheme="majorHAnsi" w:hAnsiTheme="majorHAnsi"/>
        </w:rPr>
        <w:t xml:space="preserve"> Criteria Checklist </w:t>
      </w:r>
    </w:p>
    <w:p w14:paraId="5FC98203" w14:textId="77777777" w:rsidR="00C05A1D" w:rsidRPr="005B629E" w:rsidRDefault="00C05A1D" w:rsidP="00810069">
      <w:pPr>
        <w:pStyle w:val="ListParagraph"/>
        <w:numPr>
          <w:ilvl w:val="0"/>
          <w:numId w:val="36"/>
        </w:numPr>
        <w:spacing w:after="80" w:line="360" w:lineRule="auto"/>
        <w:jc w:val="both"/>
        <w:rPr>
          <w:rFonts w:asciiTheme="majorHAnsi" w:hAnsiTheme="majorHAnsi"/>
        </w:rPr>
      </w:pPr>
      <w:r w:rsidRPr="005B629E">
        <w:rPr>
          <w:rFonts w:asciiTheme="majorHAnsi" w:hAnsiTheme="majorHAnsi"/>
        </w:rPr>
        <w:t>Compile the results of the on-site assessment</w:t>
      </w:r>
    </w:p>
    <w:p w14:paraId="508D86B4" w14:textId="77777777" w:rsidR="00C05A1D" w:rsidRPr="005B629E" w:rsidRDefault="00C05A1D" w:rsidP="00810069">
      <w:pPr>
        <w:pStyle w:val="ListParagraph"/>
        <w:numPr>
          <w:ilvl w:val="0"/>
          <w:numId w:val="36"/>
        </w:numPr>
        <w:spacing w:after="80" w:line="360" w:lineRule="auto"/>
        <w:jc w:val="both"/>
        <w:rPr>
          <w:rFonts w:asciiTheme="majorHAnsi" w:hAnsiTheme="majorHAnsi"/>
        </w:rPr>
      </w:pPr>
      <w:r w:rsidRPr="005B629E">
        <w:rPr>
          <w:rFonts w:asciiTheme="majorHAnsi" w:hAnsiTheme="majorHAnsi"/>
        </w:rPr>
        <w:t>Provide consultative assistance and information to the hospital and its medical staff</w:t>
      </w:r>
    </w:p>
    <w:p w14:paraId="60758A85" w14:textId="77777777" w:rsidR="00C05A1D" w:rsidRPr="005B629E" w:rsidRDefault="00C05A1D" w:rsidP="00810069">
      <w:pPr>
        <w:pStyle w:val="Heading5"/>
        <w:spacing w:after="80" w:line="360" w:lineRule="auto"/>
        <w:jc w:val="both"/>
        <w:rPr>
          <w:b/>
        </w:rPr>
      </w:pPr>
      <w:r w:rsidRPr="005B629E">
        <w:rPr>
          <w:b/>
        </w:rPr>
        <w:t xml:space="preserve">Step </w:t>
      </w:r>
      <w:r w:rsidR="0024763D">
        <w:rPr>
          <w:b/>
        </w:rPr>
        <w:t>5: Determination of Designation</w:t>
      </w:r>
    </w:p>
    <w:p w14:paraId="184FF612" w14:textId="0D295126" w:rsidR="00C05A1D" w:rsidRPr="005B629E" w:rsidRDefault="007151E3" w:rsidP="00880862">
      <w:pPr>
        <w:spacing w:line="360" w:lineRule="auto"/>
        <w:ind w:firstLine="720"/>
        <w:jc w:val="both"/>
      </w:pPr>
      <w:r w:rsidRPr="005B629E">
        <w:t>Following the site visit at th</w:t>
      </w:r>
      <w:r w:rsidR="00046CC3">
        <w:t>e hospital, the visitation team</w:t>
      </w:r>
      <w:r w:rsidRPr="005B629E">
        <w:t xml:space="preserve"> will review all documents submitted by the </w:t>
      </w:r>
      <w:r w:rsidR="00046CC3">
        <w:t>hospital</w:t>
      </w:r>
      <w:r w:rsidRPr="005B629E">
        <w:t xml:space="preserve">. </w:t>
      </w:r>
      <w:r w:rsidR="00046CC3">
        <w:t>The visitation</w:t>
      </w:r>
      <w:r w:rsidR="00AE712A">
        <w:t xml:space="preserve"> team</w:t>
      </w:r>
      <w:r w:rsidR="00046CC3">
        <w:t xml:space="preserve"> will </w:t>
      </w:r>
      <w:r w:rsidR="00AE712A">
        <w:t xml:space="preserve">deliberate in closed session to discuss the assessment and findings, including strengths, opportunities for growth, and deficiencies. Based on this information, designation will be </w:t>
      </w:r>
      <w:r w:rsidR="00566394">
        <w:t>awarded,</w:t>
      </w:r>
      <w:r w:rsidR="00AE712A">
        <w:t xml:space="preserve"> and the hospital leadership will be notified of the decision. A formal report will be prepared and presented to the hospital no later than eight weeks from the date of the site review along with certification of designation.</w:t>
      </w:r>
    </w:p>
    <w:p w14:paraId="4E9FDDA4" w14:textId="77777777" w:rsidR="007151E3" w:rsidRPr="005B629E" w:rsidRDefault="0024763D" w:rsidP="00046CC3">
      <w:pPr>
        <w:spacing w:line="360" w:lineRule="auto"/>
        <w:jc w:val="both"/>
        <w:rPr>
          <w:b/>
        </w:rPr>
      </w:pPr>
      <w:r>
        <w:rPr>
          <w:b/>
        </w:rPr>
        <w:lastRenderedPageBreak/>
        <w:t>Deficiencies</w:t>
      </w:r>
    </w:p>
    <w:p w14:paraId="6606B2E5" w14:textId="5B799C68" w:rsidR="007151E3" w:rsidRDefault="007151E3" w:rsidP="00046CC3">
      <w:pPr>
        <w:pStyle w:val="ListParagraph"/>
        <w:numPr>
          <w:ilvl w:val="0"/>
          <w:numId w:val="34"/>
        </w:numPr>
        <w:spacing w:line="276" w:lineRule="auto"/>
        <w:jc w:val="both"/>
        <w:rPr>
          <w:rFonts w:ascii="Cambria" w:hAnsi="Cambria"/>
        </w:rPr>
      </w:pPr>
      <w:r w:rsidRPr="00046CC3">
        <w:rPr>
          <w:rFonts w:ascii="Cambria" w:hAnsi="Cambria"/>
        </w:rPr>
        <w:t>One Type I deficiency</w:t>
      </w:r>
      <w:r w:rsidR="007C1F6C">
        <w:rPr>
          <w:rFonts w:ascii="Cambria" w:hAnsi="Cambria"/>
        </w:rPr>
        <w:t xml:space="preserve"> or more than four Type II deficiencies</w:t>
      </w:r>
      <w:r w:rsidRPr="00046CC3">
        <w:rPr>
          <w:rFonts w:ascii="Cambria" w:hAnsi="Cambria"/>
        </w:rPr>
        <w:t xml:space="preserve"> will automatically prevent a hospital from becoming a designated </w:t>
      </w:r>
      <w:r w:rsidR="00604CB0">
        <w:rPr>
          <w:rFonts w:ascii="Cambria" w:hAnsi="Cambria"/>
        </w:rPr>
        <w:t>trauma hospital</w:t>
      </w:r>
    </w:p>
    <w:p w14:paraId="2A09DE9F" w14:textId="77777777" w:rsidR="00046CC3" w:rsidRPr="00046CC3" w:rsidRDefault="00046CC3" w:rsidP="00046CC3">
      <w:pPr>
        <w:pStyle w:val="ListParagraph"/>
        <w:spacing w:line="276" w:lineRule="auto"/>
        <w:ind w:left="720"/>
        <w:jc w:val="both"/>
        <w:rPr>
          <w:rFonts w:ascii="Cambria" w:hAnsi="Cambria"/>
        </w:rPr>
      </w:pPr>
    </w:p>
    <w:p w14:paraId="57AE5506" w14:textId="75E35CD6" w:rsidR="007151E3" w:rsidRDefault="007C1F6C" w:rsidP="00046CC3">
      <w:pPr>
        <w:pStyle w:val="ListParagraph"/>
        <w:numPr>
          <w:ilvl w:val="0"/>
          <w:numId w:val="34"/>
        </w:numPr>
        <w:spacing w:line="276" w:lineRule="auto"/>
        <w:jc w:val="both"/>
        <w:rPr>
          <w:rFonts w:ascii="Cambria" w:hAnsi="Cambria"/>
        </w:rPr>
      </w:pPr>
      <w:r>
        <w:rPr>
          <w:rFonts w:ascii="Cambria" w:hAnsi="Cambria"/>
        </w:rPr>
        <w:t>Four or fewer</w:t>
      </w:r>
      <w:r w:rsidR="007151E3" w:rsidRPr="00046CC3">
        <w:rPr>
          <w:rFonts w:ascii="Cambria" w:hAnsi="Cambria"/>
        </w:rPr>
        <w:t xml:space="preserve"> Type II deficie</w:t>
      </w:r>
      <w:r w:rsidR="001D1DED">
        <w:rPr>
          <w:rFonts w:ascii="Cambria" w:hAnsi="Cambria"/>
        </w:rPr>
        <w:t xml:space="preserve">ncies, result in a provisional </w:t>
      </w:r>
      <w:r w:rsidR="00604CB0">
        <w:rPr>
          <w:rFonts w:ascii="Cambria" w:hAnsi="Cambria"/>
        </w:rPr>
        <w:t>trauma hospital</w:t>
      </w:r>
      <w:r w:rsidR="007151E3" w:rsidRPr="00046CC3">
        <w:rPr>
          <w:rFonts w:ascii="Cambria" w:hAnsi="Cambria"/>
        </w:rPr>
        <w:t xml:space="preserve"> designation, and the need to either show proof of correcting the deficiencies within that 1 </w:t>
      </w:r>
      <w:r w:rsidR="00734ACD" w:rsidRPr="00046CC3">
        <w:rPr>
          <w:rFonts w:ascii="Cambria" w:hAnsi="Cambria"/>
        </w:rPr>
        <w:t>year or</w:t>
      </w:r>
      <w:r w:rsidR="007151E3" w:rsidRPr="00046CC3">
        <w:rPr>
          <w:rFonts w:ascii="Cambria" w:hAnsi="Cambria"/>
        </w:rPr>
        <w:t xml:space="preserve"> receive a focused site visit - whichever the designation sub-committee deems appropriate.  The site review team may stipulate a shorter time to correct deficiencies.</w:t>
      </w:r>
    </w:p>
    <w:p w14:paraId="5600AA29" w14:textId="77777777" w:rsidR="00046CC3" w:rsidRPr="00046CC3" w:rsidRDefault="00046CC3" w:rsidP="00046CC3">
      <w:pPr>
        <w:pStyle w:val="ListParagraph"/>
        <w:spacing w:line="276" w:lineRule="auto"/>
        <w:ind w:left="720"/>
        <w:jc w:val="both"/>
        <w:rPr>
          <w:rFonts w:ascii="Cambria" w:hAnsi="Cambria"/>
        </w:rPr>
      </w:pPr>
    </w:p>
    <w:p w14:paraId="728CBEB5" w14:textId="77777777" w:rsidR="007151E3" w:rsidRPr="005B629E" w:rsidRDefault="007151E3" w:rsidP="00880862">
      <w:pPr>
        <w:spacing w:line="360" w:lineRule="auto"/>
        <w:ind w:firstLine="720"/>
        <w:jc w:val="both"/>
      </w:pPr>
      <w:r w:rsidRPr="005B629E">
        <w:t>If approved, the TMRC will recommend to the Commissioner of Safety a level of participation for a period of up to three years from the review date. The Commissioner or his designee will issue a document to the hospital with notification to pre-hospital medical control physicians and pre-hospital providers identifying the hospital's level of designation.</w:t>
      </w:r>
    </w:p>
    <w:p w14:paraId="1C7D2177" w14:textId="77777777" w:rsidR="007151E3" w:rsidRPr="005B629E" w:rsidRDefault="007151E3" w:rsidP="00810069">
      <w:pPr>
        <w:spacing w:line="360" w:lineRule="auto"/>
        <w:jc w:val="both"/>
      </w:pPr>
      <w:r w:rsidRPr="005B629E">
        <w:t>If the hospital subsequently wishes to change its designation and participation status, the hospital can reapply at any time during its term.</w:t>
      </w:r>
    </w:p>
    <w:p w14:paraId="07798184" w14:textId="77777777" w:rsidR="007151E3" w:rsidRPr="005B629E" w:rsidRDefault="0024763D" w:rsidP="00810069">
      <w:pPr>
        <w:pStyle w:val="Heading5"/>
        <w:spacing w:after="80" w:line="360" w:lineRule="auto"/>
        <w:jc w:val="both"/>
        <w:rPr>
          <w:b/>
        </w:rPr>
      </w:pPr>
      <w:r>
        <w:rPr>
          <w:b/>
        </w:rPr>
        <w:t>Step 6: Appeals Process</w:t>
      </w:r>
      <w:r w:rsidR="007151E3" w:rsidRPr="005B629E">
        <w:rPr>
          <w:b/>
        </w:rPr>
        <w:t xml:space="preserve"> </w:t>
      </w:r>
    </w:p>
    <w:p w14:paraId="2F35DCD6" w14:textId="5AC0FDBB" w:rsidR="001D1DED" w:rsidRPr="005B629E" w:rsidRDefault="001D1DED" w:rsidP="00647E45">
      <w:pPr>
        <w:spacing w:line="360" w:lineRule="auto"/>
        <w:ind w:firstLine="720"/>
        <w:jc w:val="both"/>
      </w:pPr>
      <w:commentRangeStart w:id="39"/>
      <w:r w:rsidRPr="00C5577F">
        <w:t>Any hospital that does not agree with the recommendation level specified will have the option to appeal the findings of the site review to the New Hampshire Department of Safety’s Bureau of Hearings for adjudication</w:t>
      </w:r>
      <w:commentRangeEnd w:id="39"/>
      <w:r w:rsidR="001249BC" w:rsidRPr="00C5577F">
        <w:t>.</w:t>
      </w:r>
      <w:r w:rsidR="00FC1E05" w:rsidRPr="00C5577F">
        <w:rPr>
          <w:rStyle w:val="CommentReference"/>
          <w:rFonts w:ascii="Times New Roman" w:eastAsiaTheme="minorEastAsia" w:hAnsi="Times New Roman" w:cs="Times New Roman"/>
        </w:rPr>
        <w:commentReference w:id="39"/>
      </w:r>
    </w:p>
    <w:p w14:paraId="22203824" w14:textId="77777777" w:rsidR="00880862" w:rsidRDefault="0024763D" w:rsidP="00880862">
      <w:pPr>
        <w:pStyle w:val="Heading4"/>
        <w:spacing w:after="80" w:line="360" w:lineRule="auto"/>
        <w:jc w:val="both"/>
      </w:pPr>
      <w:r>
        <w:t>Pre-Hospital Impact</w:t>
      </w:r>
    </w:p>
    <w:p w14:paraId="637FB4C7" w14:textId="683CCCE6" w:rsidR="007151E3" w:rsidRPr="00880862" w:rsidRDefault="007151E3" w:rsidP="00880862">
      <w:pPr>
        <w:pStyle w:val="Heading4"/>
        <w:spacing w:after="80" w:line="360" w:lineRule="auto"/>
        <w:ind w:firstLine="720"/>
        <w:jc w:val="both"/>
        <w:rPr>
          <w:b w:val="0"/>
          <w:i w:val="0"/>
        </w:rPr>
      </w:pPr>
      <w:r w:rsidRPr="00880862">
        <w:rPr>
          <w:b w:val="0"/>
          <w:i w:val="0"/>
          <w:color w:val="232323"/>
          <w:szCs w:val="24"/>
        </w:rPr>
        <w:t xml:space="preserve">Pre-hospital providers and their medical control physicians will be </w:t>
      </w:r>
      <w:r w:rsidRPr="00880862">
        <w:rPr>
          <w:b w:val="0"/>
          <w:i w:val="0"/>
          <w:color w:val="363636"/>
          <w:szCs w:val="24"/>
        </w:rPr>
        <w:t>d</w:t>
      </w:r>
      <w:r w:rsidRPr="00880862">
        <w:rPr>
          <w:b w:val="0"/>
          <w:i w:val="0"/>
          <w:color w:val="4F4F4F"/>
          <w:szCs w:val="24"/>
        </w:rPr>
        <w:t>i</w:t>
      </w:r>
      <w:r w:rsidRPr="00880862">
        <w:rPr>
          <w:b w:val="0"/>
          <w:i w:val="0"/>
          <w:color w:val="232323"/>
          <w:szCs w:val="24"/>
        </w:rPr>
        <w:t xml:space="preserve">rected by </w:t>
      </w:r>
      <w:r w:rsidR="00FC1E05" w:rsidRPr="00880862">
        <w:rPr>
          <w:b w:val="0"/>
          <w:i w:val="0"/>
          <w:color w:val="0F0F0F"/>
          <w:szCs w:val="24"/>
        </w:rPr>
        <w:t>FSTEMS</w:t>
      </w:r>
      <w:r w:rsidRPr="00880862">
        <w:rPr>
          <w:b w:val="0"/>
          <w:i w:val="0"/>
          <w:color w:val="0F0F0F"/>
          <w:szCs w:val="24"/>
        </w:rPr>
        <w:t xml:space="preserve"> </w:t>
      </w:r>
      <w:r w:rsidRPr="00880862">
        <w:rPr>
          <w:b w:val="0"/>
          <w:i w:val="0"/>
          <w:color w:val="232323"/>
          <w:szCs w:val="24"/>
        </w:rPr>
        <w:t xml:space="preserve">to preferentially </w:t>
      </w:r>
      <w:r w:rsidRPr="00880862">
        <w:rPr>
          <w:b w:val="0"/>
          <w:i w:val="0"/>
          <w:color w:val="363636"/>
          <w:szCs w:val="24"/>
        </w:rPr>
        <w:t xml:space="preserve">transport </w:t>
      </w:r>
      <w:r w:rsidRPr="00880862">
        <w:rPr>
          <w:b w:val="0"/>
          <w:i w:val="0"/>
          <w:color w:val="232323"/>
          <w:szCs w:val="24"/>
        </w:rPr>
        <w:t xml:space="preserve">major and severely </w:t>
      </w:r>
      <w:r w:rsidRPr="00880862">
        <w:rPr>
          <w:b w:val="0"/>
          <w:i w:val="0"/>
          <w:color w:val="363636"/>
          <w:szCs w:val="24"/>
        </w:rPr>
        <w:t>in</w:t>
      </w:r>
      <w:r w:rsidRPr="00880862">
        <w:rPr>
          <w:b w:val="0"/>
          <w:i w:val="0"/>
          <w:color w:val="0F0F0F"/>
          <w:szCs w:val="24"/>
        </w:rPr>
        <w:t>j</w:t>
      </w:r>
      <w:r w:rsidRPr="00880862">
        <w:rPr>
          <w:b w:val="0"/>
          <w:i w:val="0"/>
          <w:color w:val="363636"/>
          <w:szCs w:val="24"/>
        </w:rPr>
        <w:t xml:space="preserve">ured trauma </w:t>
      </w:r>
      <w:r w:rsidRPr="00880862">
        <w:rPr>
          <w:b w:val="0"/>
          <w:i w:val="0"/>
          <w:color w:val="232323"/>
          <w:szCs w:val="24"/>
        </w:rPr>
        <w:t>patients</w:t>
      </w:r>
      <w:r w:rsidRPr="00880862">
        <w:rPr>
          <w:b w:val="0"/>
          <w:i w:val="0"/>
          <w:color w:val="4F4F4F"/>
          <w:szCs w:val="24"/>
        </w:rPr>
        <w:t xml:space="preserve">, </w:t>
      </w:r>
      <w:r w:rsidRPr="00880862">
        <w:rPr>
          <w:b w:val="0"/>
          <w:i w:val="0"/>
          <w:color w:val="363636"/>
          <w:szCs w:val="24"/>
        </w:rPr>
        <w:t xml:space="preserve">in </w:t>
      </w:r>
      <w:r w:rsidRPr="00880862">
        <w:rPr>
          <w:b w:val="0"/>
          <w:i w:val="0"/>
          <w:color w:val="232323"/>
          <w:szCs w:val="24"/>
        </w:rPr>
        <w:t xml:space="preserve">accordance </w:t>
      </w:r>
      <w:r w:rsidRPr="00880862">
        <w:rPr>
          <w:b w:val="0"/>
          <w:i w:val="0"/>
          <w:color w:val="363636"/>
          <w:szCs w:val="24"/>
        </w:rPr>
        <w:t>w</w:t>
      </w:r>
      <w:r w:rsidRPr="00880862">
        <w:rPr>
          <w:b w:val="0"/>
          <w:i w:val="0"/>
          <w:color w:val="0F0F0F"/>
          <w:szCs w:val="24"/>
        </w:rPr>
        <w:t xml:space="preserve">ith </w:t>
      </w:r>
      <w:r w:rsidR="007F3019">
        <w:rPr>
          <w:b w:val="0"/>
          <w:i w:val="0"/>
          <w:color w:val="232323"/>
          <w:szCs w:val="24"/>
        </w:rPr>
        <w:t>state-wide</w:t>
      </w:r>
      <w:r w:rsidRPr="00880862">
        <w:rPr>
          <w:b w:val="0"/>
          <w:i w:val="0"/>
          <w:color w:val="232323"/>
          <w:szCs w:val="24"/>
        </w:rPr>
        <w:t xml:space="preserve"> </w:t>
      </w:r>
      <w:r w:rsidRPr="00880862">
        <w:rPr>
          <w:b w:val="0"/>
          <w:i w:val="0"/>
          <w:color w:val="363636"/>
          <w:szCs w:val="24"/>
        </w:rPr>
        <w:t xml:space="preserve">protocol, </w:t>
      </w:r>
      <w:r w:rsidRPr="00880862">
        <w:rPr>
          <w:b w:val="0"/>
          <w:i w:val="0"/>
          <w:color w:val="232323"/>
          <w:szCs w:val="24"/>
        </w:rPr>
        <w:t>to the hospita</w:t>
      </w:r>
      <w:r w:rsidRPr="00880862">
        <w:rPr>
          <w:b w:val="0"/>
          <w:i w:val="0"/>
          <w:color w:val="4F4F4F"/>
          <w:szCs w:val="24"/>
        </w:rPr>
        <w:t>l</w:t>
      </w:r>
      <w:r w:rsidRPr="00880862">
        <w:rPr>
          <w:b w:val="0"/>
          <w:i w:val="0"/>
          <w:color w:val="232323"/>
          <w:szCs w:val="24"/>
        </w:rPr>
        <w:t xml:space="preserve">s </w:t>
      </w:r>
      <w:r w:rsidRPr="00880862">
        <w:rPr>
          <w:b w:val="0"/>
          <w:i w:val="0"/>
          <w:color w:val="363636"/>
          <w:szCs w:val="24"/>
        </w:rPr>
        <w:t xml:space="preserve">with capability to </w:t>
      </w:r>
      <w:r w:rsidRPr="00880862">
        <w:rPr>
          <w:b w:val="0"/>
          <w:i w:val="0"/>
          <w:color w:val="232323"/>
          <w:szCs w:val="24"/>
        </w:rPr>
        <w:t xml:space="preserve">provide </w:t>
      </w:r>
      <w:r w:rsidRPr="00880862">
        <w:rPr>
          <w:b w:val="0"/>
          <w:i w:val="0"/>
          <w:color w:val="363636"/>
          <w:szCs w:val="24"/>
        </w:rPr>
        <w:t>t</w:t>
      </w:r>
      <w:r w:rsidRPr="00880862">
        <w:rPr>
          <w:b w:val="0"/>
          <w:i w:val="0"/>
          <w:color w:val="0F0F0F"/>
          <w:szCs w:val="24"/>
        </w:rPr>
        <w:t xml:space="preserve">he </w:t>
      </w:r>
      <w:r w:rsidRPr="00880862">
        <w:rPr>
          <w:b w:val="0"/>
          <w:i w:val="0"/>
          <w:color w:val="232323"/>
          <w:szCs w:val="24"/>
        </w:rPr>
        <w:t>appropriate level of trauma service.</w:t>
      </w:r>
    </w:p>
    <w:p w14:paraId="35472DCE" w14:textId="77777777" w:rsidR="007151E3" w:rsidRPr="005B629E" w:rsidRDefault="0024763D" w:rsidP="00810069">
      <w:pPr>
        <w:pStyle w:val="Heading4"/>
        <w:spacing w:after="80" w:line="360" w:lineRule="auto"/>
        <w:jc w:val="both"/>
      </w:pPr>
      <w:r>
        <w:t>Revocation of Designation</w:t>
      </w:r>
    </w:p>
    <w:p w14:paraId="06B506D0" w14:textId="27B51601" w:rsidR="007151E3" w:rsidRPr="005B629E" w:rsidRDefault="007151E3" w:rsidP="00880862">
      <w:pPr>
        <w:spacing w:line="360" w:lineRule="auto"/>
        <w:ind w:firstLine="720"/>
        <w:jc w:val="both"/>
      </w:pPr>
      <w:r w:rsidRPr="005B629E">
        <w:t xml:space="preserve">Any </w:t>
      </w:r>
      <w:r w:rsidR="00604CB0">
        <w:t>trauma hospital</w:t>
      </w:r>
      <w:r w:rsidRPr="005B629E">
        <w:t xml:space="preserve"> found to be out of compliance with the requirements of their designation level will be notified of the deficiency. Failure to take corrective steps to address the deficiency will </w:t>
      </w:r>
      <w:commentRangeStart w:id="40"/>
      <w:r w:rsidR="00FC1E05">
        <w:t>incur</w:t>
      </w:r>
      <w:commentRangeEnd w:id="40"/>
      <w:r w:rsidR="00FC1E05">
        <w:rPr>
          <w:rStyle w:val="CommentReference"/>
          <w:rFonts w:ascii="Times New Roman" w:eastAsiaTheme="minorEastAsia" w:hAnsi="Times New Roman" w:cs="Times New Roman"/>
        </w:rPr>
        <w:commentReference w:id="40"/>
      </w:r>
      <w:r w:rsidRPr="005B629E">
        <w:t xml:space="preserve"> the loss of designation.  The Division and TMRC will determine </w:t>
      </w:r>
      <w:r w:rsidRPr="005B629E">
        <w:lastRenderedPageBreak/>
        <w:t>appropriate timeframe to correct deficiencies. Hospitals that lose their designation for failure to correct deficiencies will be required to re-apply if active participation in the NH Trauma System is desired at a later date. Notice of the loss of designation will be communicated in writing to the hospital, prehospital medical control physicians and prehospital providers.</w:t>
      </w:r>
    </w:p>
    <w:p w14:paraId="69D31E45" w14:textId="77777777" w:rsidR="007151E3" w:rsidRPr="005B629E" w:rsidRDefault="0024763D" w:rsidP="00810069">
      <w:pPr>
        <w:pStyle w:val="Heading4"/>
        <w:spacing w:after="80" w:line="360" w:lineRule="auto"/>
        <w:jc w:val="both"/>
      </w:pPr>
      <w:r>
        <w:t>Renewal of Designation</w:t>
      </w:r>
    </w:p>
    <w:p w14:paraId="633D2C8F" w14:textId="202C6843" w:rsidR="007151E3" w:rsidRPr="005B629E" w:rsidRDefault="007151E3" w:rsidP="00880862">
      <w:pPr>
        <w:spacing w:line="360" w:lineRule="auto"/>
        <w:ind w:firstLine="720"/>
        <w:jc w:val="both"/>
      </w:pPr>
      <w:r w:rsidRPr="005B629E">
        <w:t xml:space="preserve">For renewal of designation </w:t>
      </w:r>
      <w:r w:rsidR="00604CB0">
        <w:t>Trauma hospital</w:t>
      </w:r>
      <w:r w:rsidRPr="005B629E">
        <w:t xml:space="preserve"> will complete an application prior to expiration, to avoid a lapse in designation status.</w:t>
      </w:r>
      <w:r w:rsidR="007C1F6C">
        <w:t xml:space="preserve"> While there is no mandatory time frame for submission, it is recommended that the application be submitted six months in advance of the designation period’s expiration date.</w:t>
      </w:r>
    </w:p>
    <w:p w14:paraId="3CE34E94" w14:textId="77777777" w:rsidR="007151E3" w:rsidRPr="005B629E" w:rsidRDefault="00B97BCC" w:rsidP="00810069">
      <w:pPr>
        <w:pStyle w:val="Heading3"/>
        <w:numPr>
          <w:ilvl w:val="0"/>
          <w:numId w:val="32"/>
        </w:numPr>
        <w:spacing w:after="80" w:line="360" w:lineRule="auto"/>
        <w:jc w:val="both"/>
      </w:pPr>
      <w:bookmarkStart w:id="41" w:name="_Toc127268982"/>
      <w:r w:rsidRPr="005B629E">
        <w:t>Inter Hospital Trauma Patient Transfer</w:t>
      </w:r>
      <w:bookmarkEnd w:id="41"/>
    </w:p>
    <w:p w14:paraId="774A5B6E" w14:textId="2A2AE2D5" w:rsidR="00B97BCC" w:rsidRPr="005B629E" w:rsidRDefault="00B97BCC" w:rsidP="00810069">
      <w:pPr>
        <w:spacing w:line="360" w:lineRule="auto"/>
        <w:jc w:val="both"/>
      </w:pPr>
      <w:r w:rsidRPr="005B629E">
        <w:tab/>
      </w:r>
      <w:r w:rsidRPr="005B629E">
        <w:rPr>
          <w:b/>
        </w:rPr>
        <w:t>Description:</w:t>
      </w:r>
      <w:r w:rsidR="00181730">
        <w:t xml:space="preserve"> The i</w:t>
      </w:r>
      <w:r w:rsidRPr="005B629E">
        <w:t xml:space="preserve">nterfacility transfer of major trauma patients will be necessary in those situations where the severity of the patient's injury exceeds the capacity of the initial receiving hospital and require expeditious transfer to a </w:t>
      </w:r>
      <w:r w:rsidR="00566394" w:rsidRPr="005B629E">
        <w:t>higher-level</w:t>
      </w:r>
      <w:r w:rsidRPr="005B629E">
        <w:t xml:space="preserve"> </w:t>
      </w:r>
      <w:r w:rsidR="00604CB0">
        <w:t>trauma hospital</w:t>
      </w:r>
      <w:r w:rsidRPr="005B629E">
        <w:t xml:space="preserve">. While NH EMS trauma triage and air medical transport protocols are intended to route severely injured patients directly to the highest appropriate level of </w:t>
      </w:r>
      <w:r w:rsidR="00604CB0">
        <w:t>trauma hospital</w:t>
      </w:r>
      <w:r w:rsidRPr="005B629E">
        <w:t xml:space="preserve">, this is not always </w:t>
      </w:r>
      <w:r w:rsidR="00566394" w:rsidRPr="005B629E">
        <w:t>feasible,</w:t>
      </w:r>
      <w:r w:rsidRPr="005B629E">
        <w:t xml:space="preserve"> and patients are transported to the closest hospital.</w:t>
      </w:r>
    </w:p>
    <w:p w14:paraId="7AA278BA" w14:textId="23B43E09" w:rsidR="00B97BCC" w:rsidRPr="005B629E" w:rsidRDefault="00B97BCC" w:rsidP="00810069">
      <w:pPr>
        <w:spacing w:line="360" w:lineRule="auto"/>
        <w:jc w:val="both"/>
      </w:pPr>
      <w:r w:rsidRPr="005B629E">
        <w:tab/>
      </w:r>
      <w:r w:rsidRPr="005B629E">
        <w:rPr>
          <w:b/>
        </w:rPr>
        <w:t>Standards:</w:t>
      </w:r>
      <w:r w:rsidRPr="005B629E">
        <w:t xml:space="preserve"> </w:t>
      </w:r>
      <w:r w:rsidR="00181730">
        <w:t>I</w:t>
      </w:r>
      <w:r w:rsidR="00181730" w:rsidRPr="005B629E">
        <w:t>nterfacility</w:t>
      </w:r>
      <w:r w:rsidRPr="005B629E">
        <w:t xml:space="preserve"> transfer is enhanced by each </w:t>
      </w:r>
      <w:r w:rsidR="00604CB0">
        <w:t>trauma hospital</w:t>
      </w:r>
      <w:r w:rsidRPr="005B629E">
        <w:t xml:space="preserve"> adopting guidelines regarding (1)</w:t>
      </w:r>
      <w:r w:rsidR="00181730">
        <w:t xml:space="preserve"> </w:t>
      </w:r>
      <w:r w:rsidRPr="005B629E">
        <w:t xml:space="preserve">identification of patients who will benefit from transfer and (2) how and when a patient will be transferred. The process of transfer will be in accordance with Federal EMTALA </w:t>
      </w:r>
      <w:r w:rsidR="00181730" w:rsidRPr="005B629E">
        <w:t>and HIPAA</w:t>
      </w:r>
      <w:r w:rsidRPr="005B629E">
        <w:t xml:space="preserve"> </w:t>
      </w:r>
      <w:r w:rsidR="00181730" w:rsidRPr="005B629E">
        <w:t>requirements. In</w:t>
      </w:r>
      <w:r w:rsidRPr="005B629E">
        <w:t xml:space="preserve"> addition to the prehospital triage criteria discussed earlier, hospital clinicians should consider the following list of examples of physiological, anatomical, and other criteria that identify patients at high risk of dying or permanent disability.  Depending on the hospital’s level of capabilities, such trauma patients should be considered for </w:t>
      </w:r>
      <w:r w:rsidR="00FC1E05" w:rsidRPr="00FC1E05">
        <w:rPr>
          <w:u w:val="single"/>
        </w:rPr>
        <w:t>prompt</w:t>
      </w:r>
      <w:r w:rsidRPr="005B629E">
        <w:t xml:space="preserve"> transfer.</w:t>
      </w:r>
    </w:p>
    <w:p w14:paraId="77E09DDF" w14:textId="77777777" w:rsidR="00AB2A92" w:rsidRDefault="00AB2A92" w:rsidP="00810069">
      <w:pPr>
        <w:spacing w:line="360" w:lineRule="auto"/>
        <w:jc w:val="both"/>
        <w:rPr>
          <w:b/>
        </w:rPr>
      </w:pPr>
    </w:p>
    <w:p w14:paraId="45FE7BD2" w14:textId="64965FA8" w:rsidR="00B97BCC" w:rsidRPr="005B629E" w:rsidRDefault="00B97BCC" w:rsidP="00810069">
      <w:pPr>
        <w:spacing w:line="360" w:lineRule="auto"/>
        <w:jc w:val="both"/>
        <w:rPr>
          <w:b/>
        </w:rPr>
      </w:pPr>
      <w:r w:rsidRPr="005B629E">
        <w:rPr>
          <w:b/>
        </w:rPr>
        <w:t>Adult and Pediatric Transfer Criteria:</w:t>
      </w:r>
    </w:p>
    <w:p w14:paraId="4EE0F1B1" w14:textId="77777777" w:rsidR="00B97BCC" w:rsidRPr="005B629E" w:rsidRDefault="00B97BCC" w:rsidP="001B2234">
      <w:pPr>
        <w:pStyle w:val="ListParagraph"/>
        <w:numPr>
          <w:ilvl w:val="0"/>
          <w:numId w:val="34"/>
        </w:numPr>
        <w:spacing w:after="80" w:line="360" w:lineRule="auto"/>
        <w:rPr>
          <w:rFonts w:asciiTheme="majorHAnsi" w:hAnsiTheme="majorHAnsi"/>
        </w:rPr>
        <w:sectPr w:rsidR="00B97BCC" w:rsidRPr="005B629E" w:rsidSect="00FB01B8">
          <w:type w:val="continuous"/>
          <w:pgSz w:w="12240" w:h="15840"/>
          <w:pgMar w:top="1440" w:right="1530" w:bottom="1440" w:left="1440" w:header="720" w:footer="720" w:gutter="0"/>
          <w:cols w:space="720"/>
          <w:docGrid w:linePitch="360"/>
        </w:sectPr>
      </w:pPr>
    </w:p>
    <w:p w14:paraId="2A5B141E" w14:textId="77777777" w:rsidR="00566394" w:rsidRDefault="00B97BCC" w:rsidP="00566394">
      <w:pPr>
        <w:pStyle w:val="ListParagraph"/>
        <w:numPr>
          <w:ilvl w:val="0"/>
          <w:numId w:val="34"/>
        </w:numPr>
        <w:spacing w:after="80"/>
        <w:rPr>
          <w:rFonts w:asciiTheme="majorHAnsi" w:hAnsiTheme="majorHAnsi"/>
        </w:rPr>
      </w:pPr>
      <w:r w:rsidRPr="005B629E">
        <w:rPr>
          <w:rFonts w:asciiTheme="majorHAnsi" w:hAnsiTheme="majorHAnsi"/>
        </w:rPr>
        <w:lastRenderedPageBreak/>
        <w:t>Penetrating injury or open fractur</w:t>
      </w:r>
      <w:r w:rsidR="00566394">
        <w:rPr>
          <w:rFonts w:asciiTheme="majorHAnsi" w:hAnsiTheme="majorHAnsi"/>
        </w:rPr>
        <w:t xml:space="preserve">e </w:t>
      </w:r>
    </w:p>
    <w:p w14:paraId="26A4FB4E" w14:textId="66128CB3" w:rsidR="00B97BCC" w:rsidRPr="00566394" w:rsidRDefault="00B97BCC" w:rsidP="00566394">
      <w:pPr>
        <w:spacing w:line="240" w:lineRule="auto"/>
        <w:ind w:left="720"/>
      </w:pPr>
      <w:r w:rsidRPr="00566394">
        <w:t>of the skull</w:t>
      </w:r>
    </w:p>
    <w:p w14:paraId="2249974F" w14:textId="77777777" w:rsidR="00B97BCC" w:rsidRPr="005B629E" w:rsidRDefault="00B97BCC" w:rsidP="00CD13AC">
      <w:pPr>
        <w:pStyle w:val="ListParagraph"/>
        <w:numPr>
          <w:ilvl w:val="0"/>
          <w:numId w:val="34"/>
        </w:numPr>
        <w:spacing w:after="80" w:line="276" w:lineRule="auto"/>
        <w:rPr>
          <w:rFonts w:asciiTheme="majorHAnsi" w:hAnsiTheme="majorHAnsi"/>
        </w:rPr>
      </w:pPr>
      <w:r w:rsidRPr="005B629E">
        <w:rPr>
          <w:rFonts w:asciiTheme="majorHAnsi" w:hAnsiTheme="majorHAnsi"/>
        </w:rPr>
        <w:t>Glasgow Coma Score &lt; 12 or lateralizing neurological signs</w:t>
      </w:r>
    </w:p>
    <w:p w14:paraId="7C3E7F79" w14:textId="77777777" w:rsidR="00B97BCC" w:rsidRPr="005B629E" w:rsidRDefault="00B97BCC" w:rsidP="001B2234">
      <w:pPr>
        <w:pStyle w:val="ListParagraph"/>
        <w:numPr>
          <w:ilvl w:val="0"/>
          <w:numId w:val="34"/>
        </w:numPr>
        <w:spacing w:after="80" w:line="360" w:lineRule="auto"/>
        <w:rPr>
          <w:rFonts w:asciiTheme="majorHAnsi" w:hAnsiTheme="majorHAnsi"/>
        </w:rPr>
      </w:pPr>
      <w:r w:rsidRPr="005B629E">
        <w:rPr>
          <w:rFonts w:asciiTheme="majorHAnsi" w:hAnsiTheme="majorHAnsi"/>
        </w:rPr>
        <w:t>Deterioration in GCS of 2 or more</w:t>
      </w:r>
    </w:p>
    <w:p w14:paraId="04AD33A1" w14:textId="77777777" w:rsidR="00B97BCC" w:rsidRPr="005B629E" w:rsidRDefault="00B97BCC" w:rsidP="00CD13AC">
      <w:pPr>
        <w:pStyle w:val="ListParagraph"/>
        <w:numPr>
          <w:ilvl w:val="0"/>
          <w:numId w:val="34"/>
        </w:numPr>
        <w:spacing w:after="80" w:line="276" w:lineRule="auto"/>
        <w:rPr>
          <w:rFonts w:asciiTheme="majorHAnsi" w:hAnsiTheme="majorHAnsi"/>
        </w:rPr>
      </w:pPr>
      <w:r w:rsidRPr="005B629E">
        <w:rPr>
          <w:rFonts w:asciiTheme="majorHAnsi" w:hAnsiTheme="majorHAnsi"/>
        </w:rPr>
        <w:t>Significant spinal fracture or spinal cord deficit</w:t>
      </w:r>
    </w:p>
    <w:p w14:paraId="03A265E8" w14:textId="77777777" w:rsidR="00B97BCC" w:rsidRPr="005B629E" w:rsidRDefault="00B97BCC" w:rsidP="001B2234">
      <w:pPr>
        <w:pStyle w:val="ListParagraph"/>
        <w:numPr>
          <w:ilvl w:val="0"/>
          <w:numId w:val="34"/>
        </w:numPr>
        <w:spacing w:after="80" w:line="360" w:lineRule="auto"/>
        <w:rPr>
          <w:rFonts w:asciiTheme="majorHAnsi" w:hAnsiTheme="majorHAnsi"/>
        </w:rPr>
      </w:pPr>
      <w:r w:rsidRPr="005B629E">
        <w:rPr>
          <w:rFonts w:asciiTheme="majorHAnsi" w:hAnsiTheme="majorHAnsi"/>
        </w:rPr>
        <w:t>Major chest trauma:</w:t>
      </w:r>
    </w:p>
    <w:p w14:paraId="082C3486" w14:textId="77777777" w:rsidR="00B97BCC" w:rsidRPr="005B629E" w:rsidRDefault="00B97BCC" w:rsidP="00CD13AC">
      <w:pPr>
        <w:pStyle w:val="ListParagraph"/>
        <w:numPr>
          <w:ilvl w:val="1"/>
          <w:numId w:val="34"/>
        </w:numPr>
        <w:spacing w:after="80" w:line="276" w:lineRule="auto"/>
        <w:rPr>
          <w:rFonts w:asciiTheme="majorHAnsi" w:hAnsiTheme="majorHAnsi"/>
        </w:rPr>
      </w:pPr>
      <w:r w:rsidRPr="005B629E">
        <w:rPr>
          <w:rFonts w:asciiTheme="majorHAnsi" w:hAnsiTheme="majorHAnsi"/>
        </w:rPr>
        <w:t>Torn thoracic vessel or suspected mediastinal vascular injury</w:t>
      </w:r>
    </w:p>
    <w:p w14:paraId="22E7B7D9" w14:textId="4C599DA8" w:rsidR="00B97BCC" w:rsidRPr="005B629E" w:rsidRDefault="00B97BCC" w:rsidP="00CD13AC">
      <w:pPr>
        <w:pStyle w:val="ListParagraph"/>
        <w:numPr>
          <w:ilvl w:val="1"/>
          <w:numId w:val="34"/>
        </w:numPr>
        <w:spacing w:after="80" w:line="276" w:lineRule="auto"/>
        <w:rPr>
          <w:rFonts w:asciiTheme="majorHAnsi" w:hAnsiTheme="majorHAnsi"/>
        </w:rPr>
      </w:pPr>
      <w:r w:rsidRPr="005B629E">
        <w:rPr>
          <w:rFonts w:asciiTheme="majorHAnsi" w:hAnsiTheme="majorHAnsi"/>
        </w:rPr>
        <w:t>Penetrating wounds to the central chest area (</w:t>
      </w:r>
      <w:r w:rsidR="00566394" w:rsidRPr="005B629E">
        <w:rPr>
          <w:rFonts w:asciiTheme="majorHAnsi" w:hAnsiTheme="majorHAnsi"/>
        </w:rPr>
        <w:t>i.e.,</w:t>
      </w:r>
      <w:r w:rsidRPr="005B629E">
        <w:rPr>
          <w:rFonts w:asciiTheme="majorHAnsi" w:hAnsiTheme="majorHAnsi"/>
        </w:rPr>
        <w:t xml:space="preserve"> cardiac injury)</w:t>
      </w:r>
    </w:p>
    <w:p w14:paraId="2E84B808" w14:textId="77777777" w:rsidR="00B97BCC" w:rsidRPr="005B629E" w:rsidRDefault="00B97BCC" w:rsidP="00CD13AC">
      <w:pPr>
        <w:pStyle w:val="ListParagraph"/>
        <w:numPr>
          <w:ilvl w:val="1"/>
          <w:numId w:val="34"/>
        </w:numPr>
        <w:spacing w:after="80" w:line="276" w:lineRule="auto"/>
        <w:rPr>
          <w:rFonts w:asciiTheme="majorHAnsi" w:hAnsiTheme="majorHAnsi"/>
        </w:rPr>
      </w:pPr>
      <w:r w:rsidRPr="005B629E">
        <w:rPr>
          <w:rFonts w:asciiTheme="majorHAnsi" w:hAnsiTheme="majorHAnsi"/>
        </w:rPr>
        <w:t>Flail segment</w:t>
      </w:r>
    </w:p>
    <w:p w14:paraId="3494C739" w14:textId="77777777" w:rsidR="00B97BCC" w:rsidRPr="005B629E" w:rsidRDefault="00B97BCC" w:rsidP="00CD13AC">
      <w:pPr>
        <w:pStyle w:val="ListParagraph"/>
        <w:numPr>
          <w:ilvl w:val="0"/>
          <w:numId w:val="34"/>
        </w:numPr>
        <w:spacing w:after="80" w:line="276" w:lineRule="auto"/>
        <w:rPr>
          <w:rFonts w:asciiTheme="majorHAnsi" w:hAnsiTheme="majorHAnsi"/>
        </w:rPr>
      </w:pPr>
      <w:r w:rsidRPr="005B629E">
        <w:rPr>
          <w:rFonts w:asciiTheme="majorHAnsi" w:hAnsiTheme="majorHAnsi"/>
        </w:rPr>
        <w:t>Major abdominal vascular or visceral injuries</w:t>
      </w:r>
    </w:p>
    <w:p w14:paraId="4AABB803" w14:textId="77777777" w:rsidR="00B97BCC" w:rsidRPr="005B629E" w:rsidRDefault="00B97BCC" w:rsidP="00CD13AC">
      <w:pPr>
        <w:pStyle w:val="ListParagraph"/>
        <w:numPr>
          <w:ilvl w:val="0"/>
          <w:numId w:val="34"/>
        </w:numPr>
        <w:spacing w:after="80" w:line="276" w:lineRule="auto"/>
        <w:rPr>
          <w:rFonts w:asciiTheme="majorHAnsi" w:hAnsiTheme="majorHAnsi"/>
        </w:rPr>
      </w:pPr>
      <w:r w:rsidRPr="005B629E">
        <w:rPr>
          <w:rFonts w:asciiTheme="majorHAnsi" w:hAnsiTheme="majorHAnsi"/>
        </w:rPr>
        <w:t>Unstable pelvis fractures</w:t>
      </w:r>
    </w:p>
    <w:p w14:paraId="38BF30EB" w14:textId="77777777" w:rsidR="00B97BCC" w:rsidRPr="005B629E" w:rsidRDefault="00B97BCC" w:rsidP="00CD13AC">
      <w:pPr>
        <w:pStyle w:val="ListParagraph"/>
        <w:numPr>
          <w:ilvl w:val="0"/>
          <w:numId w:val="34"/>
        </w:numPr>
        <w:spacing w:after="80" w:line="276" w:lineRule="auto"/>
        <w:rPr>
          <w:rFonts w:asciiTheme="majorHAnsi" w:hAnsiTheme="majorHAnsi"/>
        </w:rPr>
      </w:pPr>
      <w:r w:rsidRPr="005B629E">
        <w:rPr>
          <w:rFonts w:asciiTheme="majorHAnsi" w:hAnsiTheme="majorHAnsi"/>
        </w:rPr>
        <w:t>Fracture or dislocation with loss of distal pulses</w:t>
      </w:r>
    </w:p>
    <w:p w14:paraId="19C47B71" w14:textId="77777777" w:rsidR="00B97BCC" w:rsidRPr="005B629E" w:rsidRDefault="00B97BCC" w:rsidP="00CD13AC">
      <w:pPr>
        <w:pStyle w:val="ListParagraph"/>
        <w:numPr>
          <w:ilvl w:val="0"/>
          <w:numId w:val="34"/>
        </w:numPr>
        <w:spacing w:after="80" w:line="276" w:lineRule="auto"/>
        <w:rPr>
          <w:rFonts w:asciiTheme="majorHAnsi" w:hAnsiTheme="majorHAnsi"/>
        </w:rPr>
      </w:pPr>
      <w:r w:rsidRPr="005B629E">
        <w:rPr>
          <w:rFonts w:asciiTheme="majorHAnsi" w:hAnsiTheme="majorHAnsi"/>
        </w:rPr>
        <w:t>Open and/or multiple long bone fractures</w:t>
      </w:r>
    </w:p>
    <w:p w14:paraId="21C07040" w14:textId="77777777" w:rsidR="00B97BCC" w:rsidRPr="005B629E" w:rsidRDefault="00B97BCC" w:rsidP="00CD13AC">
      <w:pPr>
        <w:pStyle w:val="ListParagraph"/>
        <w:numPr>
          <w:ilvl w:val="0"/>
          <w:numId w:val="34"/>
        </w:numPr>
        <w:spacing w:after="80" w:line="276" w:lineRule="auto"/>
        <w:rPr>
          <w:rFonts w:asciiTheme="majorHAnsi" w:hAnsiTheme="majorHAnsi"/>
        </w:rPr>
      </w:pPr>
      <w:r w:rsidRPr="005B629E">
        <w:rPr>
          <w:rFonts w:asciiTheme="majorHAnsi" w:hAnsiTheme="majorHAnsi"/>
        </w:rPr>
        <w:t>Burns:</w:t>
      </w:r>
    </w:p>
    <w:p w14:paraId="6E9F04B0" w14:textId="77777777" w:rsidR="00B97BCC" w:rsidRPr="005B629E" w:rsidRDefault="00B97BCC" w:rsidP="00CD13AC">
      <w:pPr>
        <w:pStyle w:val="ListParagraph"/>
        <w:numPr>
          <w:ilvl w:val="1"/>
          <w:numId w:val="34"/>
        </w:numPr>
        <w:spacing w:after="80" w:line="276" w:lineRule="auto"/>
        <w:rPr>
          <w:rFonts w:asciiTheme="majorHAnsi" w:hAnsiTheme="majorHAnsi"/>
        </w:rPr>
      </w:pPr>
      <w:r w:rsidRPr="005B629E">
        <w:rPr>
          <w:rFonts w:asciiTheme="majorHAnsi" w:hAnsiTheme="majorHAnsi"/>
        </w:rPr>
        <w:t>Greater than 20% TBSA</w:t>
      </w:r>
    </w:p>
    <w:p w14:paraId="6583D20A" w14:textId="77777777" w:rsidR="00B97BCC" w:rsidRPr="005B629E" w:rsidRDefault="00B97BCC" w:rsidP="00CD13AC">
      <w:pPr>
        <w:pStyle w:val="ListParagraph"/>
        <w:numPr>
          <w:ilvl w:val="1"/>
          <w:numId w:val="34"/>
        </w:numPr>
        <w:spacing w:after="80" w:line="276" w:lineRule="auto"/>
        <w:rPr>
          <w:rFonts w:asciiTheme="majorHAnsi" w:hAnsiTheme="majorHAnsi"/>
        </w:rPr>
      </w:pPr>
      <w:r w:rsidRPr="005B629E">
        <w:rPr>
          <w:rFonts w:asciiTheme="majorHAnsi" w:hAnsiTheme="majorHAnsi"/>
        </w:rPr>
        <w:t>Circumferential</w:t>
      </w:r>
    </w:p>
    <w:p w14:paraId="0D1DBE73" w14:textId="77777777" w:rsidR="00B97BCC" w:rsidRPr="005B629E" w:rsidRDefault="00B97BCC" w:rsidP="00CD13AC">
      <w:pPr>
        <w:pStyle w:val="ListParagraph"/>
        <w:numPr>
          <w:ilvl w:val="1"/>
          <w:numId w:val="34"/>
        </w:numPr>
        <w:spacing w:after="80" w:line="276" w:lineRule="auto"/>
        <w:rPr>
          <w:rFonts w:asciiTheme="majorHAnsi" w:hAnsiTheme="majorHAnsi"/>
        </w:rPr>
      </w:pPr>
      <w:r w:rsidRPr="005B629E">
        <w:rPr>
          <w:rFonts w:asciiTheme="majorHAnsi" w:hAnsiTheme="majorHAnsi"/>
        </w:rPr>
        <w:t xml:space="preserve">Hands, genital, face </w:t>
      </w:r>
    </w:p>
    <w:p w14:paraId="491FFC12" w14:textId="77777777" w:rsidR="00B97BCC" w:rsidRPr="005B629E" w:rsidRDefault="00B97BCC" w:rsidP="00CD13AC">
      <w:pPr>
        <w:pStyle w:val="ListParagraph"/>
        <w:numPr>
          <w:ilvl w:val="0"/>
          <w:numId w:val="34"/>
        </w:numPr>
        <w:spacing w:after="80" w:line="276" w:lineRule="auto"/>
        <w:rPr>
          <w:rFonts w:asciiTheme="majorHAnsi" w:hAnsiTheme="majorHAnsi"/>
        </w:rPr>
      </w:pPr>
      <w:r w:rsidRPr="005B629E">
        <w:rPr>
          <w:rFonts w:asciiTheme="majorHAnsi" w:hAnsiTheme="majorHAnsi"/>
        </w:rPr>
        <w:t xml:space="preserve">Extremes in ages </w:t>
      </w:r>
    </w:p>
    <w:p w14:paraId="6B162484" w14:textId="77777777" w:rsidR="00B97BCC" w:rsidRPr="005B629E" w:rsidRDefault="00B97BCC" w:rsidP="00CD13AC">
      <w:pPr>
        <w:pStyle w:val="ListParagraph"/>
        <w:numPr>
          <w:ilvl w:val="0"/>
          <w:numId w:val="34"/>
        </w:numPr>
        <w:spacing w:after="80" w:line="276" w:lineRule="auto"/>
        <w:rPr>
          <w:rFonts w:asciiTheme="majorHAnsi" w:hAnsiTheme="majorHAnsi"/>
        </w:rPr>
      </w:pPr>
      <w:r w:rsidRPr="005B629E">
        <w:rPr>
          <w:rFonts w:asciiTheme="majorHAnsi" w:hAnsiTheme="majorHAnsi"/>
        </w:rPr>
        <w:t>Trauma with significant comorbidities, such as:</w:t>
      </w:r>
    </w:p>
    <w:p w14:paraId="4B83BDF5" w14:textId="77777777" w:rsidR="00B97BCC" w:rsidRPr="005B629E" w:rsidRDefault="00B97BCC" w:rsidP="00CD13AC">
      <w:pPr>
        <w:pStyle w:val="ListParagraph"/>
        <w:numPr>
          <w:ilvl w:val="1"/>
          <w:numId w:val="34"/>
        </w:numPr>
        <w:spacing w:after="80" w:line="276" w:lineRule="auto"/>
        <w:rPr>
          <w:rFonts w:asciiTheme="majorHAnsi" w:hAnsiTheme="majorHAnsi"/>
        </w:rPr>
      </w:pPr>
      <w:r w:rsidRPr="005B629E">
        <w:rPr>
          <w:rFonts w:asciiTheme="majorHAnsi" w:hAnsiTheme="majorHAnsi"/>
        </w:rPr>
        <w:t>Coronary artery disease</w:t>
      </w:r>
    </w:p>
    <w:p w14:paraId="181B5053" w14:textId="77777777" w:rsidR="00B97BCC" w:rsidRPr="005B629E" w:rsidRDefault="00B97BCC" w:rsidP="00CD13AC">
      <w:pPr>
        <w:pStyle w:val="ListParagraph"/>
        <w:numPr>
          <w:ilvl w:val="1"/>
          <w:numId w:val="34"/>
        </w:numPr>
        <w:spacing w:after="80" w:line="276" w:lineRule="auto"/>
        <w:rPr>
          <w:rFonts w:asciiTheme="majorHAnsi" w:hAnsiTheme="majorHAnsi"/>
        </w:rPr>
      </w:pPr>
      <w:r w:rsidRPr="005B629E">
        <w:rPr>
          <w:rFonts w:asciiTheme="majorHAnsi" w:hAnsiTheme="majorHAnsi"/>
        </w:rPr>
        <w:t>COPD</w:t>
      </w:r>
    </w:p>
    <w:p w14:paraId="6AE53E57" w14:textId="77777777" w:rsidR="00B97BCC" w:rsidRPr="005B629E" w:rsidRDefault="00B97BCC" w:rsidP="00CD13AC">
      <w:pPr>
        <w:pStyle w:val="ListParagraph"/>
        <w:numPr>
          <w:ilvl w:val="1"/>
          <w:numId w:val="34"/>
        </w:numPr>
        <w:spacing w:after="80" w:line="276" w:lineRule="auto"/>
        <w:rPr>
          <w:rFonts w:asciiTheme="majorHAnsi" w:hAnsiTheme="majorHAnsi"/>
        </w:rPr>
      </w:pPr>
      <w:r w:rsidRPr="005B629E">
        <w:rPr>
          <w:rFonts w:asciiTheme="majorHAnsi" w:hAnsiTheme="majorHAnsi"/>
        </w:rPr>
        <w:t>Type I diabetes mellitus</w:t>
      </w:r>
    </w:p>
    <w:p w14:paraId="779586AA" w14:textId="77777777" w:rsidR="00B97BCC" w:rsidRPr="005B629E" w:rsidRDefault="005B629E" w:rsidP="00CD13AC">
      <w:pPr>
        <w:pStyle w:val="ListParagraph"/>
        <w:numPr>
          <w:ilvl w:val="1"/>
          <w:numId w:val="34"/>
        </w:numPr>
        <w:spacing w:after="80" w:line="276" w:lineRule="auto"/>
        <w:rPr>
          <w:rFonts w:asciiTheme="majorHAnsi" w:hAnsiTheme="majorHAnsi"/>
        </w:rPr>
      </w:pPr>
      <w:r w:rsidRPr="005B629E">
        <w:rPr>
          <w:rFonts w:asciiTheme="majorHAnsi" w:hAnsiTheme="majorHAnsi"/>
        </w:rPr>
        <w:t>immunosuppression</w:t>
      </w:r>
    </w:p>
    <w:p w14:paraId="3E5C19B9" w14:textId="77777777" w:rsidR="00B97BCC" w:rsidRPr="005B629E" w:rsidRDefault="00B97BCC" w:rsidP="00CD13AC">
      <w:pPr>
        <w:pStyle w:val="ListParagraph"/>
        <w:numPr>
          <w:ilvl w:val="1"/>
          <w:numId w:val="34"/>
        </w:numPr>
        <w:spacing w:after="80" w:line="276" w:lineRule="auto"/>
        <w:rPr>
          <w:rFonts w:asciiTheme="majorHAnsi" w:hAnsiTheme="majorHAnsi"/>
        </w:rPr>
      </w:pPr>
      <w:r w:rsidRPr="005B629E">
        <w:rPr>
          <w:rFonts w:asciiTheme="majorHAnsi" w:hAnsiTheme="majorHAnsi"/>
        </w:rPr>
        <w:t>Extremes in age (pediatric and geriatric)</w:t>
      </w:r>
    </w:p>
    <w:p w14:paraId="6E53B2AF" w14:textId="77777777" w:rsidR="00B97BCC" w:rsidRPr="005B629E" w:rsidRDefault="00B97BCC" w:rsidP="00E21533">
      <w:pPr>
        <w:spacing w:line="360" w:lineRule="auto"/>
        <w:sectPr w:rsidR="00B97BCC" w:rsidRPr="005B629E" w:rsidSect="00B97BCC">
          <w:type w:val="continuous"/>
          <w:pgSz w:w="12240" w:h="15840"/>
          <w:pgMar w:top="1440" w:right="1440" w:bottom="1440" w:left="1440" w:header="720" w:footer="720" w:gutter="0"/>
          <w:cols w:num="2" w:space="720"/>
          <w:docGrid w:linePitch="360"/>
        </w:sectPr>
      </w:pPr>
    </w:p>
    <w:p w14:paraId="1BFAD3AB" w14:textId="77777777" w:rsidR="00B97BCC" w:rsidRPr="005B629E" w:rsidRDefault="00B97BCC" w:rsidP="00810069">
      <w:pPr>
        <w:pStyle w:val="Heading3"/>
        <w:numPr>
          <w:ilvl w:val="0"/>
          <w:numId w:val="32"/>
        </w:numPr>
        <w:spacing w:after="80" w:line="360" w:lineRule="auto"/>
        <w:jc w:val="both"/>
      </w:pPr>
      <w:bookmarkStart w:id="42" w:name="_Toc127268983"/>
      <w:r w:rsidRPr="005B629E">
        <w:t>Telemedicine</w:t>
      </w:r>
      <w:bookmarkEnd w:id="42"/>
    </w:p>
    <w:p w14:paraId="009716C6" w14:textId="77777777" w:rsidR="00B97BCC" w:rsidRPr="005B629E" w:rsidRDefault="00B97BCC" w:rsidP="00880862">
      <w:pPr>
        <w:spacing w:line="360" w:lineRule="auto"/>
        <w:ind w:firstLine="810"/>
        <w:jc w:val="both"/>
      </w:pPr>
      <w:r w:rsidRPr="005B629E">
        <w:t xml:space="preserve">In consideration of telemedicine in specialty surgical care, it is recognized that trauma care and telemedicine are evolving. The TMRC defines a trauma telemedicine program as one which addresses exceptions to the 24/7 accessibility to particular specialists (such as neurosurgeons or orthopedic surgeons) by activating a trauma telemedicine specialist. The process will be </w:t>
      </w:r>
      <w:r w:rsidR="00181730" w:rsidRPr="005B629E">
        <w:t>collaboration</w:t>
      </w:r>
      <w:r w:rsidRPr="005B629E">
        <w:t xml:space="preserve"> between the trauma surgeon and the telemedicine consultant to determine whether the patient has an injury that requires transfer to another facility, or if it is safe to admit the patient to the originating hospital with </w:t>
      </w:r>
      <w:r w:rsidRPr="005B629E">
        <w:lastRenderedPageBreak/>
        <w:t>observation by the telemedicine specialist in collaboration with medical staff at the originating hospital.</w:t>
      </w:r>
    </w:p>
    <w:p w14:paraId="3F5160A1" w14:textId="1B5FD070" w:rsidR="00B97BCC" w:rsidRPr="005B629E" w:rsidRDefault="00B97BCC" w:rsidP="00810069">
      <w:pPr>
        <w:spacing w:line="360" w:lineRule="auto"/>
        <w:jc w:val="both"/>
        <w:rPr>
          <w:b/>
        </w:rPr>
      </w:pPr>
      <w:r w:rsidRPr="005B629E">
        <w:rPr>
          <w:b/>
        </w:rPr>
        <w:t>Elements to be considered would be:</w:t>
      </w:r>
    </w:p>
    <w:p w14:paraId="2FF4CAE5" w14:textId="77777777" w:rsidR="00B97BCC" w:rsidRPr="005B629E" w:rsidRDefault="00B97BCC" w:rsidP="00CD13AC">
      <w:pPr>
        <w:pStyle w:val="ListParagraph"/>
        <w:numPr>
          <w:ilvl w:val="0"/>
          <w:numId w:val="37"/>
        </w:numPr>
        <w:spacing w:after="80" w:line="276" w:lineRule="auto"/>
        <w:jc w:val="both"/>
        <w:rPr>
          <w:rFonts w:asciiTheme="majorHAnsi" w:hAnsiTheme="majorHAnsi"/>
        </w:rPr>
      </w:pPr>
      <w:r w:rsidRPr="005B629E">
        <w:rPr>
          <w:rFonts w:asciiTheme="majorHAnsi" w:hAnsiTheme="majorHAnsi"/>
        </w:rPr>
        <w:t>There is video technology and imaging transmission to enable a real-time consultation with an applicable specialist, such as a neurosurgeon.</w:t>
      </w:r>
    </w:p>
    <w:p w14:paraId="5D18804B" w14:textId="77777777" w:rsidR="00B97BCC" w:rsidRPr="005B629E" w:rsidRDefault="00B97BCC" w:rsidP="00CD13AC">
      <w:pPr>
        <w:pStyle w:val="ListParagraph"/>
        <w:numPr>
          <w:ilvl w:val="0"/>
          <w:numId w:val="37"/>
        </w:numPr>
        <w:spacing w:after="80" w:line="276" w:lineRule="auto"/>
        <w:jc w:val="both"/>
        <w:rPr>
          <w:rFonts w:asciiTheme="majorHAnsi" w:hAnsiTheme="majorHAnsi"/>
        </w:rPr>
      </w:pPr>
      <w:r w:rsidRPr="005B629E">
        <w:rPr>
          <w:rFonts w:asciiTheme="majorHAnsi" w:hAnsiTheme="majorHAnsi"/>
        </w:rPr>
        <w:t>There is a formal trauma telemedicine program in which the hospital commits to the practice of admitting patients in consultation with the specialist as medically indicated.</w:t>
      </w:r>
    </w:p>
    <w:p w14:paraId="0FFE9391" w14:textId="77777777" w:rsidR="00B97BCC" w:rsidRPr="005B629E" w:rsidRDefault="00B97BCC" w:rsidP="00CD13AC">
      <w:pPr>
        <w:pStyle w:val="ListParagraph"/>
        <w:numPr>
          <w:ilvl w:val="0"/>
          <w:numId w:val="37"/>
        </w:numPr>
        <w:spacing w:after="80" w:line="276" w:lineRule="auto"/>
        <w:jc w:val="both"/>
        <w:rPr>
          <w:rFonts w:asciiTheme="majorHAnsi" w:hAnsiTheme="majorHAnsi"/>
        </w:rPr>
      </w:pPr>
      <w:r w:rsidRPr="005B629E">
        <w:rPr>
          <w:rFonts w:asciiTheme="majorHAnsi" w:hAnsiTheme="majorHAnsi"/>
        </w:rPr>
        <w:t>Trauma surgeons, intensivists, and hospitalists at the hospital fully cooperate with the telemedicine program.</w:t>
      </w:r>
    </w:p>
    <w:p w14:paraId="346FDEBE" w14:textId="77777777" w:rsidR="00B97BCC" w:rsidRPr="005B629E" w:rsidRDefault="00B97BCC" w:rsidP="00CD13AC">
      <w:pPr>
        <w:pStyle w:val="ListParagraph"/>
        <w:numPr>
          <w:ilvl w:val="0"/>
          <w:numId w:val="37"/>
        </w:numPr>
        <w:spacing w:after="80" w:line="276" w:lineRule="auto"/>
        <w:jc w:val="both"/>
        <w:rPr>
          <w:rFonts w:asciiTheme="majorHAnsi" w:hAnsiTheme="majorHAnsi"/>
        </w:rPr>
      </w:pPr>
      <w:r w:rsidRPr="005B629E">
        <w:rPr>
          <w:rFonts w:asciiTheme="majorHAnsi" w:hAnsiTheme="majorHAnsi"/>
        </w:rPr>
        <w:t>A performance improvement and patient safety process specific to the trauma telemedicine program is in place.</w:t>
      </w:r>
    </w:p>
    <w:p w14:paraId="42C0FA49" w14:textId="77777777" w:rsidR="00E21533" w:rsidRPr="005B629E" w:rsidRDefault="00E21533" w:rsidP="00810069">
      <w:pPr>
        <w:pStyle w:val="Heading3"/>
        <w:numPr>
          <w:ilvl w:val="0"/>
          <w:numId w:val="32"/>
        </w:numPr>
        <w:spacing w:after="80" w:line="360" w:lineRule="auto"/>
        <w:jc w:val="both"/>
      </w:pPr>
      <w:bookmarkStart w:id="43" w:name="_Toc127268984"/>
      <w:r w:rsidRPr="005B629E">
        <w:t>Pediatric Facility Standards</w:t>
      </w:r>
      <w:bookmarkEnd w:id="43"/>
    </w:p>
    <w:p w14:paraId="004EA581" w14:textId="77777777" w:rsidR="00E21533" w:rsidRPr="005B629E" w:rsidRDefault="00E21533" w:rsidP="00810069">
      <w:pPr>
        <w:spacing w:line="360" w:lineRule="auto"/>
        <w:jc w:val="both"/>
      </w:pPr>
      <w:r w:rsidRPr="005B629E">
        <w:tab/>
        <w:t>Seriously injured children present a physiological complexity that is different than that of adults. Medical providers must be diligent in preparations to effectively deal with seriously injured children, despite the infrequency of such events. A regionalized approach to pediatric trauma care is sensible, but geographical access to such resources in NH must be considered. Rural hospitals play an important role in the NH Trauma System. All hospitals including those with limited pediatric capability will be called upon to resuscitate severely injured children.</w:t>
      </w:r>
    </w:p>
    <w:p w14:paraId="642FF750" w14:textId="77777777" w:rsidR="00E21533" w:rsidRPr="005B629E" w:rsidRDefault="00E21533" w:rsidP="00810069">
      <w:pPr>
        <w:spacing w:line="360" w:lineRule="auto"/>
        <w:jc w:val="both"/>
      </w:pPr>
      <w:r w:rsidRPr="005B629E">
        <w:tab/>
        <w:t>Although all acute care hospitals must be capable of resuscitation and stabilization, comprehensive pediatric services are limited to a few regional pediatric hospitals. As such, an important part of the pediatric trauma system is the development of well-defined written guidelines for the rapid identification of injured children exceeding a hospital's capability and for streamlining the process for transfer of pediatric trauma patients to facilities capable of providing comprehensive pediatric care.</w:t>
      </w:r>
    </w:p>
    <w:p w14:paraId="1F2FB3C6" w14:textId="77777777" w:rsidR="00E21533" w:rsidRPr="005B629E" w:rsidRDefault="00E21533" w:rsidP="00810069">
      <w:pPr>
        <w:pStyle w:val="Heading4"/>
        <w:spacing w:after="80" w:line="360" w:lineRule="auto"/>
        <w:jc w:val="both"/>
      </w:pPr>
      <w:r w:rsidRPr="005B629E">
        <w:t>Pediatric Trauma Service Component:</w:t>
      </w:r>
    </w:p>
    <w:p w14:paraId="04107086" w14:textId="5B1BBF81" w:rsidR="00E21533" w:rsidRPr="005B629E" w:rsidRDefault="00E21533" w:rsidP="00C114D7">
      <w:pPr>
        <w:spacing w:line="360" w:lineRule="auto"/>
        <w:ind w:firstLine="720"/>
        <w:jc w:val="both"/>
      </w:pPr>
      <w:r w:rsidRPr="005B629E">
        <w:t xml:space="preserve">In order to encourage maximum </w:t>
      </w:r>
      <w:r w:rsidR="00566394" w:rsidRPr="005B629E">
        <w:t>participation,</w:t>
      </w:r>
      <w:r w:rsidRPr="005B629E">
        <w:t xml:space="preserve"> there will be four levels of assignment for pediatric trauma service hospitals in New Hampshire.  The following descriptions </w:t>
      </w:r>
      <w:r w:rsidRPr="005B629E">
        <w:lastRenderedPageBreak/>
        <w:t>provide a global overview of the desired roles of the four levels. For more specific information regarding the resources required of the four levels refer to the pediatric hospital standards.</w:t>
      </w:r>
    </w:p>
    <w:p w14:paraId="05B983FF" w14:textId="77777777" w:rsidR="00E21533" w:rsidRPr="005B629E" w:rsidRDefault="00F42BC9" w:rsidP="00810069">
      <w:pPr>
        <w:spacing w:line="360" w:lineRule="auto"/>
        <w:jc w:val="both"/>
      </w:pPr>
      <w:r>
        <w:rPr>
          <w:b/>
        </w:rPr>
        <w:t>Pediatric Level I:</w:t>
      </w:r>
      <w:r w:rsidR="00E21533" w:rsidRPr="005B629E">
        <w:t xml:space="preserve"> </w:t>
      </w:r>
      <w:r w:rsidR="00E21533" w:rsidRPr="005B629E">
        <w:rPr>
          <w:i/>
        </w:rPr>
        <w:t xml:space="preserve">This level is verified by the ACS-COT. </w:t>
      </w:r>
      <w:r w:rsidR="00E21533" w:rsidRPr="005B629E">
        <w:t>This hospital provides the most comprehensive level of care and has a pediatric intensive care unit. The facility will be capable of providing comprehensive specialized pediatric medical and surgical care to all acutely ill and injured children.  The Level I Pediatric Trauma Hospital will be responsible for serving as a regional referral center for the specialized care of pediatric patients, or in special circumstances will provide safe and timely transfer of children to other facilities for specialized care.</w:t>
      </w:r>
    </w:p>
    <w:p w14:paraId="390993C5" w14:textId="77777777" w:rsidR="00E21533" w:rsidRPr="005B629E" w:rsidRDefault="00F42BC9" w:rsidP="00810069">
      <w:pPr>
        <w:spacing w:line="360" w:lineRule="auto"/>
        <w:jc w:val="both"/>
      </w:pPr>
      <w:r>
        <w:rPr>
          <w:b/>
        </w:rPr>
        <w:t>Pediatric Level II:</w:t>
      </w:r>
      <w:r w:rsidR="00E21533" w:rsidRPr="005B629E">
        <w:t xml:space="preserve"> </w:t>
      </w:r>
      <w:r w:rsidR="00E21533" w:rsidRPr="005B629E">
        <w:rPr>
          <w:i/>
        </w:rPr>
        <w:t xml:space="preserve">This level is verified by the ACS-COT. </w:t>
      </w:r>
      <w:r w:rsidR="00E21533" w:rsidRPr="005B629E">
        <w:t xml:space="preserve">This hospital will have a defined separate pediatric inpatient service and a department/division of pediatrics within the medical staff structure. A Level </w:t>
      </w:r>
      <w:r w:rsidR="0077623D">
        <w:t>II</w:t>
      </w:r>
      <w:r w:rsidR="00E21533" w:rsidRPr="005B629E">
        <w:t xml:space="preserve"> facility will be capable of identifying those pediatric patients who are critically ill or injured, stabilizing pediatric patients (including the management of airway, breathing, circulation and disability), and will also provide ongoing inpatient care or appropriate transfer to a Level I pediatric critical care center</w:t>
      </w:r>
    </w:p>
    <w:p w14:paraId="3F76C701" w14:textId="77777777" w:rsidR="00E21533" w:rsidRPr="005B629E" w:rsidRDefault="00F42BC9" w:rsidP="00566394">
      <w:pPr>
        <w:spacing w:after="0" w:line="360" w:lineRule="auto"/>
        <w:jc w:val="both"/>
      </w:pPr>
      <w:r>
        <w:rPr>
          <w:b/>
        </w:rPr>
        <w:t>Pediatric Level Ill:</w:t>
      </w:r>
      <w:r w:rsidR="00E21533" w:rsidRPr="005B629E">
        <w:t xml:space="preserve"> This hospital will be capable of identifying those pediatric patients who are critically ill or injured, stabilizing pediatric patients (including the management of</w:t>
      </w:r>
    </w:p>
    <w:p w14:paraId="4ABD546B" w14:textId="77777777" w:rsidR="00E21533" w:rsidRPr="005B629E" w:rsidRDefault="005876D9" w:rsidP="00566394">
      <w:pPr>
        <w:spacing w:after="0" w:line="360" w:lineRule="auto"/>
        <w:jc w:val="both"/>
      </w:pPr>
      <w:r>
        <w:t>airway</w:t>
      </w:r>
      <w:r w:rsidR="00181730" w:rsidRPr="005B629E">
        <w:t>,</w:t>
      </w:r>
      <w:r w:rsidR="00E21533" w:rsidRPr="005B629E">
        <w:t xml:space="preserve"> breathing and circulation</w:t>
      </w:r>
      <w:r w:rsidR="00FB01B8" w:rsidRPr="005B629E">
        <w:t>),</w:t>
      </w:r>
      <w:r w:rsidR="00E21533" w:rsidRPr="005B629E">
        <w:t xml:space="preserve"> and will have clearly defined capabilities for the management of minor to moderate pediatric inpatient problems.</w:t>
      </w:r>
    </w:p>
    <w:p w14:paraId="5C5C6BA7" w14:textId="77777777" w:rsidR="00E21533" w:rsidRPr="005B629E" w:rsidRDefault="00F42BC9" w:rsidP="00566394">
      <w:pPr>
        <w:spacing w:after="0" w:line="360" w:lineRule="auto"/>
        <w:jc w:val="both"/>
      </w:pPr>
      <w:r>
        <w:rPr>
          <w:b/>
        </w:rPr>
        <w:t>Pediatric Level IV:</w:t>
      </w:r>
      <w:r w:rsidR="00E21533" w:rsidRPr="005B629E">
        <w:t xml:space="preserve"> This hospital will be capable of identifying those pediatric patients who are critically ill or injured, stabilizing pediatric patients (including the management of</w:t>
      </w:r>
    </w:p>
    <w:p w14:paraId="609ADD40" w14:textId="77777777" w:rsidR="00E21533" w:rsidRPr="005B629E" w:rsidRDefault="005876D9" w:rsidP="00566394">
      <w:pPr>
        <w:spacing w:after="0" w:line="360" w:lineRule="auto"/>
        <w:jc w:val="both"/>
      </w:pPr>
      <w:r>
        <w:t>a</w:t>
      </w:r>
      <w:r w:rsidR="00FB01B8" w:rsidRPr="005B629E">
        <w:t>irway</w:t>
      </w:r>
      <w:r w:rsidR="00E21533" w:rsidRPr="005B629E">
        <w:t>, breathing and circulation), and providing appropriate transfer to a definitive care facility. A Level IV hospital will have limited pediatric inpatient admission capability for pediatric trauma.</w:t>
      </w:r>
    </w:p>
    <w:p w14:paraId="3026DC8F" w14:textId="77777777" w:rsidR="00E21533" w:rsidRPr="005B629E" w:rsidRDefault="00E21533" w:rsidP="00810069">
      <w:pPr>
        <w:spacing w:line="360" w:lineRule="auto"/>
        <w:jc w:val="both"/>
      </w:pPr>
      <w:r w:rsidRPr="005B629E">
        <w:t>The minimum level of pediatric capability for any hospital assigned within the NH Trauma System is a Pediatric Level IV.</w:t>
      </w:r>
    </w:p>
    <w:p w14:paraId="5DE81A89" w14:textId="3896E952" w:rsidR="00E21533" w:rsidRPr="005B629E" w:rsidRDefault="00434A64" w:rsidP="00810069">
      <w:pPr>
        <w:pStyle w:val="Heading3"/>
        <w:numPr>
          <w:ilvl w:val="0"/>
          <w:numId w:val="32"/>
        </w:numPr>
        <w:spacing w:after="80" w:line="360" w:lineRule="auto"/>
        <w:jc w:val="both"/>
      </w:pPr>
      <w:bookmarkStart w:id="44" w:name="_Toc127268985"/>
      <w:r w:rsidRPr="005B629E">
        <w:lastRenderedPageBreak/>
        <w:t xml:space="preserve">New Hampshire </w:t>
      </w:r>
      <w:r w:rsidR="00604CB0">
        <w:t xml:space="preserve">Trauma </w:t>
      </w:r>
      <w:r w:rsidR="00734ACD">
        <w:t>H</w:t>
      </w:r>
      <w:r w:rsidR="00604CB0">
        <w:t>ospital</w:t>
      </w:r>
      <w:r w:rsidRPr="005B629E">
        <w:t xml:space="preserve"> Checklist</w:t>
      </w:r>
      <w:bookmarkEnd w:id="44"/>
    </w:p>
    <w:p w14:paraId="2C4EE9A4" w14:textId="7148CB7C" w:rsidR="00E21533" w:rsidRPr="005B629E" w:rsidRDefault="00E21533" w:rsidP="00880862">
      <w:pPr>
        <w:spacing w:line="360" w:lineRule="auto"/>
        <w:ind w:firstLine="720"/>
        <w:jc w:val="both"/>
      </w:pPr>
      <w:r w:rsidRPr="005B629E">
        <w:t xml:space="preserve">The following section is intended to serve as a checklist of the standards </w:t>
      </w:r>
      <w:r w:rsidR="00F42BC9">
        <w:t>required specifically for Level III and IV</w:t>
      </w:r>
      <w:r w:rsidRPr="005B629E">
        <w:t xml:space="preserve"> adult trauma hospital</w:t>
      </w:r>
      <w:r w:rsidR="00F42BC9">
        <w:t>s</w:t>
      </w:r>
      <w:r w:rsidRPr="005B629E">
        <w:t>.</w:t>
      </w:r>
      <w:r w:rsidR="00BE4071">
        <w:t xml:space="preserve"> These standards </w:t>
      </w:r>
      <w:r w:rsidR="00983952">
        <w:t>reflect</w:t>
      </w:r>
      <w:r w:rsidR="00BE4071">
        <w:t xml:space="preserve"> what is required by the ACS-COT in the 2014 </w:t>
      </w:r>
      <w:r w:rsidR="00983952">
        <w:t xml:space="preserve">and 2022 </w:t>
      </w:r>
      <w:r w:rsidR="00BE4071">
        <w:t>standards document</w:t>
      </w:r>
      <w:r w:rsidR="00983952">
        <w:t>s</w:t>
      </w:r>
      <w:r w:rsidR="00BE4071">
        <w:t xml:space="preserve"> outlining optimal care for trauma patients.</w:t>
      </w:r>
      <w:r w:rsidRPr="005B629E">
        <w:t xml:space="preserve"> Active </w:t>
      </w:r>
      <w:r w:rsidR="00BE4071">
        <w:t>trauma hospitals within the NH T</w:t>
      </w:r>
      <w:r w:rsidRPr="005B629E">
        <w:t>rauma System may use this section to continually verify that they meet the requirements of the level of assignment currently held.   Unassigned hospitals considering active participation in the NH Trauma System should use this section as a self-assessment of their ability to meet the requirements, or in which areas they need to improve to successfully meet the requirements.</w:t>
      </w:r>
    </w:p>
    <w:p w14:paraId="22779A66" w14:textId="77777777" w:rsidR="00CF05DB" w:rsidRDefault="00881596" w:rsidP="00CF05DB">
      <w:pPr>
        <w:spacing w:line="360" w:lineRule="auto"/>
        <w:ind w:firstLine="720"/>
        <w:jc w:val="both"/>
      </w:pPr>
      <w:r w:rsidRPr="005B629E">
        <w:t xml:space="preserve">Refer to the pediatric trauma hospital standards beginning on page </w:t>
      </w:r>
      <w:r w:rsidR="00D62147" w:rsidRPr="005B629E">
        <w:t>53</w:t>
      </w:r>
      <w:r w:rsidRPr="005B629E">
        <w:t xml:space="preserve"> for pediatric requirements.</w:t>
      </w:r>
      <w:r w:rsidR="00CF05DB">
        <w:t xml:space="preserve"> </w:t>
      </w:r>
    </w:p>
    <w:p w14:paraId="6A65F352" w14:textId="5692A984" w:rsidR="00881596" w:rsidRPr="005B629E" w:rsidRDefault="00CF05DB" w:rsidP="00CF05DB">
      <w:pPr>
        <w:spacing w:line="360" w:lineRule="auto"/>
        <w:ind w:firstLine="720"/>
        <w:jc w:val="both"/>
      </w:pPr>
      <w:r>
        <w:t>Pediatric equipment requirements listed in the checklist do not originate from ACS guidelines; they are based on a set of collaborative guidelines originally published in 2009 and updated in 2018 by the American Academy of Pediatrics, the American College of Emergency Physicians, the American Nurses Association, and the EMS for Children Innovation and Improvement Center.</w:t>
      </w:r>
      <w:r w:rsidR="004A7C77">
        <w:t xml:space="preserve"> Also, pediatric readiness is referenced in the ACS-COT 2022 standards document.</w:t>
      </w:r>
    </w:p>
    <w:p w14:paraId="64347A36" w14:textId="77777777" w:rsidR="00E21533" w:rsidRPr="00CF0AE4" w:rsidRDefault="00E21533" w:rsidP="00810069">
      <w:pPr>
        <w:spacing w:line="360" w:lineRule="auto"/>
        <w:jc w:val="both"/>
        <w:rPr>
          <w:highlight w:val="yellow"/>
        </w:rPr>
      </w:pPr>
      <w:commentRangeStart w:id="45"/>
      <w:commentRangeStart w:id="46"/>
      <w:r w:rsidRPr="00CF0AE4">
        <w:rPr>
          <w:highlight w:val="yellow"/>
        </w:rPr>
        <w:t>Definitions for the following tables:</w:t>
      </w:r>
    </w:p>
    <w:p w14:paraId="4C415943" w14:textId="0A5CB331" w:rsidR="00881596" w:rsidRPr="00CF0AE4" w:rsidRDefault="00E21533" w:rsidP="00810069">
      <w:pPr>
        <w:pStyle w:val="ListParagraph"/>
        <w:numPr>
          <w:ilvl w:val="0"/>
          <w:numId w:val="38"/>
        </w:numPr>
        <w:spacing w:line="360" w:lineRule="auto"/>
        <w:jc w:val="both"/>
        <w:rPr>
          <w:rFonts w:asciiTheme="majorHAnsi" w:hAnsiTheme="majorHAnsi"/>
          <w:highlight w:val="yellow"/>
        </w:rPr>
      </w:pPr>
      <w:r w:rsidRPr="00CF0AE4">
        <w:rPr>
          <w:rFonts w:asciiTheme="majorHAnsi" w:hAnsiTheme="majorHAnsi" w:cstheme="minorHAnsi"/>
          <w:b/>
          <w:highlight w:val="yellow"/>
        </w:rPr>
        <w:t xml:space="preserve">Promptly Available: </w:t>
      </w:r>
      <w:r w:rsidR="00881596" w:rsidRPr="00CF0AE4">
        <w:rPr>
          <w:rFonts w:asciiTheme="majorHAnsi" w:hAnsiTheme="majorHAnsi" w:cstheme="minorHAnsi"/>
          <w:highlight w:val="yellow"/>
        </w:rPr>
        <w:t>For the highest level of trauma team activation,</w:t>
      </w:r>
      <w:r w:rsidR="00810EAF" w:rsidRPr="00CF0AE4">
        <w:rPr>
          <w:rFonts w:asciiTheme="majorHAnsi" w:hAnsiTheme="majorHAnsi" w:cstheme="minorHAnsi"/>
          <w:highlight w:val="yellow"/>
        </w:rPr>
        <w:t xml:space="preserve"> providers may respond on an </w:t>
      </w:r>
      <w:r w:rsidR="00566394" w:rsidRPr="00CF0AE4">
        <w:rPr>
          <w:rFonts w:asciiTheme="majorHAnsi" w:hAnsiTheme="majorHAnsi" w:cstheme="minorHAnsi"/>
          <w:highlight w:val="yellow"/>
        </w:rPr>
        <w:t>on-call</w:t>
      </w:r>
      <w:r w:rsidR="00881596" w:rsidRPr="00CF0AE4">
        <w:rPr>
          <w:rFonts w:asciiTheme="majorHAnsi" w:hAnsiTheme="majorHAnsi" w:cstheme="minorHAnsi"/>
          <w:highlight w:val="yellow"/>
        </w:rPr>
        <w:t xml:space="preserve"> basis, but must meet the following conditions:</w:t>
      </w:r>
    </w:p>
    <w:p w14:paraId="020A2B8C" w14:textId="77777777" w:rsidR="00881596" w:rsidRPr="00CF0AE4" w:rsidRDefault="00881596" w:rsidP="005876D9">
      <w:pPr>
        <w:pStyle w:val="ListParagraph"/>
        <w:numPr>
          <w:ilvl w:val="1"/>
          <w:numId w:val="38"/>
        </w:numPr>
        <w:spacing w:line="276" w:lineRule="auto"/>
        <w:jc w:val="both"/>
        <w:rPr>
          <w:rFonts w:asciiTheme="majorHAnsi" w:hAnsiTheme="majorHAnsi"/>
          <w:highlight w:val="yellow"/>
        </w:rPr>
      </w:pPr>
      <w:r w:rsidRPr="00CF0AE4">
        <w:rPr>
          <w:rFonts w:asciiTheme="majorHAnsi" w:hAnsiTheme="majorHAnsi"/>
          <w:highlight w:val="yellow"/>
        </w:rPr>
        <w:t xml:space="preserve">Trauma Surgeon - The maximum allowable time is 30 </w:t>
      </w:r>
      <w:r w:rsidR="00205B6C" w:rsidRPr="00CF0AE4">
        <w:rPr>
          <w:rFonts w:asciiTheme="majorHAnsi" w:hAnsiTheme="majorHAnsi"/>
          <w:highlight w:val="yellow"/>
        </w:rPr>
        <w:t>minutes (</w:t>
      </w:r>
      <w:r w:rsidRPr="00CF0AE4">
        <w:rPr>
          <w:rFonts w:asciiTheme="majorHAnsi" w:hAnsiTheme="majorHAnsi"/>
          <w:highlight w:val="yellow"/>
        </w:rPr>
        <w:t>tracked from patient arrival in the ED) with 80% compliance tracked by the PIPS program.</w:t>
      </w:r>
    </w:p>
    <w:p w14:paraId="5B3542EB" w14:textId="77777777" w:rsidR="00881596" w:rsidRPr="00CF0AE4" w:rsidRDefault="00881596" w:rsidP="005876D9">
      <w:pPr>
        <w:pStyle w:val="ListParagraph"/>
        <w:numPr>
          <w:ilvl w:val="1"/>
          <w:numId w:val="38"/>
        </w:numPr>
        <w:spacing w:line="276" w:lineRule="auto"/>
        <w:jc w:val="both"/>
        <w:rPr>
          <w:rFonts w:asciiTheme="majorHAnsi" w:hAnsiTheme="majorHAnsi"/>
          <w:highlight w:val="yellow"/>
        </w:rPr>
      </w:pPr>
      <w:r w:rsidRPr="00CF0AE4">
        <w:rPr>
          <w:rFonts w:asciiTheme="majorHAnsi" w:hAnsiTheme="majorHAnsi"/>
          <w:highlight w:val="yellow"/>
        </w:rPr>
        <w:t>For all other trauma team members - in all trauma hospital levels the maximum allowable time of arrival for members of the trauma team is 30 minutes from activation.</w:t>
      </w:r>
    </w:p>
    <w:p w14:paraId="25551FE5" w14:textId="77777777" w:rsidR="00881596" w:rsidRPr="00CF0AE4" w:rsidRDefault="00881596" w:rsidP="005876D9">
      <w:pPr>
        <w:pStyle w:val="ListParagraph"/>
        <w:numPr>
          <w:ilvl w:val="1"/>
          <w:numId w:val="38"/>
        </w:numPr>
        <w:spacing w:line="276" w:lineRule="auto"/>
        <w:jc w:val="both"/>
        <w:rPr>
          <w:rFonts w:asciiTheme="majorHAnsi" w:hAnsiTheme="majorHAnsi"/>
          <w:highlight w:val="yellow"/>
        </w:rPr>
      </w:pPr>
      <w:r w:rsidRPr="00CF0AE4">
        <w:rPr>
          <w:rFonts w:asciiTheme="majorHAnsi" w:hAnsiTheme="majorHAnsi"/>
          <w:highlight w:val="yellow"/>
        </w:rPr>
        <w:t>For other providers that are required by the hospital standards to be promptly available, but are not members of the trauma team, promptly available is defined as arrival within 30 minutes of consultation by the trauma team leader.</w:t>
      </w:r>
    </w:p>
    <w:p w14:paraId="4DB55B99" w14:textId="77777777" w:rsidR="00881596" w:rsidRPr="00CF0AE4" w:rsidRDefault="00881596" w:rsidP="005876D9">
      <w:pPr>
        <w:pStyle w:val="ListParagraph"/>
        <w:numPr>
          <w:ilvl w:val="1"/>
          <w:numId w:val="38"/>
        </w:numPr>
        <w:spacing w:line="276" w:lineRule="auto"/>
        <w:jc w:val="both"/>
        <w:rPr>
          <w:rFonts w:asciiTheme="majorHAnsi" w:hAnsiTheme="majorHAnsi"/>
          <w:highlight w:val="yellow"/>
        </w:rPr>
      </w:pPr>
      <w:r w:rsidRPr="00CF0AE4">
        <w:rPr>
          <w:rFonts w:asciiTheme="majorHAnsi" w:hAnsiTheme="majorHAnsi"/>
          <w:highlight w:val="yellow"/>
        </w:rPr>
        <w:t>While the PIPS program is required to monitor timely arrival of the anesthesia provider, monitoring of other medical providers is not mandatory (but is encouraged). Recurring problems regarding prompt response of providers must be addressed in the Pl process.</w:t>
      </w:r>
    </w:p>
    <w:p w14:paraId="4187DA64" w14:textId="77777777" w:rsidR="005876D9" w:rsidRPr="00CF0AE4" w:rsidRDefault="005876D9" w:rsidP="005876D9">
      <w:pPr>
        <w:pStyle w:val="ListParagraph"/>
        <w:spacing w:line="276" w:lineRule="auto"/>
        <w:ind w:left="1440"/>
        <w:jc w:val="both"/>
        <w:rPr>
          <w:rFonts w:asciiTheme="majorHAnsi" w:hAnsiTheme="majorHAnsi"/>
          <w:highlight w:val="yellow"/>
        </w:rPr>
      </w:pPr>
    </w:p>
    <w:p w14:paraId="13D2180E" w14:textId="77777777" w:rsidR="00881596" w:rsidRPr="00CF0AE4" w:rsidRDefault="00881596" w:rsidP="00810069">
      <w:pPr>
        <w:pStyle w:val="ListParagraph"/>
        <w:numPr>
          <w:ilvl w:val="0"/>
          <w:numId w:val="38"/>
        </w:numPr>
        <w:spacing w:line="360" w:lineRule="auto"/>
        <w:jc w:val="both"/>
        <w:rPr>
          <w:rFonts w:asciiTheme="majorHAnsi" w:hAnsiTheme="majorHAnsi"/>
          <w:highlight w:val="yellow"/>
        </w:rPr>
      </w:pPr>
      <w:r w:rsidRPr="00CF0AE4">
        <w:rPr>
          <w:rFonts w:asciiTheme="majorHAnsi" w:hAnsiTheme="majorHAnsi"/>
          <w:b/>
          <w:highlight w:val="yellow"/>
        </w:rPr>
        <w:t xml:space="preserve">Essential: </w:t>
      </w:r>
      <w:r w:rsidRPr="00CF0AE4">
        <w:rPr>
          <w:rFonts w:asciiTheme="majorHAnsi" w:hAnsiTheme="majorHAnsi"/>
          <w:highlight w:val="yellow"/>
        </w:rPr>
        <w:t>Th</w:t>
      </w:r>
      <w:r w:rsidR="00BE4071" w:rsidRPr="00CF0AE4">
        <w:rPr>
          <w:rFonts w:asciiTheme="majorHAnsi" w:hAnsiTheme="majorHAnsi"/>
          <w:highlight w:val="yellow"/>
        </w:rPr>
        <w:t>is is a mandatory r</w:t>
      </w:r>
      <w:r w:rsidRPr="00CF0AE4">
        <w:rPr>
          <w:rFonts w:asciiTheme="majorHAnsi" w:hAnsiTheme="majorHAnsi"/>
          <w:highlight w:val="yellow"/>
        </w:rPr>
        <w:t>equirement for the trauma h</w:t>
      </w:r>
      <w:r w:rsidR="002054E0" w:rsidRPr="00CF0AE4">
        <w:rPr>
          <w:rFonts w:asciiTheme="majorHAnsi" w:hAnsiTheme="majorHAnsi"/>
          <w:highlight w:val="yellow"/>
        </w:rPr>
        <w:t>ospital</w:t>
      </w:r>
    </w:p>
    <w:p w14:paraId="7DF18FDF" w14:textId="5821F921" w:rsidR="00D62D82" w:rsidRPr="00CF0AE4" w:rsidRDefault="00881596" w:rsidP="00F42BC9">
      <w:pPr>
        <w:pStyle w:val="ListParagraph"/>
        <w:numPr>
          <w:ilvl w:val="0"/>
          <w:numId w:val="38"/>
        </w:numPr>
        <w:spacing w:line="360" w:lineRule="auto"/>
        <w:jc w:val="both"/>
        <w:rPr>
          <w:rFonts w:asciiTheme="majorHAnsi" w:hAnsiTheme="majorHAnsi"/>
          <w:highlight w:val="yellow"/>
        </w:rPr>
      </w:pPr>
      <w:r w:rsidRPr="00CF0AE4">
        <w:rPr>
          <w:rFonts w:asciiTheme="majorHAnsi" w:hAnsiTheme="majorHAnsi"/>
          <w:b/>
          <w:highlight w:val="yellow"/>
        </w:rPr>
        <w:t xml:space="preserve">Desired: </w:t>
      </w:r>
      <w:r w:rsidR="00566394" w:rsidRPr="00CF0AE4">
        <w:rPr>
          <w:rFonts w:asciiTheme="majorHAnsi" w:hAnsiTheme="majorHAnsi"/>
          <w:highlight w:val="yellow"/>
        </w:rPr>
        <w:t>This criterion</w:t>
      </w:r>
      <w:r w:rsidRPr="00CF0AE4">
        <w:rPr>
          <w:rFonts w:asciiTheme="majorHAnsi" w:hAnsiTheme="majorHAnsi"/>
          <w:highlight w:val="yellow"/>
        </w:rPr>
        <w:t xml:space="preserve"> is not mandatory, but is strongly encouraged</w:t>
      </w:r>
    </w:p>
    <w:p w14:paraId="37296675" w14:textId="3C3E951F" w:rsidR="00177A17" w:rsidRPr="00CF0AE4" w:rsidRDefault="00177A17" w:rsidP="00E03E58">
      <w:pPr>
        <w:pStyle w:val="ListParagraph"/>
        <w:numPr>
          <w:ilvl w:val="0"/>
          <w:numId w:val="38"/>
        </w:numPr>
        <w:spacing w:line="276" w:lineRule="auto"/>
        <w:jc w:val="both"/>
        <w:rPr>
          <w:rFonts w:asciiTheme="majorHAnsi" w:hAnsiTheme="majorHAnsi"/>
          <w:highlight w:val="yellow"/>
        </w:rPr>
      </w:pPr>
      <w:r w:rsidRPr="00CF0AE4">
        <w:rPr>
          <w:rFonts w:asciiTheme="majorHAnsi" w:hAnsiTheme="majorHAnsi"/>
          <w:b/>
          <w:highlight w:val="yellow"/>
        </w:rPr>
        <w:t>Not Mentioned:</w:t>
      </w:r>
      <w:r w:rsidR="00CD13AC" w:rsidRPr="00CF0AE4">
        <w:rPr>
          <w:rFonts w:asciiTheme="majorHAnsi" w:hAnsiTheme="majorHAnsi"/>
          <w:highlight w:val="yellow"/>
        </w:rPr>
        <w:t xml:space="preserve"> </w:t>
      </w:r>
      <w:r w:rsidR="00566394" w:rsidRPr="00CF0AE4">
        <w:rPr>
          <w:rFonts w:asciiTheme="majorHAnsi" w:hAnsiTheme="majorHAnsi"/>
          <w:highlight w:val="yellow"/>
        </w:rPr>
        <w:t>These criteria</w:t>
      </w:r>
      <w:r w:rsidR="00CD13AC" w:rsidRPr="00CF0AE4">
        <w:rPr>
          <w:rFonts w:asciiTheme="majorHAnsi" w:hAnsiTheme="majorHAnsi"/>
          <w:highlight w:val="yellow"/>
        </w:rPr>
        <w:t xml:space="preserve"> </w:t>
      </w:r>
      <w:r w:rsidR="00566394" w:rsidRPr="00CF0AE4">
        <w:rPr>
          <w:rFonts w:asciiTheme="majorHAnsi" w:hAnsiTheme="majorHAnsi"/>
          <w:highlight w:val="yellow"/>
        </w:rPr>
        <w:t>don’t f</w:t>
      </w:r>
      <w:r w:rsidR="00E03E58" w:rsidRPr="00CF0AE4">
        <w:rPr>
          <w:rFonts w:asciiTheme="majorHAnsi" w:hAnsiTheme="majorHAnsi"/>
          <w:highlight w:val="yellow"/>
        </w:rPr>
        <w:t xml:space="preserve">all into the categories of being either essential or desired, but if it is </w:t>
      </w:r>
      <w:r w:rsidR="00CD13AC" w:rsidRPr="00CF0AE4">
        <w:rPr>
          <w:rFonts w:asciiTheme="majorHAnsi" w:hAnsiTheme="majorHAnsi"/>
          <w:highlight w:val="yellow"/>
        </w:rPr>
        <w:t>available and fulfilled</w:t>
      </w:r>
      <w:r w:rsidR="00E03E58" w:rsidRPr="00CF0AE4">
        <w:rPr>
          <w:rFonts w:asciiTheme="majorHAnsi" w:hAnsiTheme="majorHAnsi"/>
          <w:highlight w:val="yellow"/>
        </w:rPr>
        <w:t xml:space="preserve"> it ultimately benefits the patient</w:t>
      </w:r>
    </w:p>
    <w:p w14:paraId="4A4C6780" w14:textId="71EB4B29" w:rsidR="00E03E58" w:rsidRPr="00CF0AE4" w:rsidRDefault="00E03E58" w:rsidP="00E03E58">
      <w:pPr>
        <w:pStyle w:val="ListParagraph"/>
        <w:spacing w:line="276" w:lineRule="auto"/>
        <w:ind w:left="720"/>
        <w:jc w:val="both"/>
        <w:rPr>
          <w:rFonts w:asciiTheme="majorHAnsi" w:hAnsiTheme="majorHAnsi"/>
          <w:highlight w:val="yellow"/>
        </w:rPr>
      </w:pPr>
    </w:p>
    <w:p w14:paraId="6AAF5C9A" w14:textId="77777777" w:rsidR="00CF05DB" w:rsidRPr="00CF0AE4" w:rsidRDefault="00CF05DB" w:rsidP="00E03E58">
      <w:pPr>
        <w:pStyle w:val="ListParagraph"/>
        <w:spacing w:line="276" w:lineRule="auto"/>
        <w:ind w:left="720"/>
        <w:jc w:val="both"/>
        <w:rPr>
          <w:rFonts w:asciiTheme="majorHAnsi" w:hAnsiTheme="majorHAnsi"/>
          <w:highlight w:val="yellow"/>
        </w:rPr>
      </w:pPr>
    </w:p>
    <w:tbl>
      <w:tblPr>
        <w:tblStyle w:val="TableGrid"/>
        <w:tblW w:w="0" w:type="auto"/>
        <w:tblLook w:val="04A0" w:firstRow="1" w:lastRow="0" w:firstColumn="1" w:lastColumn="0" w:noHBand="0" w:noVBand="1"/>
      </w:tblPr>
      <w:tblGrid>
        <w:gridCol w:w="5584"/>
        <w:gridCol w:w="1886"/>
        <w:gridCol w:w="1880"/>
      </w:tblGrid>
      <w:tr w:rsidR="00881596" w:rsidRPr="00CF0AE4" w14:paraId="72CF08DE" w14:textId="77777777" w:rsidTr="00057976">
        <w:tc>
          <w:tcPr>
            <w:tcW w:w="5586" w:type="dxa"/>
            <w:shd w:val="clear" w:color="auto" w:fill="BFBFBF" w:themeFill="background1" w:themeFillShade="BF"/>
            <w:vAlign w:val="center"/>
          </w:tcPr>
          <w:p w14:paraId="702B80E6" w14:textId="77777777" w:rsidR="00881596" w:rsidRPr="00CF0AE4" w:rsidRDefault="00881596" w:rsidP="00881596">
            <w:pPr>
              <w:spacing w:after="0" w:line="240" w:lineRule="auto"/>
              <w:jc w:val="center"/>
              <w:rPr>
                <w:b/>
                <w:sz w:val="22"/>
                <w:highlight w:val="yellow"/>
              </w:rPr>
            </w:pPr>
            <w:r w:rsidRPr="00CF0AE4">
              <w:rPr>
                <w:b/>
                <w:sz w:val="22"/>
                <w:highlight w:val="yellow"/>
              </w:rPr>
              <w:t>Criteria</w:t>
            </w:r>
          </w:p>
        </w:tc>
        <w:tc>
          <w:tcPr>
            <w:tcW w:w="1884" w:type="dxa"/>
            <w:shd w:val="clear" w:color="auto" w:fill="BFBFBF" w:themeFill="background1" w:themeFillShade="BF"/>
            <w:vAlign w:val="center"/>
          </w:tcPr>
          <w:p w14:paraId="4FFCEADE" w14:textId="77777777" w:rsidR="00881596" w:rsidRPr="00CF0AE4" w:rsidRDefault="00881596" w:rsidP="00881596">
            <w:pPr>
              <w:spacing w:after="0" w:line="240" w:lineRule="auto"/>
              <w:jc w:val="center"/>
              <w:rPr>
                <w:b/>
                <w:sz w:val="22"/>
                <w:highlight w:val="yellow"/>
              </w:rPr>
            </w:pPr>
            <w:r w:rsidRPr="00CF0AE4">
              <w:rPr>
                <w:b/>
                <w:sz w:val="22"/>
                <w:highlight w:val="yellow"/>
              </w:rPr>
              <w:t>Essential</w:t>
            </w:r>
          </w:p>
        </w:tc>
        <w:tc>
          <w:tcPr>
            <w:tcW w:w="1880" w:type="dxa"/>
            <w:shd w:val="clear" w:color="auto" w:fill="BFBFBF" w:themeFill="background1" w:themeFillShade="BF"/>
            <w:vAlign w:val="center"/>
          </w:tcPr>
          <w:p w14:paraId="34CB3578" w14:textId="77777777" w:rsidR="00881596" w:rsidRPr="00CF0AE4" w:rsidRDefault="00881596" w:rsidP="00881596">
            <w:pPr>
              <w:spacing w:after="0" w:line="240" w:lineRule="auto"/>
              <w:jc w:val="center"/>
              <w:rPr>
                <w:b/>
                <w:sz w:val="22"/>
                <w:highlight w:val="yellow"/>
              </w:rPr>
            </w:pPr>
            <w:r w:rsidRPr="00CF0AE4">
              <w:rPr>
                <w:b/>
                <w:sz w:val="22"/>
                <w:highlight w:val="yellow"/>
              </w:rPr>
              <w:t>Desired</w:t>
            </w:r>
          </w:p>
        </w:tc>
      </w:tr>
      <w:tr w:rsidR="00881596" w:rsidRPr="00CF0AE4" w14:paraId="4E053EE4" w14:textId="77777777" w:rsidTr="00057976">
        <w:tc>
          <w:tcPr>
            <w:tcW w:w="9350" w:type="dxa"/>
            <w:gridSpan w:val="3"/>
            <w:shd w:val="clear" w:color="auto" w:fill="BFBFBF" w:themeFill="background1" w:themeFillShade="BF"/>
            <w:vAlign w:val="center"/>
          </w:tcPr>
          <w:p w14:paraId="0B942968" w14:textId="77777777" w:rsidR="00881596" w:rsidRPr="00CF0AE4" w:rsidRDefault="00881596" w:rsidP="007D10DC">
            <w:pPr>
              <w:pStyle w:val="Heading4"/>
              <w:spacing w:before="0" w:line="240" w:lineRule="auto"/>
              <w:jc w:val="center"/>
              <w:rPr>
                <w:highlight w:val="yellow"/>
              </w:rPr>
            </w:pPr>
            <w:r w:rsidRPr="00CF0AE4">
              <w:rPr>
                <w:highlight w:val="yellow"/>
              </w:rPr>
              <w:t>Trauma Service</w:t>
            </w:r>
          </w:p>
        </w:tc>
      </w:tr>
      <w:tr w:rsidR="00881596" w:rsidRPr="00CF0AE4" w14:paraId="40E6647F" w14:textId="77777777" w:rsidTr="00057976">
        <w:tc>
          <w:tcPr>
            <w:tcW w:w="5586" w:type="dxa"/>
            <w:vAlign w:val="center"/>
          </w:tcPr>
          <w:p w14:paraId="3A4A8EF0" w14:textId="77777777" w:rsidR="00881596" w:rsidRPr="00CF0AE4" w:rsidRDefault="00881596" w:rsidP="00810069">
            <w:pPr>
              <w:spacing w:after="0" w:line="240" w:lineRule="auto"/>
              <w:jc w:val="both"/>
              <w:rPr>
                <w:sz w:val="22"/>
                <w:highlight w:val="yellow"/>
              </w:rPr>
            </w:pPr>
            <w:r w:rsidRPr="00CF0AE4">
              <w:rPr>
                <w:sz w:val="22"/>
                <w:highlight w:val="yellow"/>
              </w:rPr>
              <w:t>Hospital has the written commitment of the institutional governing body and the medical staff to be an assigned trauma hospital</w:t>
            </w:r>
          </w:p>
        </w:tc>
        <w:tc>
          <w:tcPr>
            <w:tcW w:w="1884" w:type="dxa"/>
            <w:vAlign w:val="center"/>
          </w:tcPr>
          <w:p w14:paraId="595A6C6C" w14:textId="77777777" w:rsidR="00881596" w:rsidRPr="00CF0AE4" w:rsidRDefault="00057976" w:rsidP="00881596">
            <w:pPr>
              <w:spacing w:after="0" w:line="240" w:lineRule="auto"/>
              <w:jc w:val="center"/>
              <w:rPr>
                <w:sz w:val="22"/>
                <w:highlight w:val="yellow"/>
              </w:rPr>
            </w:pPr>
            <w:r w:rsidRPr="00CF0AE4">
              <w:rPr>
                <w:sz w:val="22"/>
                <w:highlight w:val="yellow"/>
              </w:rPr>
              <w:t>III/IV</w:t>
            </w:r>
          </w:p>
        </w:tc>
        <w:tc>
          <w:tcPr>
            <w:tcW w:w="1880" w:type="dxa"/>
            <w:vAlign w:val="center"/>
          </w:tcPr>
          <w:p w14:paraId="7CFE3FE6" w14:textId="77777777" w:rsidR="00881596" w:rsidRPr="00CF0AE4" w:rsidRDefault="00881596" w:rsidP="00881596">
            <w:pPr>
              <w:spacing w:after="0" w:line="240" w:lineRule="auto"/>
              <w:jc w:val="center"/>
              <w:rPr>
                <w:sz w:val="22"/>
                <w:highlight w:val="yellow"/>
              </w:rPr>
            </w:pPr>
          </w:p>
        </w:tc>
      </w:tr>
      <w:tr w:rsidR="00881596" w:rsidRPr="00CF0AE4" w14:paraId="15222341" w14:textId="77777777" w:rsidTr="00D62D82">
        <w:trPr>
          <w:trHeight w:val="350"/>
        </w:trPr>
        <w:tc>
          <w:tcPr>
            <w:tcW w:w="5586" w:type="dxa"/>
            <w:vAlign w:val="center"/>
          </w:tcPr>
          <w:p w14:paraId="61AA4569" w14:textId="77777777" w:rsidR="00881596" w:rsidRPr="00CF0AE4" w:rsidRDefault="00881596" w:rsidP="00057976">
            <w:pPr>
              <w:spacing w:after="0" w:line="240" w:lineRule="auto"/>
              <w:jc w:val="both"/>
              <w:rPr>
                <w:sz w:val="22"/>
                <w:highlight w:val="yellow"/>
              </w:rPr>
            </w:pPr>
            <w:r w:rsidRPr="00CF0AE4">
              <w:rPr>
                <w:sz w:val="22"/>
                <w:highlight w:val="yellow"/>
              </w:rPr>
              <w:t xml:space="preserve">There is a Performance Improvement and Patient </w:t>
            </w:r>
            <w:r w:rsidR="00057976" w:rsidRPr="00CF0AE4">
              <w:rPr>
                <w:sz w:val="22"/>
                <w:highlight w:val="yellow"/>
              </w:rPr>
              <w:t xml:space="preserve">Safety (PIPS) Program. </w:t>
            </w:r>
            <w:r w:rsidR="00057976" w:rsidRPr="00CF0AE4">
              <w:rPr>
                <w:rFonts w:ascii="Cambria" w:eastAsia="Times New Roman" w:hAnsi="Cambria" w:cs="Calibri"/>
                <w:color w:val="000000"/>
                <w:sz w:val="22"/>
                <w:highlight w:val="yellow"/>
              </w:rPr>
              <w:t>This program requires participation from the following: general surgery, orthopedic surgery, neurosurgery (if applicable), pediatrics, emergency medicine, anesthesiology, administration, and nursing services</w:t>
            </w:r>
          </w:p>
        </w:tc>
        <w:tc>
          <w:tcPr>
            <w:tcW w:w="1884" w:type="dxa"/>
            <w:vAlign w:val="center"/>
          </w:tcPr>
          <w:p w14:paraId="5C35AEDA" w14:textId="4C933F63" w:rsidR="00881596" w:rsidRPr="00CF0AE4" w:rsidRDefault="00057976" w:rsidP="00CB2550">
            <w:pPr>
              <w:spacing w:after="0" w:line="240" w:lineRule="auto"/>
              <w:jc w:val="center"/>
              <w:rPr>
                <w:sz w:val="22"/>
                <w:highlight w:val="yellow"/>
              </w:rPr>
            </w:pPr>
            <w:r w:rsidRPr="00CF0AE4">
              <w:rPr>
                <w:sz w:val="22"/>
                <w:highlight w:val="yellow"/>
              </w:rPr>
              <w:t>III</w:t>
            </w:r>
          </w:p>
        </w:tc>
        <w:tc>
          <w:tcPr>
            <w:tcW w:w="1880" w:type="dxa"/>
            <w:vAlign w:val="center"/>
          </w:tcPr>
          <w:p w14:paraId="1281B5A5" w14:textId="302BB1EB" w:rsidR="00881596" w:rsidRPr="00CF0AE4" w:rsidRDefault="00CB2550" w:rsidP="00881596">
            <w:pPr>
              <w:spacing w:after="0" w:line="240" w:lineRule="auto"/>
              <w:jc w:val="center"/>
              <w:rPr>
                <w:sz w:val="22"/>
                <w:highlight w:val="yellow"/>
              </w:rPr>
            </w:pPr>
            <w:r w:rsidRPr="00CF0AE4">
              <w:rPr>
                <w:sz w:val="22"/>
                <w:highlight w:val="yellow"/>
              </w:rPr>
              <w:t>IV</w:t>
            </w:r>
          </w:p>
        </w:tc>
      </w:tr>
      <w:tr w:rsidR="00881596" w:rsidRPr="00CF0AE4" w14:paraId="512BE712" w14:textId="77777777" w:rsidTr="00057976">
        <w:tc>
          <w:tcPr>
            <w:tcW w:w="5586" w:type="dxa"/>
            <w:vAlign w:val="center"/>
          </w:tcPr>
          <w:p w14:paraId="59AF43D0" w14:textId="77777777" w:rsidR="00881596" w:rsidRPr="00CF0AE4" w:rsidRDefault="00881596" w:rsidP="00810069">
            <w:pPr>
              <w:spacing w:after="0" w:line="240" w:lineRule="auto"/>
              <w:jc w:val="both"/>
              <w:rPr>
                <w:sz w:val="22"/>
                <w:highlight w:val="yellow"/>
              </w:rPr>
            </w:pPr>
            <w:r w:rsidRPr="00CF0AE4">
              <w:rPr>
                <w:sz w:val="22"/>
                <w:highlight w:val="yellow"/>
              </w:rPr>
              <w:t xml:space="preserve">Hospital has an organized trauma service that has formal responsibility for the management and coordination of the care of multiple-system or major </w:t>
            </w:r>
            <w:r w:rsidR="002054E0" w:rsidRPr="00CF0AE4">
              <w:rPr>
                <w:sz w:val="22"/>
                <w:highlight w:val="yellow"/>
              </w:rPr>
              <w:t>injury</w:t>
            </w:r>
            <w:r w:rsidRPr="00CF0AE4">
              <w:rPr>
                <w:sz w:val="22"/>
                <w:highlight w:val="yellow"/>
              </w:rPr>
              <w:t xml:space="preserve"> patients</w:t>
            </w:r>
          </w:p>
        </w:tc>
        <w:tc>
          <w:tcPr>
            <w:tcW w:w="1884" w:type="dxa"/>
            <w:vAlign w:val="center"/>
          </w:tcPr>
          <w:p w14:paraId="33C95C2E" w14:textId="77777777" w:rsidR="00881596" w:rsidRPr="00CF0AE4" w:rsidRDefault="00057976" w:rsidP="00881596">
            <w:pPr>
              <w:spacing w:after="0" w:line="240" w:lineRule="auto"/>
              <w:jc w:val="center"/>
              <w:rPr>
                <w:sz w:val="22"/>
                <w:highlight w:val="yellow"/>
              </w:rPr>
            </w:pPr>
            <w:r w:rsidRPr="00CF0AE4">
              <w:rPr>
                <w:sz w:val="22"/>
                <w:highlight w:val="yellow"/>
              </w:rPr>
              <w:t>III</w:t>
            </w:r>
          </w:p>
        </w:tc>
        <w:tc>
          <w:tcPr>
            <w:tcW w:w="1880" w:type="dxa"/>
            <w:vAlign w:val="center"/>
          </w:tcPr>
          <w:p w14:paraId="4EE20D7A" w14:textId="77777777" w:rsidR="00881596" w:rsidRPr="00CF0AE4" w:rsidRDefault="00057976" w:rsidP="00881596">
            <w:pPr>
              <w:spacing w:after="0" w:line="240" w:lineRule="auto"/>
              <w:jc w:val="center"/>
              <w:rPr>
                <w:sz w:val="22"/>
                <w:highlight w:val="yellow"/>
              </w:rPr>
            </w:pPr>
            <w:r w:rsidRPr="00CF0AE4">
              <w:rPr>
                <w:sz w:val="22"/>
                <w:highlight w:val="yellow"/>
              </w:rPr>
              <w:t>IV</w:t>
            </w:r>
          </w:p>
        </w:tc>
      </w:tr>
      <w:tr w:rsidR="002054E0" w:rsidRPr="00CF0AE4" w14:paraId="79D57DD6" w14:textId="77777777" w:rsidTr="00057976">
        <w:tc>
          <w:tcPr>
            <w:tcW w:w="5586" w:type="dxa"/>
            <w:vAlign w:val="center"/>
          </w:tcPr>
          <w:p w14:paraId="1C4C9102" w14:textId="77777777" w:rsidR="002054E0" w:rsidRPr="00CF0AE4" w:rsidRDefault="002054E0" w:rsidP="00810069">
            <w:pPr>
              <w:spacing w:after="0" w:line="240" w:lineRule="auto"/>
              <w:jc w:val="both"/>
              <w:rPr>
                <w:sz w:val="22"/>
                <w:highlight w:val="yellow"/>
              </w:rPr>
            </w:pPr>
            <w:r w:rsidRPr="00CF0AE4">
              <w:rPr>
                <w:sz w:val="22"/>
                <w:highlight w:val="yellow"/>
              </w:rPr>
              <w:t>There are guidelines for the initial triage of trauma patients</w:t>
            </w:r>
          </w:p>
        </w:tc>
        <w:tc>
          <w:tcPr>
            <w:tcW w:w="1884" w:type="dxa"/>
            <w:vAlign w:val="center"/>
          </w:tcPr>
          <w:p w14:paraId="4063A9AE" w14:textId="77777777" w:rsidR="002054E0" w:rsidRPr="00CF0AE4" w:rsidRDefault="00057976" w:rsidP="00881596">
            <w:pPr>
              <w:spacing w:after="0" w:line="240" w:lineRule="auto"/>
              <w:jc w:val="center"/>
              <w:rPr>
                <w:sz w:val="22"/>
                <w:highlight w:val="yellow"/>
              </w:rPr>
            </w:pPr>
            <w:r w:rsidRPr="00CF0AE4">
              <w:rPr>
                <w:sz w:val="22"/>
                <w:highlight w:val="yellow"/>
              </w:rPr>
              <w:t>III/IV</w:t>
            </w:r>
          </w:p>
        </w:tc>
        <w:tc>
          <w:tcPr>
            <w:tcW w:w="1880" w:type="dxa"/>
            <w:vAlign w:val="center"/>
          </w:tcPr>
          <w:p w14:paraId="4A715BA4" w14:textId="77777777" w:rsidR="002054E0" w:rsidRPr="00CF0AE4" w:rsidRDefault="002054E0" w:rsidP="00881596">
            <w:pPr>
              <w:spacing w:after="0" w:line="240" w:lineRule="auto"/>
              <w:jc w:val="center"/>
              <w:rPr>
                <w:sz w:val="22"/>
                <w:highlight w:val="yellow"/>
              </w:rPr>
            </w:pPr>
          </w:p>
        </w:tc>
      </w:tr>
      <w:tr w:rsidR="002054E0" w:rsidRPr="00CF0AE4" w14:paraId="33C454F5" w14:textId="77777777" w:rsidTr="00057976">
        <w:tc>
          <w:tcPr>
            <w:tcW w:w="5586" w:type="dxa"/>
            <w:vAlign w:val="center"/>
          </w:tcPr>
          <w:p w14:paraId="0E498417" w14:textId="77777777" w:rsidR="002054E0" w:rsidRPr="00CF0AE4" w:rsidRDefault="002054E0" w:rsidP="00810069">
            <w:pPr>
              <w:spacing w:after="0" w:line="240" w:lineRule="auto"/>
              <w:jc w:val="both"/>
              <w:rPr>
                <w:sz w:val="22"/>
                <w:highlight w:val="yellow"/>
              </w:rPr>
            </w:pPr>
            <w:r w:rsidRPr="00CF0AE4">
              <w:rPr>
                <w:sz w:val="22"/>
                <w:highlight w:val="yellow"/>
              </w:rPr>
              <w:t>Hospital has written, well defined guidelines for the transfer of trauma patients to other facilities</w:t>
            </w:r>
          </w:p>
        </w:tc>
        <w:tc>
          <w:tcPr>
            <w:tcW w:w="1884" w:type="dxa"/>
            <w:vAlign w:val="center"/>
          </w:tcPr>
          <w:p w14:paraId="355D17E2" w14:textId="77777777" w:rsidR="002054E0" w:rsidRPr="00CF0AE4" w:rsidRDefault="00057976" w:rsidP="00881596">
            <w:pPr>
              <w:spacing w:after="0" w:line="240" w:lineRule="auto"/>
              <w:jc w:val="center"/>
              <w:rPr>
                <w:sz w:val="22"/>
                <w:highlight w:val="yellow"/>
              </w:rPr>
            </w:pPr>
            <w:r w:rsidRPr="00CF0AE4">
              <w:rPr>
                <w:sz w:val="22"/>
                <w:highlight w:val="yellow"/>
              </w:rPr>
              <w:t>III/IV</w:t>
            </w:r>
          </w:p>
        </w:tc>
        <w:tc>
          <w:tcPr>
            <w:tcW w:w="1880" w:type="dxa"/>
            <w:vAlign w:val="center"/>
          </w:tcPr>
          <w:p w14:paraId="4F6A156A" w14:textId="77777777" w:rsidR="002054E0" w:rsidRPr="00CF0AE4" w:rsidRDefault="002054E0" w:rsidP="00881596">
            <w:pPr>
              <w:spacing w:after="0" w:line="240" w:lineRule="auto"/>
              <w:jc w:val="center"/>
              <w:rPr>
                <w:sz w:val="22"/>
                <w:highlight w:val="yellow"/>
              </w:rPr>
            </w:pPr>
          </w:p>
        </w:tc>
      </w:tr>
      <w:tr w:rsidR="002054E0" w:rsidRPr="00CF0AE4" w14:paraId="2E751A08" w14:textId="77777777" w:rsidTr="00057976">
        <w:tc>
          <w:tcPr>
            <w:tcW w:w="5586" w:type="dxa"/>
            <w:vAlign w:val="center"/>
          </w:tcPr>
          <w:p w14:paraId="0DFBFF7E" w14:textId="77777777" w:rsidR="002054E0" w:rsidRPr="00CF0AE4" w:rsidRDefault="007532B5" w:rsidP="00810069">
            <w:pPr>
              <w:spacing w:after="0" w:line="240" w:lineRule="auto"/>
              <w:jc w:val="both"/>
              <w:rPr>
                <w:sz w:val="22"/>
                <w:highlight w:val="yellow"/>
              </w:rPr>
            </w:pPr>
            <w:r w:rsidRPr="00CF0AE4">
              <w:rPr>
                <w:sz w:val="22"/>
                <w:highlight w:val="yellow"/>
              </w:rPr>
              <w:t>Trauma team activation criteria are clearly defined under guidance of the NH EMS Trauma Triage protocols for the initial triage of both adult and pediatric patients</w:t>
            </w:r>
          </w:p>
        </w:tc>
        <w:tc>
          <w:tcPr>
            <w:tcW w:w="1884" w:type="dxa"/>
            <w:vAlign w:val="center"/>
          </w:tcPr>
          <w:p w14:paraId="17853900" w14:textId="77777777" w:rsidR="002054E0" w:rsidRPr="00CF0AE4" w:rsidRDefault="00057976" w:rsidP="00881596">
            <w:pPr>
              <w:spacing w:after="0" w:line="240" w:lineRule="auto"/>
              <w:jc w:val="center"/>
              <w:rPr>
                <w:sz w:val="22"/>
                <w:highlight w:val="yellow"/>
              </w:rPr>
            </w:pPr>
            <w:r w:rsidRPr="00CF0AE4">
              <w:rPr>
                <w:sz w:val="22"/>
                <w:highlight w:val="yellow"/>
              </w:rPr>
              <w:t>III/IV</w:t>
            </w:r>
          </w:p>
        </w:tc>
        <w:tc>
          <w:tcPr>
            <w:tcW w:w="1880" w:type="dxa"/>
            <w:vAlign w:val="center"/>
          </w:tcPr>
          <w:p w14:paraId="6CE87FA0" w14:textId="77777777" w:rsidR="002054E0" w:rsidRPr="00CF0AE4" w:rsidRDefault="002054E0" w:rsidP="00881596">
            <w:pPr>
              <w:spacing w:after="0" w:line="240" w:lineRule="auto"/>
              <w:jc w:val="center"/>
              <w:rPr>
                <w:sz w:val="22"/>
                <w:highlight w:val="yellow"/>
              </w:rPr>
            </w:pPr>
          </w:p>
        </w:tc>
      </w:tr>
      <w:tr w:rsidR="002054E0" w:rsidRPr="00CF0AE4" w14:paraId="40E5583E" w14:textId="77777777" w:rsidTr="00057976">
        <w:tc>
          <w:tcPr>
            <w:tcW w:w="5586" w:type="dxa"/>
            <w:vAlign w:val="center"/>
          </w:tcPr>
          <w:p w14:paraId="5D7476F4" w14:textId="0702A15A" w:rsidR="002054E0" w:rsidRPr="00CF0AE4" w:rsidRDefault="002054E0" w:rsidP="00810069">
            <w:pPr>
              <w:spacing w:after="0" w:line="240" w:lineRule="auto"/>
              <w:jc w:val="both"/>
              <w:rPr>
                <w:sz w:val="22"/>
                <w:highlight w:val="yellow"/>
              </w:rPr>
            </w:pPr>
            <w:r w:rsidRPr="00CF0AE4">
              <w:rPr>
                <w:sz w:val="22"/>
                <w:highlight w:val="yellow"/>
              </w:rPr>
              <w:t xml:space="preserve">Published </w:t>
            </w:r>
            <w:r w:rsidR="007F3019" w:rsidRPr="00CF0AE4">
              <w:rPr>
                <w:sz w:val="22"/>
                <w:highlight w:val="yellow"/>
              </w:rPr>
              <w:t>on call</w:t>
            </w:r>
            <w:r w:rsidRPr="00CF0AE4">
              <w:rPr>
                <w:sz w:val="22"/>
                <w:highlight w:val="yellow"/>
              </w:rPr>
              <w:t xml:space="preserve"> schedules are maintained for surgeons, neurosurgeon (</w:t>
            </w:r>
            <w:r w:rsidRPr="00CF0AE4">
              <w:rPr>
                <w:i/>
                <w:sz w:val="22"/>
                <w:highlight w:val="yellow"/>
              </w:rPr>
              <w:t>if applicable</w:t>
            </w:r>
            <w:r w:rsidRPr="00CF0AE4">
              <w:rPr>
                <w:sz w:val="22"/>
                <w:highlight w:val="yellow"/>
              </w:rPr>
              <w:t>), orthopedic surgeons and other specialists</w:t>
            </w:r>
          </w:p>
        </w:tc>
        <w:tc>
          <w:tcPr>
            <w:tcW w:w="1884" w:type="dxa"/>
            <w:vAlign w:val="center"/>
          </w:tcPr>
          <w:p w14:paraId="58044482" w14:textId="77777777" w:rsidR="002054E0" w:rsidRPr="00CF0AE4" w:rsidRDefault="00057976" w:rsidP="00881596">
            <w:pPr>
              <w:spacing w:after="0" w:line="240" w:lineRule="auto"/>
              <w:jc w:val="center"/>
              <w:rPr>
                <w:sz w:val="22"/>
                <w:highlight w:val="yellow"/>
              </w:rPr>
            </w:pPr>
            <w:r w:rsidRPr="00CF0AE4">
              <w:rPr>
                <w:sz w:val="22"/>
                <w:highlight w:val="yellow"/>
              </w:rPr>
              <w:t>III</w:t>
            </w:r>
          </w:p>
        </w:tc>
        <w:tc>
          <w:tcPr>
            <w:tcW w:w="1880" w:type="dxa"/>
            <w:vAlign w:val="center"/>
          </w:tcPr>
          <w:p w14:paraId="36C50F36" w14:textId="77777777" w:rsidR="002054E0" w:rsidRPr="00CF0AE4" w:rsidRDefault="002054E0" w:rsidP="00881596">
            <w:pPr>
              <w:spacing w:after="0" w:line="240" w:lineRule="auto"/>
              <w:jc w:val="center"/>
              <w:rPr>
                <w:sz w:val="22"/>
                <w:highlight w:val="yellow"/>
              </w:rPr>
            </w:pPr>
          </w:p>
        </w:tc>
      </w:tr>
      <w:tr w:rsidR="002054E0" w:rsidRPr="00CF0AE4" w14:paraId="6FBD4412" w14:textId="77777777" w:rsidTr="00057976">
        <w:tc>
          <w:tcPr>
            <w:tcW w:w="5586" w:type="dxa"/>
            <w:vAlign w:val="center"/>
          </w:tcPr>
          <w:p w14:paraId="39772342" w14:textId="77777777" w:rsidR="002054E0" w:rsidRPr="00CF0AE4" w:rsidRDefault="002054E0" w:rsidP="00810069">
            <w:pPr>
              <w:spacing w:after="0" w:line="240" w:lineRule="auto"/>
              <w:jc w:val="both"/>
              <w:rPr>
                <w:sz w:val="22"/>
                <w:highlight w:val="yellow"/>
              </w:rPr>
            </w:pPr>
            <w:r w:rsidRPr="00CF0AE4">
              <w:rPr>
                <w:sz w:val="22"/>
                <w:highlight w:val="yellow"/>
              </w:rPr>
              <w:t>Hospital complies with NH EMS protocols regarding air medical transport</w:t>
            </w:r>
          </w:p>
        </w:tc>
        <w:tc>
          <w:tcPr>
            <w:tcW w:w="1884" w:type="dxa"/>
            <w:vAlign w:val="center"/>
          </w:tcPr>
          <w:p w14:paraId="2A906190" w14:textId="77777777" w:rsidR="002054E0" w:rsidRPr="00CF0AE4" w:rsidRDefault="00057976" w:rsidP="00881596">
            <w:pPr>
              <w:spacing w:after="0" w:line="240" w:lineRule="auto"/>
              <w:jc w:val="center"/>
              <w:rPr>
                <w:sz w:val="22"/>
                <w:highlight w:val="yellow"/>
              </w:rPr>
            </w:pPr>
            <w:r w:rsidRPr="00CF0AE4">
              <w:rPr>
                <w:sz w:val="22"/>
                <w:highlight w:val="yellow"/>
              </w:rPr>
              <w:t>III/IV</w:t>
            </w:r>
          </w:p>
        </w:tc>
        <w:tc>
          <w:tcPr>
            <w:tcW w:w="1880" w:type="dxa"/>
            <w:vAlign w:val="center"/>
          </w:tcPr>
          <w:p w14:paraId="7FFB88D5" w14:textId="77777777" w:rsidR="002054E0" w:rsidRPr="00CF0AE4" w:rsidRDefault="002054E0" w:rsidP="00881596">
            <w:pPr>
              <w:spacing w:after="0" w:line="240" w:lineRule="auto"/>
              <w:jc w:val="center"/>
              <w:rPr>
                <w:sz w:val="22"/>
                <w:highlight w:val="yellow"/>
              </w:rPr>
            </w:pPr>
          </w:p>
        </w:tc>
      </w:tr>
      <w:tr w:rsidR="00057976" w:rsidRPr="00CF0AE4" w14:paraId="4DDEC300" w14:textId="77777777" w:rsidTr="00057976">
        <w:tc>
          <w:tcPr>
            <w:tcW w:w="5586" w:type="dxa"/>
            <w:vAlign w:val="center"/>
          </w:tcPr>
          <w:p w14:paraId="4AE94792" w14:textId="77777777" w:rsidR="00057976" w:rsidRPr="00CF0AE4" w:rsidRDefault="00057976" w:rsidP="00810069">
            <w:pPr>
              <w:spacing w:after="0" w:line="240" w:lineRule="auto"/>
              <w:jc w:val="both"/>
              <w:rPr>
                <w:sz w:val="22"/>
                <w:highlight w:val="yellow"/>
              </w:rPr>
            </w:pPr>
            <w:r w:rsidRPr="00CF0AE4">
              <w:rPr>
                <w:rFonts w:eastAsia="Times New Roman" w:cs="Calibri"/>
                <w:color w:val="000000"/>
                <w:sz w:val="22"/>
                <w:highlight w:val="yellow"/>
              </w:rPr>
              <w:t>The hospital has telephone consultation with a physician who is board certified in pediatrics or pediatric emergency medicine, available 24 hours a day</w:t>
            </w:r>
          </w:p>
        </w:tc>
        <w:tc>
          <w:tcPr>
            <w:tcW w:w="1884" w:type="dxa"/>
            <w:vAlign w:val="center"/>
          </w:tcPr>
          <w:p w14:paraId="726B8E91" w14:textId="77777777" w:rsidR="00057976" w:rsidRPr="00CF0AE4" w:rsidRDefault="00057976" w:rsidP="00881596">
            <w:pPr>
              <w:spacing w:after="0" w:line="240" w:lineRule="auto"/>
              <w:jc w:val="center"/>
              <w:rPr>
                <w:sz w:val="22"/>
                <w:highlight w:val="yellow"/>
              </w:rPr>
            </w:pPr>
            <w:r w:rsidRPr="00CF0AE4">
              <w:rPr>
                <w:sz w:val="22"/>
                <w:highlight w:val="yellow"/>
              </w:rPr>
              <w:t>III/IV</w:t>
            </w:r>
          </w:p>
        </w:tc>
        <w:tc>
          <w:tcPr>
            <w:tcW w:w="1880" w:type="dxa"/>
            <w:vAlign w:val="center"/>
          </w:tcPr>
          <w:p w14:paraId="23494B69" w14:textId="77777777" w:rsidR="00057976" w:rsidRPr="00CF0AE4" w:rsidRDefault="00057976" w:rsidP="00881596">
            <w:pPr>
              <w:spacing w:after="0" w:line="240" w:lineRule="auto"/>
              <w:jc w:val="center"/>
              <w:rPr>
                <w:sz w:val="22"/>
                <w:highlight w:val="yellow"/>
              </w:rPr>
            </w:pPr>
          </w:p>
        </w:tc>
      </w:tr>
      <w:tr w:rsidR="002054E0" w:rsidRPr="00CF0AE4" w14:paraId="6F088CF9" w14:textId="77777777" w:rsidTr="00057976">
        <w:tc>
          <w:tcPr>
            <w:tcW w:w="9350" w:type="dxa"/>
            <w:gridSpan w:val="3"/>
            <w:shd w:val="clear" w:color="auto" w:fill="BFBFBF" w:themeFill="background1" w:themeFillShade="BF"/>
            <w:vAlign w:val="center"/>
          </w:tcPr>
          <w:p w14:paraId="75EBB841" w14:textId="77777777" w:rsidR="002054E0" w:rsidRPr="00CF0AE4" w:rsidRDefault="002054E0" w:rsidP="00057976">
            <w:pPr>
              <w:pStyle w:val="Heading4"/>
              <w:spacing w:before="0" w:line="240" w:lineRule="auto"/>
              <w:jc w:val="center"/>
              <w:rPr>
                <w:highlight w:val="yellow"/>
              </w:rPr>
            </w:pPr>
            <w:r w:rsidRPr="00CF0AE4">
              <w:rPr>
                <w:highlight w:val="yellow"/>
              </w:rPr>
              <w:t xml:space="preserve">Trauma </w:t>
            </w:r>
            <w:r w:rsidR="00057976" w:rsidRPr="00CF0AE4">
              <w:rPr>
                <w:highlight w:val="yellow"/>
              </w:rPr>
              <w:t xml:space="preserve">Medical </w:t>
            </w:r>
            <w:r w:rsidRPr="00CF0AE4">
              <w:rPr>
                <w:highlight w:val="yellow"/>
              </w:rPr>
              <w:t>Director</w:t>
            </w:r>
          </w:p>
        </w:tc>
      </w:tr>
      <w:tr w:rsidR="002054E0" w:rsidRPr="00CF0AE4" w14:paraId="58AD29E1" w14:textId="77777777" w:rsidTr="00057976">
        <w:tc>
          <w:tcPr>
            <w:tcW w:w="5586" w:type="dxa"/>
            <w:vAlign w:val="center"/>
          </w:tcPr>
          <w:p w14:paraId="361513EF" w14:textId="77777777" w:rsidR="002054E0" w:rsidRPr="00CF0AE4" w:rsidRDefault="002054E0" w:rsidP="007532B5">
            <w:pPr>
              <w:spacing w:after="0" w:line="240" w:lineRule="auto"/>
              <w:jc w:val="both"/>
              <w:rPr>
                <w:sz w:val="22"/>
                <w:highlight w:val="yellow"/>
              </w:rPr>
            </w:pPr>
            <w:r w:rsidRPr="00CF0AE4">
              <w:rPr>
                <w:sz w:val="22"/>
                <w:highlight w:val="yellow"/>
              </w:rPr>
              <w:t xml:space="preserve">There is a physician Trauma </w:t>
            </w:r>
            <w:r w:rsidR="007532B5" w:rsidRPr="00CF0AE4">
              <w:rPr>
                <w:sz w:val="22"/>
                <w:highlight w:val="yellow"/>
              </w:rPr>
              <w:t>Medical</w:t>
            </w:r>
            <w:r w:rsidRPr="00CF0AE4">
              <w:rPr>
                <w:sz w:val="22"/>
                <w:highlight w:val="yellow"/>
              </w:rPr>
              <w:t xml:space="preserve"> Director</w:t>
            </w:r>
          </w:p>
        </w:tc>
        <w:tc>
          <w:tcPr>
            <w:tcW w:w="1884" w:type="dxa"/>
            <w:vAlign w:val="center"/>
          </w:tcPr>
          <w:p w14:paraId="61AA8BD1" w14:textId="77777777" w:rsidR="002054E0" w:rsidRPr="00CF0AE4" w:rsidRDefault="00FD4D6B" w:rsidP="00881596">
            <w:pPr>
              <w:spacing w:after="0" w:line="240" w:lineRule="auto"/>
              <w:jc w:val="center"/>
              <w:rPr>
                <w:sz w:val="22"/>
                <w:highlight w:val="yellow"/>
              </w:rPr>
            </w:pPr>
            <w:r w:rsidRPr="00CF0AE4">
              <w:rPr>
                <w:sz w:val="22"/>
                <w:highlight w:val="yellow"/>
              </w:rPr>
              <w:t>III/IV</w:t>
            </w:r>
          </w:p>
        </w:tc>
        <w:tc>
          <w:tcPr>
            <w:tcW w:w="1880" w:type="dxa"/>
            <w:vAlign w:val="center"/>
          </w:tcPr>
          <w:p w14:paraId="66C2C284" w14:textId="77777777" w:rsidR="002054E0" w:rsidRPr="00CF0AE4" w:rsidRDefault="002054E0" w:rsidP="00881596">
            <w:pPr>
              <w:spacing w:after="0" w:line="240" w:lineRule="auto"/>
              <w:jc w:val="center"/>
              <w:rPr>
                <w:sz w:val="22"/>
                <w:highlight w:val="yellow"/>
              </w:rPr>
            </w:pPr>
          </w:p>
        </w:tc>
      </w:tr>
      <w:tr w:rsidR="002054E0" w:rsidRPr="00CF0AE4" w14:paraId="70D4D5CC" w14:textId="77777777" w:rsidTr="00057976">
        <w:tc>
          <w:tcPr>
            <w:tcW w:w="5586" w:type="dxa"/>
            <w:vAlign w:val="center"/>
          </w:tcPr>
          <w:p w14:paraId="062C741C" w14:textId="36752B17" w:rsidR="002054E0" w:rsidRPr="00CF0AE4" w:rsidRDefault="002054E0" w:rsidP="00810069">
            <w:pPr>
              <w:spacing w:after="0" w:line="240" w:lineRule="auto"/>
              <w:jc w:val="both"/>
              <w:rPr>
                <w:sz w:val="22"/>
                <w:highlight w:val="yellow"/>
              </w:rPr>
            </w:pPr>
            <w:r w:rsidRPr="00CF0AE4">
              <w:rPr>
                <w:sz w:val="22"/>
                <w:highlight w:val="yellow"/>
              </w:rPr>
              <w:t xml:space="preserve">The director is a </w:t>
            </w:r>
            <w:r w:rsidR="00566394" w:rsidRPr="00CF0AE4">
              <w:rPr>
                <w:sz w:val="22"/>
                <w:highlight w:val="yellow"/>
              </w:rPr>
              <w:t>board-certified</w:t>
            </w:r>
            <w:r w:rsidRPr="00CF0AE4">
              <w:rPr>
                <w:sz w:val="22"/>
                <w:highlight w:val="yellow"/>
              </w:rPr>
              <w:t xml:space="preserve"> general surgeon</w:t>
            </w:r>
          </w:p>
        </w:tc>
        <w:tc>
          <w:tcPr>
            <w:tcW w:w="1884" w:type="dxa"/>
            <w:vAlign w:val="center"/>
          </w:tcPr>
          <w:p w14:paraId="726F01B4" w14:textId="77777777" w:rsidR="002054E0" w:rsidRPr="00CF0AE4" w:rsidRDefault="00FD4D6B" w:rsidP="00881596">
            <w:pPr>
              <w:spacing w:after="0" w:line="240" w:lineRule="auto"/>
              <w:jc w:val="center"/>
              <w:rPr>
                <w:sz w:val="22"/>
                <w:highlight w:val="yellow"/>
              </w:rPr>
            </w:pPr>
            <w:r w:rsidRPr="00CF0AE4">
              <w:rPr>
                <w:sz w:val="22"/>
                <w:highlight w:val="yellow"/>
              </w:rPr>
              <w:t>III</w:t>
            </w:r>
          </w:p>
        </w:tc>
        <w:tc>
          <w:tcPr>
            <w:tcW w:w="1880" w:type="dxa"/>
            <w:vAlign w:val="center"/>
          </w:tcPr>
          <w:p w14:paraId="27A144B0" w14:textId="77777777" w:rsidR="002054E0" w:rsidRPr="00CF0AE4" w:rsidRDefault="002054E0" w:rsidP="00881596">
            <w:pPr>
              <w:spacing w:after="0" w:line="240" w:lineRule="auto"/>
              <w:jc w:val="center"/>
              <w:rPr>
                <w:sz w:val="22"/>
                <w:highlight w:val="yellow"/>
              </w:rPr>
            </w:pPr>
          </w:p>
        </w:tc>
      </w:tr>
      <w:tr w:rsidR="002054E0" w:rsidRPr="00CF0AE4" w14:paraId="41B51CDE" w14:textId="77777777" w:rsidTr="00057976">
        <w:tc>
          <w:tcPr>
            <w:tcW w:w="5586" w:type="dxa"/>
            <w:vAlign w:val="center"/>
          </w:tcPr>
          <w:p w14:paraId="301AE65A" w14:textId="3302CEF7" w:rsidR="002054E0" w:rsidRPr="00CF0AE4" w:rsidRDefault="002054E0" w:rsidP="00810069">
            <w:pPr>
              <w:spacing w:after="0" w:line="240" w:lineRule="auto"/>
              <w:jc w:val="both"/>
              <w:rPr>
                <w:sz w:val="22"/>
                <w:highlight w:val="yellow"/>
              </w:rPr>
            </w:pPr>
            <w:r w:rsidRPr="00CF0AE4">
              <w:rPr>
                <w:sz w:val="22"/>
                <w:highlight w:val="yellow"/>
              </w:rPr>
              <w:t xml:space="preserve">The director is a </w:t>
            </w:r>
            <w:r w:rsidR="00566394" w:rsidRPr="00CF0AE4">
              <w:rPr>
                <w:sz w:val="22"/>
                <w:highlight w:val="yellow"/>
              </w:rPr>
              <w:t>board-certified</w:t>
            </w:r>
            <w:r w:rsidR="00FD4D6B" w:rsidRPr="00CF0AE4">
              <w:rPr>
                <w:sz w:val="22"/>
                <w:highlight w:val="yellow"/>
              </w:rPr>
              <w:t xml:space="preserve"> surgeon or emergency</w:t>
            </w:r>
            <w:r w:rsidRPr="00CF0AE4">
              <w:rPr>
                <w:sz w:val="22"/>
                <w:highlight w:val="yellow"/>
              </w:rPr>
              <w:t xml:space="preserve"> physician with demonstrated competence in trauma care</w:t>
            </w:r>
          </w:p>
        </w:tc>
        <w:tc>
          <w:tcPr>
            <w:tcW w:w="1884" w:type="dxa"/>
            <w:vAlign w:val="center"/>
          </w:tcPr>
          <w:p w14:paraId="1303CC43" w14:textId="77777777" w:rsidR="002054E0" w:rsidRPr="00CF0AE4" w:rsidRDefault="00FD4D6B" w:rsidP="00881596">
            <w:pPr>
              <w:spacing w:after="0" w:line="240" w:lineRule="auto"/>
              <w:jc w:val="center"/>
              <w:rPr>
                <w:sz w:val="22"/>
                <w:highlight w:val="yellow"/>
              </w:rPr>
            </w:pPr>
            <w:r w:rsidRPr="00CF0AE4">
              <w:rPr>
                <w:sz w:val="22"/>
                <w:highlight w:val="yellow"/>
              </w:rPr>
              <w:t>IV</w:t>
            </w:r>
          </w:p>
        </w:tc>
        <w:tc>
          <w:tcPr>
            <w:tcW w:w="1880" w:type="dxa"/>
            <w:vAlign w:val="center"/>
          </w:tcPr>
          <w:p w14:paraId="13BFD759" w14:textId="77777777" w:rsidR="002054E0" w:rsidRPr="00CF0AE4" w:rsidRDefault="002054E0" w:rsidP="00881596">
            <w:pPr>
              <w:spacing w:after="0" w:line="240" w:lineRule="auto"/>
              <w:jc w:val="center"/>
              <w:rPr>
                <w:sz w:val="22"/>
                <w:highlight w:val="yellow"/>
              </w:rPr>
            </w:pPr>
          </w:p>
        </w:tc>
      </w:tr>
      <w:tr w:rsidR="002054E0" w:rsidRPr="00CF0AE4" w14:paraId="51CD7795" w14:textId="77777777" w:rsidTr="00057976">
        <w:tc>
          <w:tcPr>
            <w:tcW w:w="5586" w:type="dxa"/>
            <w:vAlign w:val="center"/>
          </w:tcPr>
          <w:p w14:paraId="5C213894" w14:textId="77777777" w:rsidR="002054E0" w:rsidRPr="00CF0AE4" w:rsidRDefault="002054E0" w:rsidP="00810069">
            <w:pPr>
              <w:spacing w:after="0" w:line="240" w:lineRule="auto"/>
              <w:jc w:val="both"/>
              <w:rPr>
                <w:sz w:val="22"/>
                <w:highlight w:val="yellow"/>
              </w:rPr>
            </w:pPr>
            <w:r w:rsidRPr="00CF0AE4">
              <w:rPr>
                <w:sz w:val="22"/>
                <w:highlight w:val="yellow"/>
              </w:rPr>
              <w:t>The trauma service director is current in ATLS</w:t>
            </w:r>
            <w:r w:rsidR="00FD4D6B" w:rsidRPr="00CF0AE4">
              <w:rPr>
                <w:sz w:val="22"/>
                <w:highlight w:val="yellow"/>
              </w:rPr>
              <w:t xml:space="preserve"> and PALS or APLS for pediatric patients</w:t>
            </w:r>
          </w:p>
        </w:tc>
        <w:tc>
          <w:tcPr>
            <w:tcW w:w="1884" w:type="dxa"/>
            <w:vAlign w:val="center"/>
          </w:tcPr>
          <w:p w14:paraId="01846DFF" w14:textId="77777777" w:rsidR="002054E0" w:rsidRPr="00CF0AE4" w:rsidRDefault="00FD4D6B" w:rsidP="00881596">
            <w:pPr>
              <w:spacing w:after="0" w:line="240" w:lineRule="auto"/>
              <w:jc w:val="center"/>
              <w:rPr>
                <w:sz w:val="22"/>
                <w:highlight w:val="yellow"/>
              </w:rPr>
            </w:pPr>
            <w:r w:rsidRPr="00CF0AE4">
              <w:rPr>
                <w:sz w:val="22"/>
                <w:highlight w:val="yellow"/>
              </w:rPr>
              <w:t>III/IV</w:t>
            </w:r>
          </w:p>
        </w:tc>
        <w:tc>
          <w:tcPr>
            <w:tcW w:w="1880" w:type="dxa"/>
            <w:vAlign w:val="center"/>
          </w:tcPr>
          <w:p w14:paraId="507C7626" w14:textId="77777777" w:rsidR="002054E0" w:rsidRPr="00CF0AE4" w:rsidRDefault="002054E0" w:rsidP="00881596">
            <w:pPr>
              <w:spacing w:after="0" w:line="240" w:lineRule="auto"/>
              <w:jc w:val="center"/>
              <w:rPr>
                <w:sz w:val="22"/>
                <w:highlight w:val="yellow"/>
              </w:rPr>
            </w:pPr>
          </w:p>
        </w:tc>
      </w:tr>
      <w:tr w:rsidR="002054E0" w:rsidRPr="00CF0AE4" w14:paraId="57215B0F" w14:textId="77777777" w:rsidTr="00057976">
        <w:tc>
          <w:tcPr>
            <w:tcW w:w="5586" w:type="dxa"/>
            <w:vAlign w:val="center"/>
          </w:tcPr>
          <w:p w14:paraId="52716406" w14:textId="77777777" w:rsidR="002054E0" w:rsidRPr="00CF0AE4" w:rsidRDefault="002054E0" w:rsidP="00810069">
            <w:pPr>
              <w:spacing w:after="0" w:line="240" w:lineRule="auto"/>
              <w:jc w:val="both"/>
              <w:rPr>
                <w:sz w:val="22"/>
                <w:highlight w:val="yellow"/>
              </w:rPr>
            </w:pPr>
            <w:r w:rsidRPr="00CF0AE4">
              <w:rPr>
                <w:sz w:val="22"/>
                <w:highlight w:val="yellow"/>
              </w:rPr>
              <w:t>The director participates in the instruction of trauma surgeons and other providers</w:t>
            </w:r>
          </w:p>
        </w:tc>
        <w:tc>
          <w:tcPr>
            <w:tcW w:w="1884" w:type="dxa"/>
            <w:vAlign w:val="center"/>
          </w:tcPr>
          <w:p w14:paraId="63170C4D" w14:textId="77777777" w:rsidR="002054E0" w:rsidRPr="00CF0AE4" w:rsidRDefault="00FD4D6B" w:rsidP="00881596">
            <w:pPr>
              <w:spacing w:after="0" w:line="240" w:lineRule="auto"/>
              <w:jc w:val="center"/>
              <w:rPr>
                <w:sz w:val="22"/>
                <w:highlight w:val="yellow"/>
              </w:rPr>
            </w:pPr>
            <w:r w:rsidRPr="00CF0AE4">
              <w:rPr>
                <w:sz w:val="22"/>
                <w:highlight w:val="yellow"/>
              </w:rPr>
              <w:t>III</w:t>
            </w:r>
          </w:p>
        </w:tc>
        <w:tc>
          <w:tcPr>
            <w:tcW w:w="1880" w:type="dxa"/>
            <w:vAlign w:val="center"/>
          </w:tcPr>
          <w:p w14:paraId="063FC2D0" w14:textId="77777777" w:rsidR="002054E0" w:rsidRPr="00CF0AE4" w:rsidRDefault="002054E0" w:rsidP="00881596">
            <w:pPr>
              <w:spacing w:after="0" w:line="240" w:lineRule="auto"/>
              <w:jc w:val="center"/>
              <w:rPr>
                <w:sz w:val="22"/>
                <w:highlight w:val="yellow"/>
              </w:rPr>
            </w:pPr>
          </w:p>
        </w:tc>
      </w:tr>
      <w:tr w:rsidR="002054E0" w:rsidRPr="00CF0AE4" w14:paraId="7697BCD2" w14:textId="77777777" w:rsidTr="00057976">
        <w:tc>
          <w:tcPr>
            <w:tcW w:w="5586" w:type="dxa"/>
            <w:vAlign w:val="center"/>
          </w:tcPr>
          <w:p w14:paraId="35AF42D0" w14:textId="77777777" w:rsidR="002054E0" w:rsidRPr="00CF0AE4" w:rsidRDefault="002054E0" w:rsidP="00810069">
            <w:pPr>
              <w:spacing w:after="0" w:line="240" w:lineRule="auto"/>
              <w:jc w:val="both"/>
              <w:rPr>
                <w:sz w:val="22"/>
                <w:highlight w:val="yellow"/>
              </w:rPr>
            </w:pPr>
            <w:r w:rsidRPr="00CF0AE4">
              <w:rPr>
                <w:sz w:val="22"/>
                <w:highlight w:val="yellow"/>
              </w:rPr>
              <w:lastRenderedPageBreak/>
              <w:t>The director is responsible for the trauma PIPS Program</w:t>
            </w:r>
          </w:p>
        </w:tc>
        <w:tc>
          <w:tcPr>
            <w:tcW w:w="1884" w:type="dxa"/>
            <w:vAlign w:val="center"/>
          </w:tcPr>
          <w:p w14:paraId="1FA302C7" w14:textId="77777777" w:rsidR="002054E0" w:rsidRPr="00CF0AE4" w:rsidRDefault="00FD4D6B" w:rsidP="00881596">
            <w:pPr>
              <w:spacing w:after="0" w:line="240" w:lineRule="auto"/>
              <w:jc w:val="center"/>
              <w:rPr>
                <w:sz w:val="22"/>
                <w:highlight w:val="yellow"/>
              </w:rPr>
            </w:pPr>
            <w:r w:rsidRPr="00CF0AE4">
              <w:rPr>
                <w:sz w:val="22"/>
                <w:highlight w:val="yellow"/>
              </w:rPr>
              <w:t>III/IV</w:t>
            </w:r>
          </w:p>
        </w:tc>
        <w:tc>
          <w:tcPr>
            <w:tcW w:w="1880" w:type="dxa"/>
            <w:vAlign w:val="center"/>
          </w:tcPr>
          <w:p w14:paraId="4BAE3E45" w14:textId="77777777" w:rsidR="002054E0" w:rsidRPr="00CF0AE4" w:rsidRDefault="002054E0" w:rsidP="00881596">
            <w:pPr>
              <w:spacing w:after="0" w:line="240" w:lineRule="auto"/>
              <w:jc w:val="center"/>
              <w:rPr>
                <w:sz w:val="22"/>
                <w:highlight w:val="yellow"/>
              </w:rPr>
            </w:pPr>
          </w:p>
        </w:tc>
      </w:tr>
      <w:tr w:rsidR="002054E0" w:rsidRPr="00CF0AE4" w14:paraId="07B0DA26" w14:textId="77777777" w:rsidTr="00057976">
        <w:tc>
          <w:tcPr>
            <w:tcW w:w="5586" w:type="dxa"/>
            <w:vAlign w:val="center"/>
          </w:tcPr>
          <w:p w14:paraId="3633C9BD" w14:textId="5D6DC07F" w:rsidR="002054E0" w:rsidRPr="00CF0AE4" w:rsidRDefault="002054E0" w:rsidP="00810069">
            <w:pPr>
              <w:spacing w:after="0" w:line="240" w:lineRule="auto"/>
              <w:jc w:val="both"/>
              <w:rPr>
                <w:sz w:val="22"/>
                <w:highlight w:val="yellow"/>
              </w:rPr>
            </w:pPr>
            <w:r w:rsidRPr="00CF0AE4">
              <w:rPr>
                <w:sz w:val="22"/>
                <w:highlight w:val="yellow"/>
              </w:rPr>
              <w:t>The director has administrative authority to evaluate trauma team members and provide ongoing education services</w:t>
            </w:r>
          </w:p>
        </w:tc>
        <w:tc>
          <w:tcPr>
            <w:tcW w:w="1884" w:type="dxa"/>
            <w:vAlign w:val="center"/>
          </w:tcPr>
          <w:p w14:paraId="7BCF1E77" w14:textId="77777777" w:rsidR="002054E0" w:rsidRPr="00CF0AE4" w:rsidRDefault="00FD4D6B" w:rsidP="00881596">
            <w:pPr>
              <w:spacing w:after="0" w:line="240" w:lineRule="auto"/>
              <w:jc w:val="center"/>
              <w:rPr>
                <w:sz w:val="22"/>
                <w:highlight w:val="yellow"/>
              </w:rPr>
            </w:pPr>
            <w:r w:rsidRPr="00CF0AE4">
              <w:rPr>
                <w:sz w:val="22"/>
                <w:highlight w:val="yellow"/>
              </w:rPr>
              <w:t>III/IV</w:t>
            </w:r>
          </w:p>
        </w:tc>
        <w:tc>
          <w:tcPr>
            <w:tcW w:w="1880" w:type="dxa"/>
            <w:vAlign w:val="center"/>
          </w:tcPr>
          <w:p w14:paraId="53D0AE05" w14:textId="77777777" w:rsidR="002054E0" w:rsidRPr="00CF0AE4" w:rsidRDefault="002054E0" w:rsidP="00881596">
            <w:pPr>
              <w:spacing w:after="0" w:line="240" w:lineRule="auto"/>
              <w:jc w:val="center"/>
              <w:rPr>
                <w:sz w:val="22"/>
                <w:highlight w:val="yellow"/>
              </w:rPr>
            </w:pPr>
          </w:p>
        </w:tc>
      </w:tr>
      <w:tr w:rsidR="002054E0" w:rsidRPr="00CF0AE4" w14:paraId="34303684" w14:textId="77777777" w:rsidTr="00E03E58">
        <w:tc>
          <w:tcPr>
            <w:tcW w:w="5585" w:type="dxa"/>
            <w:shd w:val="clear" w:color="auto" w:fill="BFBFBF" w:themeFill="background1" w:themeFillShade="BF"/>
            <w:vAlign w:val="center"/>
          </w:tcPr>
          <w:p w14:paraId="26AD9F99" w14:textId="77777777" w:rsidR="002054E0" w:rsidRPr="00CF0AE4" w:rsidRDefault="002054E0" w:rsidP="00782A00">
            <w:pPr>
              <w:spacing w:after="0" w:line="240" w:lineRule="auto"/>
              <w:jc w:val="center"/>
              <w:rPr>
                <w:b/>
                <w:sz w:val="22"/>
                <w:highlight w:val="yellow"/>
              </w:rPr>
            </w:pPr>
            <w:r w:rsidRPr="00CF0AE4">
              <w:rPr>
                <w:b/>
                <w:sz w:val="22"/>
                <w:highlight w:val="yellow"/>
              </w:rPr>
              <w:t>Criteria</w:t>
            </w:r>
          </w:p>
        </w:tc>
        <w:tc>
          <w:tcPr>
            <w:tcW w:w="1886" w:type="dxa"/>
            <w:shd w:val="clear" w:color="auto" w:fill="BFBFBF" w:themeFill="background1" w:themeFillShade="BF"/>
            <w:vAlign w:val="center"/>
          </w:tcPr>
          <w:p w14:paraId="6DD08878" w14:textId="77777777" w:rsidR="002054E0" w:rsidRPr="00CF0AE4" w:rsidRDefault="002054E0" w:rsidP="00782A00">
            <w:pPr>
              <w:spacing w:after="0" w:line="240" w:lineRule="auto"/>
              <w:jc w:val="center"/>
              <w:rPr>
                <w:b/>
                <w:sz w:val="22"/>
                <w:highlight w:val="yellow"/>
              </w:rPr>
            </w:pPr>
            <w:r w:rsidRPr="00CF0AE4">
              <w:rPr>
                <w:b/>
                <w:sz w:val="22"/>
                <w:highlight w:val="yellow"/>
              </w:rPr>
              <w:t>Essential</w:t>
            </w:r>
          </w:p>
        </w:tc>
        <w:tc>
          <w:tcPr>
            <w:tcW w:w="1879" w:type="dxa"/>
            <w:shd w:val="clear" w:color="auto" w:fill="BFBFBF" w:themeFill="background1" w:themeFillShade="BF"/>
            <w:vAlign w:val="center"/>
          </w:tcPr>
          <w:p w14:paraId="74106644" w14:textId="77777777" w:rsidR="002054E0" w:rsidRPr="00CF0AE4" w:rsidRDefault="002054E0" w:rsidP="00782A00">
            <w:pPr>
              <w:spacing w:after="0" w:line="240" w:lineRule="auto"/>
              <w:jc w:val="center"/>
              <w:rPr>
                <w:b/>
                <w:sz w:val="22"/>
                <w:highlight w:val="yellow"/>
              </w:rPr>
            </w:pPr>
            <w:r w:rsidRPr="00CF0AE4">
              <w:rPr>
                <w:b/>
                <w:sz w:val="22"/>
                <w:highlight w:val="yellow"/>
              </w:rPr>
              <w:t>Desired</w:t>
            </w:r>
          </w:p>
        </w:tc>
      </w:tr>
      <w:tr w:rsidR="00D63C4D" w:rsidRPr="00CF0AE4" w14:paraId="2673C526" w14:textId="77777777" w:rsidTr="00E03E58">
        <w:tc>
          <w:tcPr>
            <w:tcW w:w="9350" w:type="dxa"/>
            <w:gridSpan w:val="3"/>
            <w:shd w:val="clear" w:color="auto" w:fill="BFBFBF" w:themeFill="background1" w:themeFillShade="BF"/>
            <w:vAlign w:val="center"/>
          </w:tcPr>
          <w:p w14:paraId="38A82A83" w14:textId="77777777" w:rsidR="00D63C4D" w:rsidRPr="00CF0AE4" w:rsidRDefault="007532B5" w:rsidP="007D10DC">
            <w:pPr>
              <w:pStyle w:val="Heading4"/>
              <w:spacing w:before="0" w:line="240" w:lineRule="auto"/>
              <w:jc w:val="center"/>
              <w:rPr>
                <w:highlight w:val="yellow"/>
              </w:rPr>
            </w:pPr>
            <w:r w:rsidRPr="00CF0AE4">
              <w:rPr>
                <w:highlight w:val="yellow"/>
              </w:rPr>
              <w:t>Trauma Teams</w:t>
            </w:r>
          </w:p>
        </w:tc>
      </w:tr>
      <w:tr w:rsidR="00D63C4D" w:rsidRPr="00CF0AE4" w14:paraId="757FDE82" w14:textId="77777777" w:rsidTr="00E03E58">
        <w:tc>
          <w:tcPr>
            <w:tcW w:w="5585" w:type="dxa"/>
            <w:vAlign w:val="center"/>
          </w:tcPr>
          <w:p w14:paraId="425F0950" w14:textId="77777777" w:rsidR="00D63C4D" w:rsidRPr="00CF0AE4" w:rsidRDefault="00D63C4D" w:rsidP="00810069">
            <w:pPr>
              <w:spacing w:after="0" w:line="240" w:lineRule="auto"/>
              <w:jc w:val="both"/>
              <w:rPr>
                <w:sz w:val="22"/>
                <w:highlight w:val="yellow"/>
              </w:rPr>
            </w:pPr>
            <w:r w:rsidRPr="00CF0AE4">
              <w:rPr>
                <w:sz w:val="22"/>
                <w:highlight w:val="yellow"/>
              </w:rPr>
              <w:t xml:space="preserve">The trauma service has an organized </w:t>
            </w:r>
            <w:r w:rsidR="00214617" w:rsidRPr="00CF0AE4">
              <w:rPr>
                <w:sz w:val="22"/>
                <w:highlight w:val="yellow"/>
              </w:rPr>
              <w:t xml:space="preserve">adult and pediatric </w:t>
            </w:r>
            <w:r w:rsidRPr="00CF0AE4">
              <w:rPr>
                <w:sz w:val="22"/>
                <w:highlight w:val="yellow"/>
              </w:rPr>
              <w:t>trauma response</w:t>
            </w:r>
          </w:p>
        </w:tc>
        <w:tc>
          <w:tcPr>
            <w:tcW w:w="1886" w:type="dxa"/>
            <w:vAlign w:val="center"/>
          </w:tcPr>
          <w:p w14:paraId="52F518FA" w14:textId="77777777" w:rsidR="00D63C4D" w:rsidRPr="00CF0AE4" w:rsidRDefault="00100321" w:rsidP="00782A00">
            <w:pPr>
              <w:spacing w:after="0" w:line="240" w:lineRule="auto"/>
              <w:jc w:val="center"/>
              <w:rPr>
                <w:sz w:val="22"/>
                <w:highlight w:val="yellow"/>
              </w:rPr>
            </w:pPr>
            <w:r w:rsidRPr="00CF0AE4">
              <w:rPr>
                <w:sz w:val="22"/>
                <w:highlight w:val="yellow"/>
              </w:rPr>
              <w:t>III/IV</w:t>
            </w:r>
          </w:p>
        </w:tc>
        <w:tc>
          <w:tcPr>
            <w:tcW w:w="1879" w:type="dxa"/>
            <w:vAlign w:val="center"/>
          </w:tcPr>
          <w:p w14:paraId="1FCC23A3" w14:textId="77777777" w:rsidR="00D63C4D" w:rsidRPr="00CF0AE4" w:rsidRDefault="00D63C4D" w:rsidP="00782A00">
            <w:pPr>
              <w:spacing w:after="0" w:line="240" w:lineRule="auto"/>
              <w:jc w:val="center"/>
              <w:rPr>
                <w:sz w:val="22"/>
                <w:highlight w:val="yellow"/>
              </w:rPr>
            </w:pPr>
          </w:p>
        </w:tc>
      </w:tr>
      <w:tr w:rsidR="00D63C4D" w:rsidRPr="00CF0AE4" w14:paraId="2D8E95AC" w14:textId="77777777" w:rsidTr="00E03E58">
        <w:tc>
          <w:tcPr>
            <w:tcW w:w="5585" w:type="dxa"/>
            <w:vAlign w:val="center"/>
          </w:tcPr>
          <w:p w14:paraId="45880734" w14:textId="77777777" w:rsidR="00D63C4D" w:rsidRPr="00CF0AE4" w:rsidRDefault="00D63C4D" w:rsidP="00810069">
            <w:pPr>
              <w:spacing w:after="0" w:line="240" w:lineRule="auto"/>
              <w:jc w:val="both"/>
              <w:rPr>
                <w:sz w:val="22"/>
                <w:highlight w:val="yellow"/>
              </w:rPr>
            </w:pPr>
            <w:r w:rsidRPr="00CF0AE4">
              <w:rPr>
                <w:sz w:val="22"/>
                <w:highlight w:val="yellow"/>
              </w:rPr>
              <w:t>The trauma response team is directed by a general surgeon or emergency physician</w:t>
            </w:r>
          </w:p>
        </w:tc>
        <w:tc>
          <w:tcPr>
            <w:tcW w:w="1886" w:type="dxa"/>
            <w:vAlign w:val="center"/>
          </w:tcPr>
          <w:p w14:paraId="0E8937FA" w14:textId="77777777" w:rsidR="00D63C4D" w:rsidRPr="00CF0AE4" w:rsidRDefault="00100321" w:rsidP="00782A00">
            <w:pPr>
              <w:spacing w:after="0" w:line="240" w:lineRule="auto"/>
              <w:jc w:val="center"/>
              <w:rPr>
                <w:sz w:val="22"/>
                <w:highlight w:val="yellow"/>
              </w:rPr>
            </w:pPr>
            <w:r w:rsidRPr="00CF0AE4">
              <w:rPr>
                <w:sz w:val="22"/>
                <w:highlight w:val="yellow"/>
              </w:rPr>
              <w:t>III</w:t>
            </w:r>
          </w:p>
        </w:tc>
        <w:tc>
          <w:tcPr>
            <w:tcW w:w="1879" w:type="dxa"/>
            <w:vAlign w:val="center"/>
          </w:tcPr>
          <w:p w14:paraId="41351C61" w14:textId="77777777" w:rsidR="00D63C4D" w:rsidRPr="00CF0AE4" w:rsidRDefault="00D63C4D" w:rsidP="00782A00">
            <w:pPr>
              <w:spacing w:after="0" w:line="240" w:lineRule="auto"/>
              <w:jc w:val="center"/>
              <w:rPr>
                <w:sz w:val="22"/>
                <w:highlight w:val="yellow"/>
              </w:rPr>
            </w:pPr>
          </w:p>
        </w:tc>
      </w:tr>
      <w:tr w:rsidR="00D63C4D" w:rsidRPr="00CF0AE4" w14:paraId="4112327F" w14:textId="77777777" w:rsidTr="00E03E58">
        <w:tc>
          <w:tcPr>
            <w:tcW w:w="5585" w:type="dxa"/>
            <w:vAlign w:val="center"/>
          </w:tcPr>
          <w:p w14:paraId="5210B88E" w14:textId="77777777" w:rsidR="00D63C4D" w:rsidRPr="00CF0AE4" w:rsidRDefault="00D63C4D" w:rsidP="00810069">
            <w:pPr>
              <w:spacing w:after="0" w:line="240" w:lineRule="auto"/>
              <w:jc w:val="both"/>
              <w:rPr>
                <w:sz w:val="22"/>
                <w:highlight w:val="yellow"/>
              </w:rPr>
            </w:pPr>
            <w:r w:rsidRPr="00CF0AE4">
              <w:rPr>
                <w:sz w:val="22"/>
                <w:highlight w:val="yellow"/>
              </w:rPr>
              <w:t>Written guidelines for the composition and activation of the trauma team are in place</w:t>
            </w:r>
          </w:p>
        </w:tc>
        <w:tc>
          <w:tcPr>
            <w:tcW w:w="1886" w:type="dxa"/>
            <w:vAlign w:val="center"/>
          </w:tcPr>
          <w:p w14:paraId="66850DF4" w14:textId="77777777" w:rsidR="00D63C4D" w:rsidRPr="00CF0AE4" w:rsidRDefault="00100321" w:rsidP="00782A00">
            <w:pPr>
              <w:spacing w:after="0" w:line="240" w:lineRule="auto"/>
              <w:jc w:val="center"/>
              <w:rPr>
                <w:sz w:val="22"/>
                <w:highlight w:val="yellow"/>
              </w:rPr>
            </w:pPr>
            <w:r w:rsidRPr="00CF0AE4">
              <w:rPr>
                <w:sz w:val="22"/>
                <w:highlight w:val="yellow"/>
              </w:rPr>
              <w:t>III/IV</w:t>
            </w:r>
          </w:p>
        </w:tc>
        <w:tc>
          <w:tcPr>
            <w:tcW w:w="1879" w:type="dxa"/>
            <w:vAlign w:val="center"/>
          </w:tcPr>
          <w:p w14:paraId="197538D6" w14:textId="77777777" w:rsidR="00D63C4D" w:rsidRPr="00CF0AE4" w:rsidRDefault="00D63C4D" w:rsidP="00782A00">
            <w:pPr>
              <w:spacing w:after="0" w:line="240" w:lineRule="auto"/>
              <w:jc w:val="center"/>
              <w:rPr>
                <w:sz w:val="22"/>
                <w:highlight w:val="yellow"/>
              </w:rPr>
            </w:pPr>
          </w:p>
        </w:tc>
      </w:tr>
      <w:tr w:rsidR="00D63C4D" w:rsidRPr="00CF0AE4" w14:paraId="67517E14" w14:textId="77777777" w:rsidTr="00E03E58">
        <w:tc>
          <w:tcPr>
            <w:tcW w:w="5585" w:type="dxa"/>
            <w:vAlign w:val="center"/>
          </w:tcPr>
          <w:p w14:paraId="72281A49" w14:textId="77777777" w:rsidR="00D63C4D" w:rsidRPr="00CF0AE4" w:rsidRDefault="007532B5" w:rsidP="00810069">
            <w:pPr>
              <w:spacing w:after="0" w:line="240" w:lineRule="auto"/>
              <w:jc w:val="both"/>
              <w:rPr>
                <w:sz w:val="22"/>
                <w:highlight w:val="yellow"/>
              </w:rPr>
            </w:pPr>
            <w:r w:rsidRPr="00CF0AE4">
              <w:rPr>
                <w:sz w:val="22"/>
                <w:highlight w:val="yellow"/>
              </w:rPr>
              <w:t>A record of trauma activations will be maintained</w:t>
            </w:r>
          </w:p>
        </w:tc>
        <w:tc>
          <w:tcPr>
            <w:tcW w:w="1886" w:type="dxa"/>
            <w:vAlign w:val="center"/>
          </w:tcPr>
          <w:p w14:paraId="07854ECB" w14:textId="77777777" w:rsidR="00D63C4D" w:rsidRPr="00CF0AE4" w:rsidRDefault="00100321" w:rsidP="00782A00">
            <w:pPr>
              <w:spacing w:after="0" w:line="240" w:lineRule="auto"/>
              <w:jc w:val="center"/>
              <w:rPr>
                <w:sz w:val="22"/>
                <w:highlight w:val="yellow"/>
              </w:rPr>
            </w:pPr>
            <w:r w:rsidRPr="00CF0AE4">
              <w:rPr>
                <w:sz w:val="22"/>
                <w:highlight w:val="yellow"/>
              </w:rPr>
              <w:t>III/IV</w:t>
            </w:r>
          </w:p>
        </w:tc>
        <w:tc>
          <w:tcPr>
            <w:tcW w:w="1879" w:type="dxa"/>
            <w:vAlign w:val="center"/>
          </w:tcPr>
          <w:p w14:paraId="202C875B" w14:textId="77777777" w:rsidR="00D63C4D" w:rsidRPr="00CF0AE4" w:rsidRDefault="00D63C4D" w:rsidP="00782A00">
            <w:pPr>
              <w:spacing w:after="0" w:line="240" w:lineRule="auto"/>
              <w:jc w:val="center"/>
              <w:rPr>
                <w:sz w:val="22"/>
                <w:highlight w:val="yellow"/>
              </w:rPr>
            </w:pPr>
          </w:p>
        </w:tc>
      </w:tr>
      <w:tr w:rsidR="00D63C4D" w:rsidRPr="00CF0AE4" w14:paraId="63039622" w14:textId="77777777" w:rsidTr="00E03E58">
        <w:tc>
          <w:tcPr>
            <w:tcW w:w="5585" w:type="dxa"/>
            <w:vAlign w:val="center"/>
          </w:tcPr>
          <w:p w14:paraId="3C5EC52B" w14:textId="77777777" w:rsidR="00D63C4D" w:rsidRPr="00CF0AE4" w:rsidRDefault="00214617" w:rsidP="00214617">
            <w:pPr>
              <w:spacing w:after="0" w:line="240" w:lineRule="auto"/>
              <w:jc w:val="both"/>
              <w:rPr>
                <w:sz w:val="22"/>
                <w:highlight w:val="yellow"/>
              </w:rPr>
            </w:pPr>
            <w:r w:rsidRPr="00CF0AE4">
              <w:rPr>
                <w:sz w:val="22"/>
                <w:highlight w:val="yellow"/>
              </w:rPr>
              <w:t>T</w:t>
            </w:r>
            <w:r w:rsidR="00D63C4D" w:rsidRPr="00CF0AE4">
              <w:rPr>
                <w:sz w:val="22"/>
                <w:highlight w:val="yellow"/>
              </w:rPr>
              <w:t>he highest level of activation requires the participation of a general surgeon.</w:t>
            </w:r>
          </w:p>
        </w:tc>
        <w:tc>
          <w:tcPr>
            <w:tcW w:w="1886" w:type="dxa"/>
            <w:vAlign w:val="center"/>
          </w:tcPr>
          <w:p w14:paraId="1ABEDEC9" w14:textId="77777777" w:rsidR="00D63C4D" w:rsidRPr="00CF0AE4" w:rsidRDefault="00100321" w:rsidP="00782A00">
            <w:pPr>
              <w:spacing w:after="0" w:line="240" w:lineRule="auto"/>
              <w:jc w:val="center"/>
              <w:rPr>
                <w:sz w:val="22"/>
                <w:highlight w:val="yellow"/>
              </w:rPr>
            </w:pPr>
            <w:r w:rsidRPr="00CF0AE4">
              <w:rPr>
                <w:sz w:val="22"/>
                <w:highlight w:val="yellow"/>
              </w:rPr>
              <w:t>III</w:t>
            </w:r>
          </w:p>
        </w:tc>
        <w:tc>
          <w:tcPr>
            <w:tcW w:w="1879" w:type="dxa"/>
            <w:vAlign w:val="center"/>
          </w:tcPr>
          <w:p w14:paraId="27758888" w14:textId="77777777" w:rsidR="00D63C4D" w:rsidRPr="00CF0AE4" w:rsidRDefault="00D63C4D" w:rsidP="00782A00">
            <w:pPr>
              <w:spacing w:after="0" w:line="240" w:lineRule="auto"/>
              <w:jc w:val="center"/>
              <w:rPr>
                <w:sz w:val="22"/>
                <w:highlight w:val="yellow"/>
              </w:rPr>
            </w:pPr>
          </w:p>
        </w:tc>
      </w:tr>
      <w:tr w:rsidR="00D63C4D" w:rsidRPr="00CF0AE4" w14:paraId="6813D978" w14:textId="77777777" w:rsidTr="00E03E58">
        <w:tc>
          <w:tcPr>
            <w:tcW w:w="9350" w:type="dxa"/>
            <w:gridSpan w:val="3"/>
            <w:shd w:val="clear" w:color="auto" w:fill="BFBFBF" w:themeFill="background1" w:themeFillShade="BF"/>
            <w:vAlign w:val="center"/>
          </w:tcPr>
          <w:p w14:paraId="1BA37031" w14:textId="77777777" w:rsidR="00D63C4D" w:rsidRPr="00CF0AE4" w:rsidRDefault="00D63C4D" w:rsidP="007D10DC">
            <w:pPr>
              <w:pStyle w:val="Heading4"/>
              <w:spacing w:before="0" w:line="240" w:lineRule="auto"/>
              <w:jc w:val="center"/>
              <w:rPr>
                <w:highlight w:val="yellow"/>
              </w:rPr>
            </w:pPr>
            <w:r w:rsidRPr="00CF0AE4">
              <w:rPr>
                <w:highlight w:val="yellow"/>
              </w:rPr>
              <w:t>Trauma Coordinator</w:t>
            </w:r>
            <w:r w:rsidR="00214617" w:rsidRPr="00CF0AE4">
              <w:rPr>
                <w:highlight w:val="yellow"/>
              </w:rPr>
              <w:t>/Trauma Program Manager</w:t>
            </w:r>
          </w:p>
        </w:tc>
      </w:tr>
      <w:tr w:rsidR="00D63C4D" w:rsidRPr="00CF0AE4" w14:paraId="2C5CCE5F" w14:textId="77777777" w:rsidTr="00E03E58">
        <w:tc>
          <w:tcPr>
            <w:tcW w:w="5585" w:type="dxa"/>
            <w:vAlign w:val="center"/>
          </w:tcPr>
          <w:p w14:paraId="5C8AD058" w14:textId="77777777" w:rsidR="00D63C4D" w:rsidRPr="00CF0AE4" w:rsidRDefault="00D63C4D" w:rsidP="00810069">
            <w:pPr>
              <w:spacing w:after="0" w:line="240" w:lineRule="auto"/>
              <w:jc w:val="both"/>
              <w:rPr>
                <w:sz w:val="22"/>
                <w:highlight w:val="yellow"/>
              </w:rPr>
            </w:pPr>
            <w:r w:rsidRPr="00CF0AE4">
              <w:rPr>
                <w:sz w:val="22"/>
                <w:highlight w:val="yellow"/>
              </w:rPr>
              <w:t>There is a trauma coordinator</w:t>
            </w:r>
            <w:r w:rsidR="00214617" w:rsidRPr="00CF0AE4">
              <w:rPr>
                <w:sz w:val="22"/>
                <w:highlight w:val="yellow"/>
              </w:rPr>
              <w:t>. This may be the same person for adults and pediatrics.</w:t>
            </w:r>
          </w:p>
        </w:tc>
        <w:tc>
          <w:tcPr>
            <w:tcW w:w="1886" w:type="dxa"/>
            <w:vAlign w:val="center"/>
          </w:tcPr>
          <w:p w14:paraId="5467B48E" w14:textId="77777777" w:rsidR="00D63C4D" w:rsidRPr="00CF0AE4" w:rsidRDefault="00100321" w:rsidP="00782A00">
            <w:pPr>
              <w:spacing w:after="0" w:line="240" w:lineRule="auto"/>
              <w:jc w:val="center"/>
              <w:rPr>
                <w:sz w:val="22"/>
                <w:highlight w:val="yellow"/>
              </w:rPr>
            </w:pPr>
            <w:r w:rsidRPr="00CF0AE4">
              <w:rPr>
                <w:sz w:val="22"/>
                <w:highlight w:val="yellow"/>
              </w:rPr>
              <w:t>III/IV</w:t>
            </w:r>
          </w:p>
        </w:tc>
        <w:tc>
          <w:tcPr>
            <w:tcW w:w="1879" w:type="dxa"/>
            <w:vAlign w:val="center"/>
          </w:tcPr>
          <w:p w14:paraId="29869DB4" w14:textId="77777777" w:rsidR="00D63C4D" w:rsidRPr="00CF0AE4" w:rsidRDefault="00D63C4D" w:rsidP="00782A00">
            <w:pPr>
              <w:spacing w:after="0" w:line="240" w:lineRule="auto"/>
              <w:jc w:val="center"/>
              <w:rPr>
                <w:sz w:val="22"/>
                <w:highlight w:val="yellow"/>
              </w:rPr>
            </w:pPr>
          </w:p>
        </w:tc>
      </w:tr>
      <w:tr w:rsidR="00D63C4D" w:rsidRPr="00CF0AE4" w14:paraId="176434AE" w14:textId="77777777" w:rsidTr="00E03E58">
        <w:tc>
          <w:tcPr>
            <w:tcW w:w="5585" w:type="dxa"/>
            <w:vAlign w:val="center"/>
          </w:tcPr>
          <w:p w14:paraId="7F65CD07" w14:textId="77777777" w:rsidR="00D63C4D" w:rsidRPr="00CF0AE4" w:rsidRDefault="00D63C4D" w:rsidP="00810069">
            <w:pPr>
              <w:spacing w:after="0" w:line="240" w:lineRule="auto"/>
              <w:jc w:val="both"/>
              <w:rPr>
                <w:sz w:val="22"/>
                <w:highlight w:val="yellow"/>
              </w:rPr>
            </w:pPr>
            <w:r w:rsidRPr="00CF0AE4">
              <w:rPr>
                <w:sz w:val="22"/>
                <w:highlight w:val="yellow"/>
              </w:rPr>
              <w:t>The trauma coordinator is actively involved in clinical activities-establishing protocols, monitoring care and assisting trauma staff</w:t>
            </w:r>
          </w:p>
        </w:tc>
        <w:tc>
          <w:tcPr>
            <w:tcW w:w="1886" w:type="dxa"/>
            <w:vAlign w:val="center"/>
          </w:tcPr>
          <w:p w14:paraId="7F77806C" w14:textId="77777777" w:rsidR="00D63C4D" w:rsidRPr="00CF0AE4" w:rsidRDefault="00100321" w:rsidP="00782A00">
            <w:pPr>
              <w:spacing w:after="0" w:line="240" w:lineRule="auto"/>
              <w:jc w:val="center"/>
              <w:rPr>
                <w:sz w:val="22"/>
                <w:highlight w:val="yellow"/>
              </w:rPr>
            </w:pPr>
            <w:r w:rsidRPr="00CF0AE4">
              <w:rPr>
                <w:sz w:val="22"/>
                <w:highlight w:val="yellow"/>
              </w:rPr>
              <w:t>III/IV</w:t>
            </w:r>
          </w:p>
        </w:tc>
        <w:tc>
          <w:tcPr>
            <w:tcW w:w="1879" w:type="dxa"/>
            <w:vAlign w:val="center"/>
          </w:tcPr>
          <w:p w14:paraId="2686AB3E" w14:textId="77777777" w:rsidR="00D63C4D" w:rsidRPr="00CF0AE4" w:rsidRDefault="00D63C4D" w:rsidP="00782A00">
            <w:pPr>
              <w:spacing w:after="0" w:line="240" w:lineRule="auto"/>
              <w:jc w:val="center"/>
              <w:rPr>
                <w:sz w:val="22"/>
                <w:highlight w:val="yellow"/>
              </w:rPr>
            </w:pPr>
          </w:p>
        </w:tc>
      </w:tr>
      <w:tr w:rsidR="00D63C4D" w:rsidRPr="00CF0AE4" w14:paraId="4F47B42C" w14:textId="77777777" w:rsidTr="00E03E58">
        <w:tc>
          <w:tcPr>
            <w:tcW w:w="5585" w:type="dxa"/>
            <w:vAlign w:val="center"/>
          </w:tcPr>
          <w:p w14:paraId="7A45B1CD" w14:textId="77777777" w:rsidR="00D63C4D" w:rsidRPr="00CF0AE4" w:rsidRDefault="00214617" w:rsidP="00810069">
            <w:pPr>
              <w:spacing w:after="0" w:line="240" w:lineRule="auto"/>
              <w:jc w:val="both"/>
              <w:rPr>
                <w:sz w:val="22"/>
                <w:highlight w:val="yellow"/>
              </w:rPr>
            </w:pPr>
            <w:r w:rsidRPr="00CF0AE4">
              <w:rPr>
                <w:sz w:val="22"/>
                <w:highlight w:val="yellow"/>
              </w:rPr>
              <w:t>The trauma coordinator participates in the education of ED clinical staff and Pre-Hospital providers</w:t>
            </w:r>
          </w:p>
        </w:tc>
        <w:tc>
          <w:tcPr>
            <w:tcW w:w="1886" w:type="dxa"/>
            <w:vAlign w:val="center"/>
          </w:tcPr>
          <w:p w14:paraId="5EC30752" w14:textId="77777777" w:rsidR="00D63C4D" w:rsidRPr="00CF0AE4" w:rsidRDefault="00100321" w:rsidP="00570DA0">
            <w:pPr>
              <w:spacing w:after="0" w:line="240" w:lineRule="auto"/>
              <w:jc w:val="center"/>
              <w:rPr>
                <w:sz w:val="22"/>
                <w:highlight w:val="yellow"/>
              </w:rPr>
            </w:pPr>
            <w:r w:rsidRPr="00CF0AE4">
              <w:rPr>
                <w:sz w:val="22"/>
                <w:highlight w:val="yellow"/>
              </w:rPr>
              <w:t>III/IV</w:t>
            </w:r>
          </w:p>
        </w:tc>
        <w:tc>
          <w:tcPr>
            <w:tcW w:w="1879" w:type="dxa"/>
            <w:vAlign w:val="center"/>
          </w:tcPr>
          <w:p w14:paraId="7AFCCCBF" w14:textId="77777777" w:rsidR="00D63C4D" w:rsidRPr="00CF0AE4" w:rsidRDefault="00D63C4D" w:rsidP="00782A00">
            <w:pPr>
              <w:spacing w:after="0" w:line="240" w:lineRule="auto"/>
              <w:jc w:val="center"/>
              <w:rPr>
                <w:sz w:val="22"/>
                <w:highlight w:val="yellow"/>
              </w:rPr>
            </w:pPr>
          </w:p>
        </w:tc>
      </w:tr>
      <w:tr w:rsidR="00D63C4D" w:rsidRPr="00CF0AE4" w14:paraId="0C8AEC73" w14:textId="77777777" w:rsidTr="00E03E58">
        <w:tc>
          <w:tcPr>
            <w:tcW w:w="5585" w:type="dxa"/>
            <w:vAlign w:val="center"/>
          </w:tcPr>
          <w:p w14:paraId="0CD7CE56" w14:textId="77777777" w:rsidR="00D63C4D" w:rsidRPr="00CF0AE4" w:rsidRDefault="00D63C4D" w:rsidP="00570DA0">
            <w:pPr>
              <w:spacing w:after="0" w:line="240" w:lineRule="auto"/>
              <w:jc w:val="both"/>
              <w:rPr>
                <w:sz w:val="22"/>
                <w:highlight w:val="yellow"/>
              </w:rPr>
            </w:pPr>
            <w:r w:rsidRPr="00CF0AE4">
              <w:rPr>
                <w:sz w:val="22"/>
                <w:highlight w:val="yellow"/>
              </w:rPr>
              <w:t>The trau</w:t>
            </w:r>
            <w:r w:rsidR="00570DA0" w:rsidRPr="00CF0AE4">
              <w:rPr>
                <w:sz w:val="22"/>
                <w:highlight w:val="yellow"/>
              </w:rPr>
              <w:t>ma coordinator participates in</w:t>
            </w:r>
            <w:r w:rsidRPr="00CF0AE4">
              <w:rPr>
                <w:sz w:val="22"/>
                <w:highlight w:val="yellow"/>
              </w:rPr>
              <w:t xml:space="preserve"> activities such as protocol design, data collection, analysis</w:t>
            </w:r>
            <w:r w:rsidR="00570DA0" w:rsidRPr="00CF0AE4">
              <w:rPr>
                <w:sz w:val="22"/>
                <w:highlight w:val="yellow"/>
              </w:rPr>
              <w:t>,</w:t>
            </w:r>
            <w:r w:rsidRPr="00CF0AE4">
              <w:rPr>
                <w:sz w:val="22"/>
                <w:highlight w:val="yellow"/>
              </w:rPr>
              <w:t xml:space="preserve"> and reporting</w:t>
            </w:r>
          </w:p>
        </w:tc>
        <w:tc>
          <w:tcPr>
            <w:tcW w:w="1886" w:type="dxa"/>
            <w:vAlign w:val="center"/>
          </w:tcPr>
          <w:p w14:paraId="4E135E42" w14:textId="77777777" w:rsidR="00D63C4D" w:rsidRPr="00CF0AE4" w:rsidRDefault="00100321" w:rsidP="00782A00">
            <w:pPr>
              <w:spacing w:after="0" w:line="240" w:lineRule="auto"/>
              <w:jc w:val="center"/>
              <w:rPr>
                <w:sz w:val="22"/>
                <w:highlight w:val="yellow"/>
              </w:rPr>
            </w:pPr>
            <w:r w:rsidRPr="00CF0AE4">
              <w:rPr>
                <w:sz w:val="22"/>
                <w:highlight w:val="yellow"/>
              </w:rPr>
              <w:t>III/IV</w:t>
            </w:r>
          </w:p>
        </w:tc>
        <w:tc>
          <w:tcPr>
            <w:tcW w:w="1879" w:type="dxa"/>
            <w:vAlign w:val="center"/>
          </w:tcPr>
          <w:p w14:paraId="5813D979" w14:textId="77777777" w:rsidR="00D63C4D" w:rsidRPr="00CF0AE4" w:rsidRDefault="00D63C4D" w:rsidP="00782A00">
            <w:pPr>
              <w:spacing w:after="0" w:line="240" w:lineRule="auto"/>
              <w:jc w:val="center"/>
              <w:rPr>
                <w:sz w:val="22"/>
                <w:highlight w:val="yellow"/>
              </w:rPr>
            </w:pPr>
          </w:p>
        </w:tc>
      </w:tr>
      <w:tr w:rsidR="00D63C4D" w:rsidRPr="00CF0AE4" w14:paraId="65014867" w14:textId="77777777" w:rsidTr="00E03E58">
        <w:tc>
          <w:tcPr>
            <w:tcW w:w="5585" w:type="dxa"/>
            <w:vAlign w:val="center"/>
          </w:tcPr>
          <w:p w14:paraId="489DA40F" w14:textId="77777777" w:rsidR="00D63C4D" w:rsidRPr="00CF0AE4" w:rsidRDefault="00D63C4D" w:rsidP="00810069">
            <w:pPr>
              <w:spacing w:after="0" w:line="240" w:lineRule="auto"/>
              <w:jc w:val="both"/>
              <w:rPr>
                <w:sz w:val="22"/>
                <w:highlight w:val="yellow"/>
              </w:rPr>
            </w:pPr>
            <w:r w:rsidRPr="00CF0AE4">
              <w:rPr>
                <w:sz w:val="22"/>
                <w:highlight w:val="yellow"/>
              </w:rPr>
              <w:t>The trauma coordinator participates in performance improvement activities, developing audit filters , audits and case reviews</w:t>
            </w:r>
          </w:p>
        </w:tc>
        <w:tc>
          <w:tcPr>
            <w:tcW w:w="1886" w:type="dxa"/>
            <w:vAlign w:val="center"/>
          </w:tcPr>
          <w:p w14:paraId="62ABBAB3" w14:textId="77777777" w:rsidR="00D63C4D" w:rsidRPr="00CF0AE4" w:rsidRDefault="00100321" w:rsidP="00782A00">
            <w:pPr>
              <w:spacing w:after="0" w:line="240" w:lineRule="auto"/>
              <w:jc w:val="center"/>
              <w:rPr>
                <w:sz w:val="22"/>
                <w:highlight w:val="yellow"/>
              </w:rPr>
            </w:pPr>
            <w:r w:rsidRPr="00CF0AE4">
              <w:rPr>
                <w:sz w:val="22"/>
                <w:highlight w:val="yellow"/>
              </w:rPr>
              <w:t>III/IV</w:t>
            </w:r>
          </w:p>
        </w:tc>
        <w:tc>
          <w:tcPr>
            <w:tcW w:w="1879" w:type="dxa"/>
            <w:vAlign w:val="center"/>
          </w:tcPr>
          <w:p w14:paraId="71264A67" w14:textId="77777777" w:rsidR="00D63C4D" w:rsidRPr="00CF0AE4" w:rsidRDefault="00D63C4D" w:rsidP="00782A00">
            <w:pPr>
              <w:spacing w:after="0" w:line="240" w:lineRule="auto"/>
              <w:jc w:val="center"/>
              <w:rPr>
                <w:sz w:val="22"/>
                <w:highlight w:val="yellow"/>
              </w:rPr>
            </w:pPr>
          </w:p>
        </w:tc>
      </w:tr>
      <w:tr w:rsidR="00D63C4D" w:rsidRPr="00CF0AE4" w14:paraId="5A5D2FDC" w14:textId="77777777" w:rsidTr="00E03E58">
        <w:tc>
          <w:tcPr>
            <w:tcW w:w="5585" w:type="dxa"/>
            <w:vAlign w:val="center"/>
          </w:tcPr>
          <w:p w14:paraId="7D438256" w14:textId="77777777" w:rsidR="00D63C4D" w:rsidRPr="00CF0AE4" w:rsidRDefault="00D63C4D" w:rsidP="00810069">
            <w:pPr>
              <w:spacing w:after="0" w:line="240" w:lineRule="auto"/>
              <w:jc w:val="both"/>
              <w:rPr>
                <w:sz w:val="22"/>
                <w:highlight w:val="yellow"/>
              </w:rPr>
            </w:pPr>
            <w:r w:rsidRPr="00CF0AE4">
              <w:rPr>
                <w:sz w:val="22"/>
                <w:highlight w:val="yellow"/>
              </w:rPr>
              <w:t>The trauma coordinator is responsible for the trauma registry</w:t>
            </w:r>
          </w:p>
        </w:tc>
        <w:tc>
          <w:tcPr>
            <w:tcW w:w="1886" w:type="dxa"/>
            <w:vAlign w:val="center"/>
          </w:tcPr>
          <w:p w14:paraId="21EC252A" w14:textId="77777777" w:rsidR="00D63C4D" w:rsidRPr="00CF0AE4" w:rsidRDefault="00100321" w:rsidP="00782A00">
            <w:pPr>
              <w:spacing w:after="0" w:line="240" w:lineRule="auto"/>
              <w:jc w:val="center"/>
              <w:rPr>
                <w:sz w:val="22"/>
                <w:highlight w:val="yellow"/>
              </w:rPr>
            </w:pPr>
            <w:r w:rsidRPr="00CF0AE4">
              <w:rPr>
                <w:sz w:val="22"/>
                <w:highlight w:val="yellow"/>
              </w:rPr>
              <w:t>III/IV</w:t>
            </w:r>
          </w:p>
        </w:tc>
        <w:tc>
          <w:tcPr>
            <w:tcW w:w="1879" w:type="dxa"/>
            <w:vAlign w:val="center"/>
          </w:tcPr>
          <w:p w14:paraId="7B5A82E9" w14:textId="77777777" w:rsidR="00D63C4D" w:rsidRPr="00CF0AE4" w:rsidRDefault="00D63C4D" w:rsidP="00782A00">
            <w:pPr>
              <w:spacing w:after="0" w:line="240" w:lineRule="auto"/>
              <w:jc w:val="center"/>
              <w:rPr>
                <w:sz w:val="22"/>
                <w:highlight w:val="yellow"/>
              </w:rPr>
            </w:pPr>
          </w:p>
        </w:tc>
      </w:tr>
      <w:tr w:rsidR="00D63C4D" w:rsidRPr="00CF0AE4" w14:paraId="1A863DED" w14:textId="77777777" w:rsidTr="00E03E58">
        <w:tc>
          <w:tcPr>
            <w:tcW w:w="9350" w:type="dxa"/>
            <w:gridSpan w:val="3"/>
            <w:shd w:val="clear" w:color="auto" w:fill="BFBFBF" w:themeFill="background1" w:themeFillShade="BF"/>
            <w:vAlign w:val="center"/>
          </w:tcPr>
          <w:p w14:paraId="4401F7A5" w14:textId="77777777" w:rsidR="00D63C4D" w:rsidRPr="00CF0AE4" w:rsidRDefault="00D63C4D" w:rsidP="00570DA0">
            <w:pPr>
              <w:pStyle w:val="Heading4"/>
              <w:spacing w:before="0" w:line="240" w:lineRule="auto"/>
              <w:jc w:val="center"/>
              <w:rPr>
                <w:b w:val="0"/>
                <w:sz w:val="22"/>
                <w:highlight w:val="yellow"/>
              </w:rPr>
            </w:pPr>
            <w:r w:rsidRPr="00CF0AE4">
              <w:rPr>
                <w:sz w:val="22"/>
                <w:highlight w:val="yellow"/>
              </w:rPr>
              <w:t>General Surgery</w:t>
            </w:r>
          </w:p>
        </w:tc>
      </w:tr>
      <w:tr w:rsidR="00D63C4D" w:rsidRPr="00CF0AE4" w14:paraId="7B4FCDF4" w14:textId="77777777" w:rsidTr="00E03E58">
        <w:tc>
          <w:tcPr>
            <w:tcW w:w="5585" w:type="dxa"/>
            <w:vAlign w:val="center"/>
          </w:tcPr>
          <w:p w14:paraId="2B025D6E" w14:textId="3FF69926" w:rsidR="00D63C4D" w:rsidRPr="00CF0AE4" w:rsidRDefault="003750AC" w:rsidP="00810069">
            <w:pPr>
              <w:spacing w:after="0" w:line="240" w:lineRule="auto"/>
              <w:jc w:val="both"/>
              <w:rPr>
                <w:sz w:val="22"/>
                <w:highlight w:val="yellow"/>
              </w:rPr>
            </w:pPr>
            <w:r w:rsidRPr="00CF0AE4">
              <w:rPr>
                <w:sz w:val="22"/>
                <w:highlight w:val="yellow"/>
              </w:rPr>
              <w:t xml:space="preserve">If the surgeon participates in the trauma </w:t>
            </w:r>
            <w:r w:rsidR="00566394" w:rsidRPr="00CF0AE4">
              <w:rPr>
                <w:sz w:val="22"/>
                <w:highlight w:val="yellow"/>
              </w:rPr>
              <w:t>team,</w:t>
            </w:r>
            <w:r w:rsidRPr="00CF0AE4">
              <w:rPr>
                <w:sz w:val="22"/>
                <w:highlight w:val="yellow"/>
              </w:rPr>
              <w:t xml:space="preserve"> they are board certified or eligible or is an ACS fellow and is credentialed to practice in the facility.</w:t>
            </w:r>
          </w:p>
        </w:tc>
        <w:tc>
          <w:tcPr>
            <w:tcW w:w="1886" w:type="dxa"/>
            <w:vAlign w:val="center"/>
          </w:tcPr>
          <w:p w14:paraId="14C6FE82" w14:textId="77777777" w:rsidR="00D63C4D" w:rsidRPr="00CF0AE4" w:rsidRDefault="00AF2C4B" w:rsidP="00782A00">
            <w:pPr>
              <w:spacing w:after="0" w:line="240" w:lineRule="auto"/>
              <w:jc w:val="center"/>
              <w:rPr>
                <w:sz w:val="22"/>
                <w:highlight w:val="yellow"/>
              </w:rPr>
            </w:pPr>
            <w:r w:rsidRPr="00CF0AE4">
              <w:rPr>
                <w:sz w:val="22"/>
                <w:highlight w:val="yellow"/>
              </w:rPr>
              <w:t>III</w:t>
            </w:r>
          </w:p>
        </w:tc>
        <w:tc>
          <w:tcPr>
            <w:tcW w:w="1879" w:type="dxa"/>
            <w:vAlign w:val="center"/>
          </w:tcPr>
          <w:p w14:paraId="311E87E3" w14:textId="77777777" w:rsidR="00D63C4D" w:rsidRPr="00CF0AE4" w:rsidRDefault="00AF2C4B" w:rsidP="00782A00">
            <w:pPr>
              <w:spacing w:after="0" w:line="240" w:lineRule="auto"/>
              <w:jc w:val="center"/>
              <w:rPr>
                <w:sz w:val="22"/>
                <w:highlight w:val="yellow"/>
              </w:rPr>
            </w:pPr>
            <w:r w:rsidRPr="00CF0AE4">
              <w:rPr>
                <w:sz w:val="22"/>
                <w:highlight w:val="yellow"/>
              </w:rPr>
              <w:t>IV</w:t>
            </w:r>
          </w:p>
        </w:tc>
      </w:tr>
      <w:tr w:rsidR="00D63C4D" w:rsidRPr="00CF0AE4" w14:paraId="0F238197" w14:textId="77777777" w:rsidTr="00E03E58">
        <w:tc>
          <w:tcPr>
            <w:tcW w:w="5585" w:type="dxa"/>
            <w:vAlign w:val="center"/>
          </w:tcPr>
          <w:p w14:paraId="3F9CF636" w14:textId="77777777" w:rsidR="00D63C4D" w:rsidRPr="00CF0AE4" w:rsidRDefault="003750AC" w:rsidP="00810069">
            <w:pPr>
              <w:spacing w:after="0" w:line="240" w:lineRule="auto"/>
              <w:jc w:val="both"/>
              <w:rPr>
                <w:sz w:val="22"/>
                <w:highlight w:val="yellow"/>
              </w:rPr>
            </w:pPr>
            <w:r w:rsidRPr="00CF0AE4">
              <w:rPr>
                <w:sz w:val="22"/>
                <w:highlight w:val="yellow"/>
              </w:rPr>
              <w:t>The</w:t>
            </w:r>
            <w:r w:rsidR="00D63C4D" w:rsidRPr="00CF0AE4">
              <w:rPr>
                <w:sz w:val="22"/>
                <w:highlight w:val="yellow"/>
              </w:rPr>
              <w:t xml:space="preserve"> surgeon </w:t>
            </w:r>
            <w:r w:rsidRPr="00CF0AE4">
              <w:rPr>
                <w:sz w:val="22"/>
                <w:highlight w:val="yellow"/>
              </w:rPr>
              <w:t>meets trauma credentials</w:t>
            </w:r>
          </w:p>
        </w:tc>
        <w:tc>
          <w:tcPr>
            <w:tcW w:w="1886" w:type="dxa"/>
            <w:vAlign w:val="center"/>
          </w:tcPr>
          <w:p w14:paraId="039E571A" w14:textId="77777777" w:rsidR="00D63C4D" w:rsidRPr="00CF0AE4" w:rsidRDefault="00AF2C4B" w:rsidP="00782A00">
            <w:pPr>
              <w:spacing w:after="0" w:line="240" w:lineRule="auto"/>
              <w:jc w:val="center"/>
              <w:rPr>
                <w:sz w:val="22"/>
                <w:highlight w:val="yellow"/>
              </w:rPr>
            </w:pPr>
            <w:r w:rsidRPr="00CF0AE4">
              <w:rPr>
                <w:sz w:val="22"/>
                <w:highlight w:val="yellow"/>
              </w:rPr>
              <w:t>III</w:t>
            </w:r>
          </w:p>
        </w:tc>
        <w:tc>
          <w:tcPr>
            <w:tcW w:w="1879" w:type="dxa"/>
            <w:vAlign w:val="center"/>
          </w:tcPr>
          <w:p w14:paraId="6C803FFB" w14:textId="77777777" w:rsidR="00D63C4D" w:rsidRPr="00CF0AE4" w:rsidRDefault="00D63C4D" w:rsidP="00782A00">
            <w:pPr>
              <w:spacing w:after="0" w:line="240" w:lineRule="auto"/>
              <w:jc w:val="center"/>
              <w:rPr>
                <w:sz w:val="22"/>
                <w:highlight w:val="yellow"/>
              </w:rPr>
            </w:pPr>
          </w:p>
        </w:tc>
      </w:tr>
      <w:tr w:rsidR="00D63C4D" w:rsidRPr="00CF0AE4" w14:paraId="3831BAA1" w14:textId="77777777" w:rsidTr="00E03E58">
        <w:tc>
          <w:tcPr>
            <w:tcW w:w="5585" w:type="dxa"/>
            <w:vAlign w:val="center"/>
          </w:tcPr>
          <w:p w14:paraId="602F25A4" w14:textId="1C269C5D" w:rsidR="00D63C4D" w:rsidRPr="00CF0AE4" w:rsidRDefault="00CB2550" w:rsidP="00810069">
            <w:pPr>
              <w:spacing w:after="0" w:line="240" w:lineRule="auto"/>
              <w:jc w:val="both"/>
              <w:rPr>
                <w:sz w:val="22"/>
                <w:highlight w:val="yellow"/>
              </w:rPr>
            </w:pPr>
            <w:r w:rsidRPr="00CF0AE4">
              <w:rPr>
                <w:sz w:val="22"/>
                <w:highlight w:val="yellow"/>
              </w:rPr>
              <w:t xml:space="preserve">The general surgeon is on </w:t>
            </w:r>
            <w:r w:rsidR="00D63C4D" w:rsidRPr="00CF0AE4">
              <w:rPr>
                <w:sz w:val="22"/>
                <w:highlight w:val="yellow"/>
              </w:rPr>
              <w:t xml:space="preserve">call and promptly available </w:t>
            </w:r>
          </w:p>
        </w:tc>
        <w:tc>
          <w:tcPr>
            <w:tcW w:w="1886" w:type="dxa"/>
            <w:vAlign w:val="center"/>
          </w:tcPr>
          <w:p w14:paraId="0BC3EFBB" w14:textId="77777777" w:rsidR="00D63C4D" w:rsidRPr="00CF0AE4" w:rsidRDefault="00AF2C4B" w:rsidP="00782A00">
            <w:pPr>
              <w:spacing w:after="0" w:line="240" w:lineRule="auto"/>
              <w:jc w:val="center"/>
              <w:rPr>
                <w:sz w:val="22"/>
                <w:highlight w:val="yellow"/>
              </w:rPr>
            </w:pPr>
            <w:r w:rsidRPr="00CF0AE4">
              <w:rPr>
                <w:sz w:val="22"/>
                <w:highlight w:val="yellow"/>
              </w:rPr>
              <w:t>III/IV</w:t>
            </w:r>
          </w:p>
        </w:tc>
        <w:tc>
          <w:tcPr>
            <w:tcW w:w="1879" w:type="dxa"/>
            <w:vAlign w:val="center"/>
          </w:tcPr>
          <w:p w14:paraId="76D082AA" w14:textId="77777777" w:rsidR="00D63C4D" w:rsidRPr="00CF0AE4" w:rsidRDefault="00D63C4D" w:rsidP="00782A00">
            <w:pPr>
              <w:spacing w:after="0" w:line="240" w:lineRule="auto"/>
              <w:jc w:val="center"/>
              <w:rPr>
                <w:sz w:val="22"/>
                <w:highlight w:val="yellow"/>
              </w:rPr>
            </w:pPr>
          </w:p>
        </w:tc>
      </w:tr>
      <w:tr w:rsidR="00D63C4D" w:rsidRPr="00CF0AE4" w14:paraId="0FBC474B" w14:textId="77777777" w:rsidTr="00E03E58">
        <w:tc>
          <w:tcPr>
            <w:tcW w:w="9350" w:type="dxa"/>
            <w:gridSpan w:val="3"/>
            <w:shd w:val="clear" w:color="auto" w:fill="BFBFBF" w:themeFill="background1" w:themeFillShade="BF"/>
            <w:vAlign w:val="center"/>
          </w:tcPr>
          <w:p w14:paraId="66D18A87" w14:textId="77777777" w:rsidR="00D63C4D" w:rsidRPr="00CF0AE4" w:rsidRDefault="003750AC" w:rsidP="007D10DC">
            <w:pPr>
              <w:pStyle w:val="Heading4"/>
              <w:spacing w:before="0" w:line="240" w:lineRule="auto"/>
              <w:jc w:val="center"/>
              <w:rPr>
                <w:b w:val="0"/>
                <w:i w:val="0"/>
                <w:sz w:val="22"/>
                <w:highlight w:val="yellow"/>
              </w:rPr>
            </w:pPr>
            <w:r w:rsidRPr="00CF0AE4">
              <w:rPr>
                <w:sz w:val="22"/>
                <w:highlight w:val="yellow"/>
              </w:rPr>
              <w:t>Neurosurgery</w:t>
            </w:r>
          </w:p>
        </w:tc>
      </w:tr>
      <w:tr w:rsidR="00D63C4D" w:rsidRPr="00CF0AE4" w14:paraId="5BEA4904" w14:textId="77777777" w:rsidTr="00E03E58">
        <w:tc>
          <w:tcPr>
            <w:tcW w:w="5585" w:type="dxa"/>
            <w:vAlign w:val="center"/>
          </w:tcPr>
          <w:p w14:paraId="4507D173" w14:textId="77777777" w:rsidR="00D63C4D" w:rsidRPr="00CF0AE4" w:rsidRDefault="003750AC" w:rsidP="00810069">
            <w:pPr>
              <w:spacing w:after="0" w:line="240" w:lineRule="auto"/>
              <w:jc w:val="both"/>
              <w:rPr>
                <w:sz w:val="22"/>
                <w:highlight w:val="yellow"/>
              </w:rPr>
            </w:pPr>
            <w:r w:rsidRPr="00CF0AE4">
              <w:rPr>
                <w:sz w:val="22"/>
                <w:highlight w:val="yellow"/>
              </w:rPr>
              <w:t>If Neurosurgeons are involved in the care of trauma patients, then those Neurosurgeons are board certified or eligible and are credentialed to practice in the facility</w:t>
            </w:r>
          </w:p>
        </w:tc>
        <w:tc>
          <w:tcPr>
            <w:tcW w:w="1886" w:type="dxa"/>
            <w:vAlign w:val="center"/>
          </w:tcPr>
          <w:p w14:paraId="57FB1460" w14:textId="77777777" w:rsidR="00D63C4D" w:rsidRPr="00CF0AE4" w:rsidRDefault="00AF2C4B" w:rsidP="00782A00">
            <w:pPr>
              <w:spacing w:after="0" w:line="240" w:lineRule="auto"/>
              <w:jc w:val="center"/>
              <w:rPr>
                <w:sz w:val="22"/>
                <w:highlight w:val="yellow"/>
              </w:rPr>
            </w:pPr>
            <w:r w:rsidRPr="00CF0AE4">
              <w:rPr>
                <w:sz w:val="22"/>
                <w:highlight w:val="yellow"/>
              </w:rPr>
              <w:t>III</w:t>
            </w:r>
          </w:p>
        </w:tc>
        <w:tc>
          <w:tcPr>
            <w:tcW w:w="1879" w:type="dxa"/>
            <w:vAlign w:val="center"/>
          </w:tcPr>
          <w:p w14:paraId="56497A6B" w14:textId="77777777" w:rsidR="00D63C4D" w:rsidRPr="00CF0AE4" w:rsidRDefault="00D63C4D" w:rsidP="00782A00">
            <w:pPr>
              <w:spacing w:after="0" w:line="240" w:lineRule="auto"/>
              <w:jc w:val="center"/>
              <w:rPr>
                <w:sz w:val="22"/>
                <w:highlight w:val="yellow"/>
              </w:rPr>
            </w:pPr>
          </w:p>
        </w:tc>
      </w:tr>
      <w:tr w:rsidR="002B0C78" w:rsidRPr="00CF0AE4" w14:paraId="6BC28E47" w14:textId="77777777" w:rsidTr="00E03E58">
        <w:tc>
          <w:tcPr>
            <w:tcW w:w="5585" w:type="dxa"/>
            <w:tcBorders>
              <w:bottom w:val="single" w:sz="4" w:space="0" w:color="auto"/>
            </w:tcBorders>
            <w:vAlign w:val="center"/>
          </w:tcPr>
          <w:p w14:paraId="45FFF8BE" w14:textId="77777777" w:rsidR="002B0C78" w:rsidRPr="00CF0AE4" w:rsidRDefault="003750AC" w:rsidP="00810069">
            <w:pPr>
              <w:spacing w:after="0" w:line="240" w:lineRule="auto"/>
              <w:jc w:val="both"/>
              <w:rPr>
                <w:sz w:val="22"/>
                <w:highlight w:val="yellow"/>
              </w:rPr>
            </w:pPr>
            <w:r w:rsidRPr="00CF0AE4">
              <w:rPr>
                <w:sz w:val="22"/>
                <w:highlight w:val="yellow"/>
              </w:rPr>
              <w:t>The facility has a written plan on how traumatic brain injury patients are assessed, treated and/or transferred, with written transfer agreements in place.</w:t>
            </w:r>
          </w:p>
        </w:tc>
        <w:tc>
          <w:tcPr>
            <w:tcW w:w="1886" w:type="dxa"/>
            <w:tcBorders>
              <w:bottom w:val="single" w:sz="4" w:space="0" w:color="auto"/>
            </w:tcBorders>
            <w:vAlign w:val="center"/>
          </w:tcPr>
          <w:p w14:paraId="07F66625" w14:textId="77777777" w:rsidR="002B0C78" w:rsidRPr="00CF0AE4" w:rsidRDefault="00AF2C4B" w:rsidP="00782A00">
            <w:pPr>
              <w:spacing w:after="0" w:line="240" w:lineRule="auto"/>
              <w:jc w:val="center"/>
              <w:rPr>
                <w:sz w:val="22"/>
                <w:highlight w:val="yellow"/>
              </w:rPr>
            </w:pPr>
            <w:r w:rsidRPr="00CF0AE4">
              <w:rPr>
                <w:sz w:val="22"/>
                <w:highlight w:val="yellow"/>
              </w:rPr>
              <w:t>III</w:t>
            </w:r>
          </w:p>
        </w:tc>
        <w:tc>
          <w:tcPr>
            <w:tcW w:w="1879" w:type="dxa"/>
            <w:tcBorders>
              <w:bottom w:val="single" w:sz="4" w:space="0" w:color="auto"/>
            </w:tcBorders>
            <w:vAlign w:val="center"/>
          </w:tcPr>
          <w:p w14:paraId="12B95A1C" w14:textId="77777777" w:rsidR="002B0C78" w:rsidRPr="00CF0AE4" w:rsidRDefault="00AF2C4B" w:rsidP="003750AC">
            <w:pPr>
              <w:spacing w:after="0" w:line="240" w:lineRule="auto"/>
              <w:jc w:val="center"/>
              <w:rPr>
                <w:sz w:val="22"/>
                <w:highlight w:val="yellow"/>
              </w:rPr>
            </w:pPr>
            <w:r w:rsidRPr="00CF0AE4">
              <w:rPr>
                <w:sz w:val="22"/>
                <w:highlight w:val="yellow"/>
              </w:rPr>
              <w:t>IV</w:t>
            </w:r>
          </w:p>
        </w:tc>
      </w:tr>
      <w:tr w:rsidR="002B0C78" w:rsidRPr="00CF0AE4" w14:paraId="6EB327FC" w14:textId="77777777" w:rsidTr="00E03E58">
        <w:tc>
          <w:tcPr>
            <w:tcW w:w="5585" w:type="dxa"/>
            <w:shd w:val="clear" w:color="auto" w:fill="BFBFBF" w:themeFill="background1" w:themeFillShade="BF"/>
            <w:vAlign w:val="center"/>
          </w:tcPr>
          <w:p w14:paraId="21D93D25" w14:textId="77777777" w:rsidR="002B0C78" w:rsidRPr="00CF0AE4" w:rsidRDefault="002B0C78" w:rsidP="00782A00">
            <w:pPr>
              <w:spacing w:after="0" w:line="240" w:lineRule="auto"/>
              <w:jc w:val="center"/>
              <w:rPr>
                <w:b/>
                <w:sz w:val="22"/>
                <w:highlight w:val="yellow"/>
              </w:rPr>
            </w:pPr>
            <w:r w:rsidRPr="00CF0AE4">
              <w:rPr>
                <w:b/>
                <w:sz w:val="22"/>
                <w:highlight w:val="yellow"/>
              </w:rPr>
              <w:t>Criteria</w:t>
            </w:r>
          </w:p>
        </w:tc>
        <w:tc>
          <w:tcPr>
            <w:tcW w:w="1886" w:type="dxa"/>
            <w:shd w:val="clear" w:color="auto" w:fill="BFBFBF" w:themeFill="background1" w:themeFillShade="BF"/>
            <w:vAlign w:val="center"/>
          </w:tcPr>
          <w:p w14:paraId="260B77F4" w14:textId="77777777" w:rsidR="002B0C78" w:rsidRPr="00CF0AE4" w:rsidRDefault="002B0C78" w:rsidP="00782A00">
            <w:pPr>
              <w:spacing w:after="0" w:line="240" w:lineRule="auto"/>
              <w:jc w:val="center"/>
              <w:rPr>
                <w:b/>
                <w:sz w:val="22"/>
                <w:highlight w:val="yellow"/>
              </w:rPr>
            </w:pPr>
            <w:r w:rsidRPr="00CF0AE4">
              <w:rPr>
                <w:b/>
                <w:sz w:val="22"/>
                <w:highlight w:val="yellow"/>
              </w:rPr>
              <w:t>Essential</w:t>
            </w:r>
          </w:p>
        </w:tc>
        <w:tc>
          <w:tcPr>
            <w:tcW w:w="1879" w:type="dxa"/>
            <w:shd w:val="clear" w:color="auto" w:fill="BFBFBF" w:themeFill="background1" w:themeFillShade="BF"/>
            <w:vAlign w:val="center"/>
          </w:tcPr>
          <w:p w14:paraId="2105985F" w14:textId="77777777" w:rsidR="002B0C78" w:rsidRPr="00CF0AE4" w:rsidRDefault="002B0C78" w:rsidP="00782A00">
            <w:pPr>
              <w:spacing w:after="0" w:line="240" w:lineRule="auto"/>
              <w:jc w:val="center"/>
              <w:rPr>
                <w:b/>
                <w:sz w:val="22"/>
                <w:highlight w:val="yellow"/>
              </w:rPr>
            </w:pPr>
            <w:r w:rsidRPr="00CF0AE4">
              <w:rPr>
                <w:b/>
                <w:sz w:val="22"/>
                <w:highlight w:val="yellow"/>
              </w:rPr>
              <w:t>Desired</w:t>
            </w:r>
          </w:p>
        </w:tc>
      </w:tr>
      <w:tr w:rsidR="002B0C78" w:rsidRPr="00CF0AE4" w14:paraId="4BC7BBAB" w14:textId="77777777" w:rsidTr="00E03E58">
        <w:tc>
          <w:tcPr>
            <w:tcW w:w="9350" w:type="dxa"/>
            <w:gridSpan w:val="3"/>
            <w:shd w:val="clear" w:color="auto" w:fill="BFBFBF" w:themeFill="background1" w:themeFillShade="BF"/>
            <w:vAlign w:val="center"/>
          </w:tcPr>
          <w:p w14:paraId="6A11E694" w14:textId="77777777" w:rsidR="002B0C78" w:rsidRPr="00CF0AE4" w:rsidRDefault="003750AC" w:rsidP="003750AC">
            <w:pPr>
              <w:pStyle w:val="Heading4"/>
              <w:spacing w:before="0" w:line="240" w:lineRule="auto"/>
              <w:jc w:val="center"/>
              <w:rPr>
                <w:b w:val="0"/>
                <w:sz w:val="22"/>
                <w:highlight w:val="yellow"/>
              </w:rPr>
            </w:pPr>
            <w:r w:rsidRPr="00CF0AE4">
              <w:rPr>
                <w:sz w:val="22"/>
                <w:highlight w:val="yellow"/>
              </w:rPr>
              <w:lastRenderedPageBreak/>
              <w:t>Orthopedic</w:t>
            </w:r>
            <w:r w:rsidR="002B0C78" w:rsidRPr="00CF0AE4">
              <w:rPr>
                <w:sz w:val="22"/>
                <w:highlight w:val="yellow"/>
              </w:rPr>
              <w:t xml:space="preserve"> Surgery</w:t>
            </w:r>
          </w:p>
        </w:tc>
      </w:tr>
      <w:tr w:rsidR="002B0C78" w:rsidRPr="00CF0AE4" w14:paraId="7B822EB0" w14:textId="77777777" w:rsidTr="00E03E58">
        <w:tc>
          <w:tcPr>
            <w:tcW w:w="5585" w:type="dxa"/>
            <w:vAlign w:val="center"/>
          </w:tcPr>
          <w:p w14:paraId="48776B48" w14:textId="77777777" w:rsidR="002B0C78" w:rsidRPr="00CF0AE4" w:rsidRDefault="006F5AE9" w:rsidP="00810069">
            <w:pPr>
              <w:spacing w:after="0" w:line="240" w:lineRule="auto"/>
              <w:jc w:val="both"/>
              <w:rPr>
                <w:sz w:val="22"/>
                <w:highlight w:val="yellow"/>
              </w:rPr>
            </w:pPr>
            <w:r w:rsidRPr="00CF0AE4">
              <w:rPr>
                <w:sz w:val="22"/>
                <w:highlight w:val="yellow"/>
              </w:rPr>
              <w:t>If Orthopedic surgeons care for trauma patients, they are board certified or eligible and are credentialed to practice in the facility.</w:t>
            </w:r>
          </w:p>
        </w:tc>
        <w:tc>
          <w:tcPr>
            <w:tcW w:w="1886" w:type="dxa"/>
            <w:vAlign w:val="center"/>
          </w:tcPr>
          <w:p w14:paraId="285B9308" w14:textId="77777777" w:rsidR="002B0C78" w:rsidRPr="00CF0AE4" w:rsidRDefault="00AF2C4B" w:rsidP="002B0C78">
            <w:pPr>
              <w:spacing w:after="0" w:line="240" w:lineRule="auto"/>
              <w:jc w:val="center"/>
              <w:rPr>
                <w:sz w:val="22"/>
                <w:highlight w:val="yellow"/>
              </w:rPr>
            </w:pPr>
            <w:r w:rsidRPr="00CF0AE4">
              <w:rPr>
                <w:sz w:val="22"/>
                <w:highlight w:val="yellow"/>
              </w:rPr>
              <w:t>III</w:t>
            </w:r>
          </w:p>
        </w:tc>
        <w:tc>
          <w:tcPr>
            <w:tcW w:w="1879" w:type="dxa"/>
            <w:vAlign w:val="center"/>
          </w:tcPr>
          <w:p w14:paraId="5C2466A2" w14:textId="77777777" w:rsidR="002B0C78" w:rsidRPr="00CF0AE4" w:rsidRDefault="00AF2C4B" w:rsidP="002B0C78">
            <w:pPr>
              <w:spacing w:after="0" w:line="240" w:lineRule="auto"/>
              <w:jc w:val="center"/>
              <w:rPr>
                <w:sz w:val="22"/>
                <w:highlight w:val="yellow"/>
              </w:rPr>
            </w:pPr>
            <w:r w:rsidRPr="00CF0AE4">
              <w:rPr>
                <w:sz w:val="22"/>
                <w:highlight w:val="yellow"/>
              </w:rPr>
              <w:t>IV</w:t>
            </w:r>
          </w:p>
        </w:tc>
      </w:tr>
      <w:tr w:rsidR="002B0C78" w:rsidRPr="00CF0AE4" w14:paraId="799277FB" w14:textId="77777777" w:rsidTr="00E03E58">
        <w:tc>
          <w:tcPr>
            <w:tcW w:w="5585" w:type="dxa"/>
            <w:vAlign w:val="center"/>
          </w:tcPr>
          <w:p w14:paraId="4C460DF9" w14:textId="511FAEE2" w:rsidR="002B0C78" w:rsidRPr="00CF0AE4" w:rsidRDefault="002B0C78" w:rsidP="00CB2550">
            <w:pPr>
              <w:spacing w:after="0" w:line="240" w:lineRule="auto"/>
              <w:jc w:val="both"/>
              <w:rPr>
                <w:sz w:val="22"/>
                <w:highlight w:val="yellow"/>
              </w:rPr>
            </w:pPr>
            <w:r w:rsidRPr="00CF0AE4">
              <w:rPr>
                <w:sz w:val="22"/>
                <w:highlight w:val="yellow"/>
              </w:rPr>
              <w:t>An orthopedic surgeon is on</w:t>
            </w:r>
            <w:r w:rsidR="00CB2550" w:rsidRPr="00CF0AE4">
              <w:rPr>
                <w:sz w:val="22"/>
                <w:highlight w:val="yellow"/>
              </w:rPr>
              <w:t xml:space="preserve"> </w:t>
            </w:r>
            <w:r w:rsidRPr="00CF0AE4">
              <w:rPr>
                <w:sz w:val="22"/>
                <w:highlight w:val="yellow"/>
              </w:rPr>
              <w:t>call and promptly available</w:t>
            </w:r>
          </w:p>
        </w:tc>
        <w:tc>
          <w:tcPr>
            <w:tcW w:w="1886" w:type="dxa"/>
            <w:vAlign w:val="center"/>
          </w:tcPr>
          <w:p w14:paraId="3692E2FF" w14:textId="77777777" w:rsidR="002B0C78" w:rsidRPr="00CF0AE4" w:rsidRDefault="00AF2C4B" w:rsidP="002B0C78">
            <w:pPr>
              <w:spacing w:after="0" w:line="240" w:lineRule="auto"/>
              <w:jc w:val="center"/>
              <w:rPr>
                <w:sz w:val="22"/>
                <w:highlight w:val="yellow"/>
              </w:rPr>
            </w:pPr>
            <w:r w:rsidRPr="00CF0AE4">
              <w:rPr>
                <w:sz w:val="22"/>
                <w:highlight w:val="yellow"/>
              </w:rPr>
              <w:t>III</w:t>
            </w:r>
          </w:p>
        </w:tc>
        <w:tc>
          <w:tcPr>
            <w:tcW w:w="1879" w:type="dxa"/>
            <w:vAlign w:val="center"/>
          </w:tcPr>
          <w:p w14:paraId="3C1B2CCD" w14:textId="77777777" w:rsidR="002B0C78" w:rsidRPr="00CF0AE4" w:rsidRDefault="002B0C78" w:rsidP="002B0C78">
            <w:pPr>
              <w:spacing w:after="0" w:line="240" w:lineRule="auto"/>
              <w:jc w:val="center"/>
              <w:rPr>
                <w:sz w:val="22"/>
                <w:highlight w:val="yellow"/>
              </w:rPr>
            </w:pPr>
          </w:p>
        </w:tc>
      </w:tr>
      <w:tr w:rsidR="002B0C78" w:rsidRPr="00CF0AE4" w14:paraId="1302110E" w14:textId="77777777" w:rsidTr="00E03E58">
        <w:tc>
          <w:tcPr>
            <w:tcW w:w="5585" w:type="dxa"/>
            <w:vAlign w:val="center"/>
          </w:tcPr>
          <w:p w14:paraId="0311CB47" w14:textId="77777777" w:rsidR="002B0C78" w:rsidRPr="00CF0AE4" w:rsidRDefault="002B0C78" w:rsidP="00810069">
            <w:pPr>
              <w:spacing w:after="0" w:line="240" w:lineRule="auto"/>
              <w:jc w:val="both"/>
              <w:rPr>
                <w:sz w:val="22"/>
                <w:highlight w:val="yellow"/>
              </w:rPr>
            </w:pPr>
            <w:r w:rsidRPr="00CF0AE4">
              <w:rPr>
                <w:sz w:val="22"/>
                <w:highlight w:val="yellow"/>
              </w:rPr>
              <w:t>An orthopedic surgery liaison to the PIPS program is designated</w:t>
            </w:r>
          </w:p>
        </w:tc>
        <w:tc>
          <w:tcPr>
            <w:tcW w:w="1886" w:type="dxa"/>
            <w:vAlign w:val="center"/>
          </w:tcPr>
          <w:p w14:paraId="5CB01644" w14:textId="77777777" w:rsidR="002B0C78" w:rsidRPr="00CF0AE4" w:rsidRDefault="00AF2C4B" w:rsidP="002B0C78">
            <w:pPr>
              <w:spacing w:after="0" w:line="240" w:lineRule="auto"/>
              <w:jc w:val="center"/>
              <w:rPr>
                <w:sz w:val="22"/>
                <w:highlight w:val="yellow"/>
              </w:rPr>
            </w:pPr>
            <w:r w:rsidRPr="00CF0AE4">
              <w:rPr>
                <w:sz w:val="22"/>
                <w:highlight w:val="yellow"/>
              </w:rPr>
              <w:t>III</w:t>
            </w:r>
          </w:p>
        </w:tc>
        <w:tc>
          <w:tcPr>
            <w:tcW w:w="1879" w:type="dxa"/>
            <w:vAlign w:val="center"/>
          </w:tcPr>
          <w:p w14:paraId="6A5326BD" w14:textId="77777777" w:rsidR="002B0C78" w:rsidRPr="00CF0AE4" w:rsidRDefault="002B0C78" w:rsidP="002B0C78">
            <w:pPr>
              <w:spacing w:after="0" w:line="240" w:lineRule="auto"/>
              <w:jc w:val="center"/>
              <w:rPr>
                <w:sz w:val="22"/>
                <w:highlight w:val="yellow"/>
              </w:rPr>
            </w:pPr>
          </w:p>
        </w:tc>
      </w:tr>
      <w:tr w:rsidR="002B0C78" w:rsidRPr="00CF0AE4" w14:paraId="4BD88B44" w14:textId="77777777" w:rsidTr="00E03E58">
        <w:tc>
          <w:tcPr>
            <w:tcW w:w="5585" w:type="dxa"/>
            <w:vAlign w:val="center"/>
          </w:tcPr>
          <w:p w14:paraId="51550B3E" w14:textId="11265C7E" w:rsidR="002B0C78" w:rsidRPr="00CF0AE4" w:rsidRDefault="006F5AE9" w:rsidP="00810069">
            <w:pPr>
              <w:spacing w:after="0" w:line="240" w:lineRule="auto"/>
              <w:jc w:val="both"/>
              <w:rPr>
                <w:sz w:val="22"/>
                <w:highlight w:val="yellow"/>
              </w:rPr>
            </w:pPr>
            <w:r w:rsidRPr="00CF0AE4">
              <w:rPr>
                <w:sz w:val="22"/>
                <w:highlight w:val="yellow"/>
              </w:rPr>
              <w:t xml:space="preserve">Level III </w:t>
            </w:r>
            <w:r w:rsidR="00604CB0" w:rsidRPr="00CF0AE4">
              <w:rPr>
                <w:sz w:val="22"/>
                <w:highlight w:val="yellow"/>
              </w:rPr>
              <w:t>trauma hospital</w:t>
            </w:r>
            <w:r w:rsidRPr="00CF0AE4">
              <w:rPr>
                <w:sz w:val="22"/>
                <w:highlight w:val="yellow"/>
              </w:rPr>
              <w:t>s must have the availability and commitment of Orthopedic surgeons</w:t>
            </w:r>
          </w:p>
        </w:tc>
        <w:tc>
          <w:tcPr>
            <w:tcW w:w="1886" w:type="dxa"/>
            <w:vAlign w:val="center"/>
          </w:tcPr>
          <w:p w14:paraId="469D3C77" w14:textId="77777777" w:rsidR="002B0C78" w:rsidRPr="00CF0AE4" w:rsidRDefault="00AF2C4B" w:rsidP="002B0C78">
            <w:pPr>
              <w:spacing w:after="0" w:line="240" w:lineRule="auto"/>
              <w:jc w:val="center"/>
              <w:rPr>
                <w:sz w:val="22"/>
                <w:highlight w:val="yellow"/>
              </w:rPr>
            </w:pPr>
            <w:r w:rsidRPr="00CF0AE4">
              <w:rPr>
                <w:sz w:val="22"/>
                <w:highlight w:val="yellow"/>
              </w:rPr>
              <w:t>III</w:t>
            </w:r>
          </w:p>
        </w:tc>
        <w:tc>
          <w:tcPr>
            <w:tcW w:w="1879" w:type="dxa"/>
            <w:vAlign w:val="center"/>
          </w:tcPr>
          <w:p w14:paraId="19256D23" w14:textId="77777777" w:rsidR="002B0C78" w:rsidRPr="00CF0AE4" w:rsidRDefault="002B0C78" w:rsidP="002B0C78">
            <w:pPr>
              <w:spacing w:after="0" w:line="240" w:lineRule="auto"/>
              <w:jc w:val="center"/>
              <w:rPr>
                <w:sz w:val="22"/>
                <w:highlight w:val="yellow"/>
              </w:rPr>
            </w:pPr>
          </w:p>
        </w:tc>
      </w:tr>
      <w:tr w:rsidR="002B0C78" w:rsidRPr="00CF0AE4" w14:paraId="7E726D3C" w14:textId="77777777" w:rsidTr="00E03E58">
        <w:tc>
          <w:tcPr>
            <w:tcW w:w="9350" w:type="dxa"/>
            <w:gridSpan w:val="3"/>
            <w:shd w:val="clear" w:color="auto" w:fill="BFBFBF" w:themeFill="background1" w:themeFillShade="BF"/>
            <w:vAlign w:val="center"/>
          </w:tcPr>
          <w:p w14:paraId="4D638858" w14:textId="77777777" w:rsidR="002B0C78" w:rsidRPr="00CF0AE4" w:rsidRDefault="002B0C78" w:rsidP="006F5AE9">
            <w:pPr>
              <w:pStyle w:val="Heading4"/>
              <w:spacing w:before="0" w:line="240" w:lineRule="auto"/>
              <w:jc w:val="center"/>
              <w:rPr>
                <w:highlight w:val="yellow"/>
              </w:rPr>
            </w:pPr>
            <w:r w:rsidRPr="00CF0AE4">
              <w:rPr>
                <w:highlight w:val="yellow"/>
              </w:rPr>
              <w:t>Emergency Medicine</w:t>
            </w:r>
          </w:p>
        </w:tc>
      </w:tr>
      <w:tr w:rsidR="002B0C78" w:rsidRPr="00CF0AE4" w14:paraId="4AE09A13" w14:textId="77777777" w:rsidTr="00E03E58">
        <w:tc>
          <w:tcPr>
            <w:tcW w:w="5585" w:type="dxa"/>
            <w:vAlign w:val="center"/>
          </w:tcPr>
          <w:p w14:paraId="06D58BC4" w14:textId="77777777" w:rsidR="002B0C78" w:rsidRPr="00CF0AE4" w:rsidRDefault="006F5AE9" w:rsidP="006F5AE9">
            <w:pPr>
              <w:spacing w:line="240" w:lineRule="auto"/>
              <w:jc w:val="both"/>
              <w:rPr>
                <w:i/>
                <w:sz w:val="22"/>
                <w:highlight w:val="yellow"/>
              </w:rPr>
            </w:pPr>
            <w:r w:rsidRPr="00CF0AE4">
              <w:rPr>
                <w:sz w:val="22"/>
                <w:highlight w:val="yellow"/>
              </w:rPr>
              <w:t>The Emergency Department is staffed by board certified physicians and credentialed to practice in the facility</w:t>
            </w:r>
          </w:p>
        </w:tc>
        <w:tc>
          <w:tcPr>
            <w:tcW w:w="1886" w:type="dxa"/>
            <w:vAlign w:val="center"/>
          </w:tcPr>
          <w:p w14:paraId="495F8025" w14:textId="77777777" w:rsidR="002B0C78" w:rsidRPr="00CF0AE4" w:rsidRDefault="00AF2C4B" w:rsidP="002B0C78">
            <w:pPr>
              <w:spacing w:after="0" w:line="240" w:lineRule="auto"/>
              <w:jc w:val="center"/>
              <w:rPr>
                <w:sz w:val="22"/>
                <w:highlight w:val="yellow"/>
              </w:rPr>
            </w:pPr>
            <w:r w:rsidRPr="00CF0AE4">
              <w:rPr>
                <w:sz w:val="22"/>
                <w:highlight w:val="yellow"/>
              </w:rPr>
              <w:t>III</w:t>
            </w:r>
          </w:p>
        </w:tc>
        <w:tc>
          <w:tcPr>
            <w:tcW w:w="1879" w:type="dxa"/>
            <w:vAlign w:val="center"/>
          </w:tcPr>
          <w:p w14:paraId="6FC3F024" w14:textId="77777777" w:rsidR="002B0C78" w:rsidRPr="00CF0AE4" w:rsidRDefault="00AF2C4B" w:rsidP="002B0C78">
            <w:pPr>
              <w:spacing w:after="0" w:line="240" w:lineRule="auto"/>
              <w:jc w:val="center"/>
              <w:rPr>
                <w:sz w:val="22"/>
                <w:highlight w:val="yellow"/>
              </w:rPr>
            </w:pPr>
            <w:r w:rsidRPr="00CF0AE4">
              <w:rPr>
                <w:sz w:val="22"/>
                <w:highlight w:val="yellow"/>
              </w:rPr>
              <w:t>IV</w:t>
            </w:r>
          </w:p>
        </w:tc>
      </w:tr>
      <w:tr w:rsidR="00453B18" w:rsidRPr="00CF0AE4" w14:paraId="56404E4C" w14:textId="77777777" w:rsidTr="00E03E58">
        <w:tc>
          <w:tcPr>
            <w:tcW w:w="5585" w:type="dxa"/>
            <w:vAlign w:val="center"/>
          </w:tcPr>
          <w:p w14:paraId="2583B4A1" w14:textId="77777777" w:rsidR="00453B18" w:rsidRPr="00CF0AE4" w:rsidRDefault="00453B18" w:rsidP="00810069">
            <w:pPr>
              <w:spacing w:after="0" w:line="240" w:lineRule="auto"/>
              <w:jc w:val="both"/>
              <w:rPr>
                <w:sz w:val="22"/>
                <w:highlight w:val="yellow"/>
              </w:rPr>
            </w:pPr>
            <w:r w:rsidRPr="00CF0AE4">
              <w:rPr>
                <w:sz w:val="22"/>
                <w:highlight w:val="yellow"/>
              </w:rPr>
              <w:t>The emergency physician is in-house 24 hours a day</w:t>
            </w:r>
          </w:p>
        </w:tc>
        <w:tc>
          <w:tcPr>
            <w:tcW w:w="1886" w:type="dxa"/>
            <w:vAlign w:val="center"/>
          </w:tcPr>
          <w:p w14:paraId="48B54347" w14:textId="77777777" w:rsidR="00453B18" w:rsidRPr="00CF0AE4" w:rsidRDefault="00AF2C4B" w:rsidP="00782A00">
            <w:pPr>
              <w:spacing w:after="0" w:line="240" w:lineRule="auto"/>
              <w:jc w:val="center"/>
              <w:rPr>
                <w:sz w:val="22"/>
                <w:highlight w:val="yellow"/>
              </w:rPr>
            </w:pPr>
            <w:r w:rsidRPr="00CF0AE4">
              <w:rPr>
                <w:sz w:val="22"/>
                <w:highlight w:val="yellow"/>
              </w:rPr>
              <w:t>III</w:t>
            </w:r>
          </w:p>
        </w:tc>
        <w:tc>
          <w:tcPr>
            <w:tcW w:w="1879" w:type="dxa"/>
            <w:vAlign w:val="center"/>
          </w:tcPr>
          <w:p w14:paraId="6CE2DCDF" w14:textId="77777777" w:rsidR="00453B18" w:rsidRPr="00CF0AE4" w:rsidRDefault="00AF2C4B" w:rsidP="00782A00">
            <w:pPr>
              <w:spacing w:after="0" w:line="240" w:lineRule="auto"/>
              <w:jc w:val="center"/>
              <w:rPr>
                <w:sz w:val="22"/>
                <w:highlight w:val="yellow"/>
              </w:rPr>
            </w:pPr>
            <w:r w:rsidRPr="00CF0AE4">
              <w:rPr>
                <w:sz w:val="22"/>
                <w:highlight w:val="yellow"/>
              </w:rPr>
              <w:t>IV</w:t>
            </w:r>
          </w:p>
        </w:tc>
      </w:tr>
      <w:tr w:rsidR="00453B18" w:rsidRPr="00CF0AE4" w14:paraId="03944683" w14:textId="77777777" w:rsidTr="00E03E58">
        <w:tc>
          <w:tcPr>
            <w:tcW w:w="5585" w:type="dxa"/>
            <w:vAlign w:val="center"/>
          </w:tcPr>
          <w:p w14:paraId="7C089A0A" w14:textId="77777777" w:rsidR="00453B18" w:rsidRPr="00CF0AE4" w:rsidRDefault="00453B18" w:rsidP="00810069">
            <w:pPr>
              <w:spacing w:after="0" w:line="240" w:lineRule="auto"/>
              <w:jc w:val="both"/>
              <w:rPr>
                <w:sz w:val="22"/>
                <w:highlight w:val="yellow"/>
              </w:rPr>
            </w:pPr>
            <w:r w:rsidRPr="00CF0AE4">
              <w:rPr>
                <w:sz w:val="22"/>
                <w:highlight w:val="yellow"/>
              </w:rPr>
              <w:t xml:space="preserve">The emergency department is staffed in-house 24 hours a day by a physician or physician assistant or </w:t>
            </w:r>
            <w:r w:rsidR="006F5AE9" w:rsidRPr="00CF0AE4">
              <w:rPr>
                <w:sz w:val="22"/>
                <w:highlight w:val="yellow"/>
              </w:rPr>
              <w:t>nurse practitioner with a full-</w:t>
            </w:r>
            <w:r w:rsidRPr="00CF0AE4">
              <w:rPr>
                <w:sz w:val="22"/>
                <w:highlight w:val="yellow"/>
              </w:rPr>
              <w:t>time commitment to emergency medicine</w:t>
            </w:r>
            <w:r w:rsidR="006F5AE9" w:rsidRPr="00CF0AE4">
              <w:rPr>
                <w:sz w:val="22"/>
                <w:highlight w:val="yellow"/>
              </w:rPr>
              <w:t>.</w:t>
            </w:r>
          </w:p>
        </w:tc>
        <w:tc>
          <w:tcPr>
            <w:tcW w:w="1886" w:type="dxa"/>
            <w:vAlign w:val="center"/>
          </w:tcPr>
          <w:p w14:paraId="710A6911" w14:textId="77777777" w:rsidR="00453B18" w:rsidRPr="00CF0AE4" w:rsidRDefault="00AF2C4B" w:rsidP="00D33D72">
            <w:pPr>
              <w:spacing w:after="0" w:line="240" w:lineRule="auto"/>
              <w:jc w:val="center"/>
              <w:rPr>
                <w:sz w:val="22"/>
                <w:highlight w:val="yellow"/>
              </w:rPr>
            </w:pPr>
            <w:r w:rsidRPr="00CF0AE4">
              <w:rPr>
                <w:sz w:val="22"/>
                <w:highlight w:val="yellow"/>
              </w:rPr>
              <w:t>IV</w:t>
            </w:r>
          </w:p>
        </w:tc>
        <w:tc>
          <w:tcPr>
            <w:tcW w:w="1879" w:type="dxa"/>
            <w:vAlign w:val="center"/>
          </w:tcPr>
          <w:p w14:paraId="376D9FB2" w14:textId="77777777" w:rsidR="00453B18" w:rsidRPr="00CF0AE4" w:rsidRDefault="00453B18" w:rsidP="00782A00">
            <w:pPr>
              <w:spacing w:after="0" w:line="240" w:lineRule="auto"/>
              <w:jc w:val="center"/>
              <w:rPr>
                <w:sz w:val="22"/>
                <w:highlight w:val="yellow"/>
              </w:rPr>
            </w:pPr>
          </w:p>
        </w:tc>
      </w:tr>
      <w:tr w:rsidR="00CF05DB" w:rsidRPr="00CF0AE4" w14:paraId="5BF60A1F" w14:textId="77777777" w:rsidTr="00E03E58">
        <w:tc>
          <w:tcPr>
            <w:tcW w:w="5585" w:type="dxa"/>
            <w:vAlign w:val="center"/>
          </w:tcPr>
          <w:p w14:paraId="612D6308" w14:textId="643753BC" w:rsidR="00CF05DB" w:rsidRPr="00CF0AE4" w:rsidRDefault="00CF05DB" w:rsidP="00810069">
            <w:pPr>
              <w:spacing w:after="0" w:line="240" w:lineRule="auto"/>
              <w:jc w:val="both"/>
              <w:rPr>
                <w:sz w:val="22"/>
                <w:highlight w:val="yellow"/>
              </w:rPr>
            </w:pPr>
            <w:r w:rsidRPr="00CF0AE4">
              <w:rPr>
                <w:sz w:val="22"/>
                <w:highlight w:val="yellow"/>
              </w:rPr>
              <w:t>Mid-level providers providing ED coverage (sole ED coverage in a Level IV hospital) must have current ATLS and PALS certification</w:t>
            </w:r>
          </w:p>
        </w:tc>
        <w:tc>
          <w:tcPr>
            <w:tcW w:w="1886" w:type="dxa"/>
            <w:vAlign w:val="center"/>
          </w:tcPr>
          <w:p w14:paraId="253D0B17" w14:textId="620D8C3B" w:rsidR="00CF05DB" w:rsidRPr="00CF0AE4" w:rsidRDefault="00CF05DB" w:rsidP="00782A00">
            <w:pPr>
              <w:spacing w:after="0" w:line="240" w:lineRule="auto"/>
              <w:jc w:val="center"/>
              <w:rPr>
                <w:sz w:val="22"/>
                <w:highlight w:val="yellow"/>
              </w:rPr>
            </w:pPr>
            <w:r w:rsidRPr="00CF0AE4">
              <w:rPr>
                <w:sz w:val="22"/>
                <w:highlight w:val="yellow"/>
              </w:rPr>
              <w:t>III/IV</w:t>
            </w:r>
          </w:p>
        </w:tc>
        <w:tc>
          <w:tcPr>
            <w:tcW w:w="1879" w:type="dxa"/>
            <w:vAlign w:val="center"/>
          </w:tcPr>
          <w:p w14:paraId="31DF3B63" w14:textId="77777777" w:rsidR="00CF05DB" w:rsidRPr="00CF0AE4" w:rsidRDefault="00CF05DB" w:rsidP="00782A00">
            <w:pPr>
              <w:spacing w:after="0" w:line="240" w:lineRule="auto"/>
              <w:jc w:val="center"/>
              <w:rPr>
                <w:sz w:val="22"/>
                <w:highlight w:val="yellow"/>
              </w:rPr>
            </w:pPr>
          </w:p>
        </w:tc>
      </w:tr>
      <w:tr w:rsidR="00D33D72" w:rsidRPr="00CF0AE4" w14:paraId="35759141" w14:textId="77777777" w:rsidTr="00E03E58">
        <w:tc>
          <w:tcPr>
            <w:tcW w:w="5585" w:type="dxa"/>
            <w:vAlign w:val="center"/>
          </w:tcPr>
          <w:p w14:paraId="6A61B0B5" w14:textId="77777777" w:rsidR="00D33D72" w:rsidRPr="00CF0AE4" w:rsidRDefault="00D33D72" w:rsidP="00810069">
            <w:pPr>
              <w:spacing w:after="0" w:line="240" w:lineRule="auto"/>
              <w:jc w:val="both"/>
              <w:rPr>
                <w:sz w:val="22"/>
                <w:highlight w:val="yellow"/>
              </w:rPr>
            </w:pPr>
            <w:r w:rsidRPr="00CF0AE4">
              <w:rPr>
                <w:sz w:val="22"/>
                <w:highlight w:val="yellow"/>
              </w:rPr>
              <w:t>An ED provider is a designated member of the trauma response team</w:t>
            </w:r>
          </w:p>
        </w:tc>
        <w:tc>
          <w:tcPr>
            <w:tcW w:w="1886" w:type="dxa"/>
            <w:vAlign w:val="center"/>
          </w:tcPr>
          <w:p w14:paraId="40C4F488" w14:textId="77777777" w:rsidR="00D33D72" w:rsidRPr="00CF0AE4" w:rsidRDefault="00AF2C4B" w:rsidP="00782A00">
            <w:pPr>
              <w:spacing w:after="0" w:line="240" w:lineRule="auto"/>
              <w:jc w:val="center"/>
              <w:rPr>
                <w:sz w:val="22"/>
                <w:highlight w:val="yellow"/>
              </w:rPr>
            </w:pPr>
            <w:r w:rsidRPr="00CF0AE4">
              <w:rPr>
                <w:sz w:val="22"/>
                <w:highlight w:val="yellow"/>
              </w:rPr>
              <w:t>III</w:t>
            </w:r>
          </w:p>
        </w:tc>
        <w:tc>
          <w:tcPr>
            <w:tcW w:w="1879" w:type="dxa"/>
            <w:vAlign w:val="center"/>
          </w:tcPr>
          <w:p w14:paraId="5EE5EB02" w14:textId="77777777" w:rsidR="00D33D72" w:rsidRPr="00CF0AE4" w:rsidRDefault="00D33D72" w:rsidP="00782A00">
            <w:pPr>
              <w:spacing w:after="0" w:line="240" w:lineRule="auto"/>
              <w:jc w:val="center"/>
              <w:rPr>
                <w:sz w:val="22"/>
                <w:highlight w:val="yellow"/>
              </w:rPr>
            </w:pPr>
          </w:p>
        </w:tc>
      </w:tr>
      <w:tr w:rsidR="00453B18" w:rsidRPr="00CF0AE4" w14:paraId="2AA9CE83" w14:textId="77777777" w:rsidTr="00E03E58">
        <w:tc>
          <w:tcPr>
            <w:tcW w:w="5585" w:type="dxa"/>
            <w:vAlign w:val="center"/>
          </w:tcPr>
          <w:p w14:paraId="7A52492B" w14:textId="77777777" w:rsidR="00453B18" w:rsidRPr="00CF0AE4" w:rsidRDefault="00D33D72" w:rsidP="00810069">
            <w:pPr>
              <w:spacing w:after="0" w:line="240" w:lineRule="auto"/>
              <w:jc w:val="both"/>
              <w:rPr>
                <w:sz w:val="22"/>
                <w:highlight w:val="yellow"/>
              </w:rPr>
            </w:pPr>
            <w:r w:rsidRPr="00CF0AE4">
              <w:rPr>
                <w:sz w:val="22"/>
                <w:highlight w:val="yellow"/>
              </w:rPr>
              <w:t>There is a designated physician director.</w:t>
            </w:r>
          </w:p>
        </w:tc>
        <w:tc>
          <w:tcPr>
            <w:tcW w:w="1886" w:type="dxa"/>
            <w:vAlign w:val="center"/>
          </w:tcPr>
          <w:p w14:paraId="41CDFFAA" w14:textId="77777777" w:rsidR="00453B18" w:rsidRPr="00CF0AE4" w:rsidRDefault="00AF2C4B" w:rsidP="00782A00">
            <w:pPr>
              <w:spacing w:after="0" w:line="240" w:lineRule="auto"/>
              <w:jc w:val="center"/>
              <w:rPr>
                <w:sz w:val="22"/>
                <w:highlight w:val="yellow"/>
              </w:rPr>
            </w:pPr>
            <w:r w:rsidRPr="00CF0AE4">
              <w:rPr>
                <w:sz w:val="22"/>
                <w:highlight w:val="yellow"/>
              </w:rPr>
              <w:t>III</w:t>
            </w:r>
          </w:p>
        </w:tc>
        <w:tc>
          <w:tcPr>
            <w:tcW w:w="1879" w:type="dxa"/>
            <w:vAlign w:val="center"/>
          </w:tcPr>
          <w:p w14:paraId="16D5FF24" w14:textId="77777777" w:rsidR="00453B18" w:rsidRPr="00CF0AE4" w:rsidRDefault="00AF2C4B" w:rsidP="00782A00">
            <w:pPr>
              <w:spacing w:after="0" w:line="240" w:lineRule="auto"/>
              <w:jc w:val="center"/>
              <w:rPr>
                <w:sz w:val="22"/>
                <w:highlight w:val="yellow"/>
              </w:rPr>
            </w:pPr>
            <w:r w:rsidRPr="00CF0AE4">
              <w:rPr>
                <w:sz w:val="22"/>
                <w:highlight w:val="yellow"/>
              </w:rPr>
              <w:t>IV</w:t>
            </w:r>
          </w:p>
        </w:tc>
      </w:tr>
      <w:tr w:rsidR="00453B18" w:rsidRPr="00CF0AE4" w14:paraId="551167FC" w14:textId="77777777" w:rsidTr="00E03E58">
        <w:tc>
          <w:tcPr>
            <w:tcW w:w="5585" w:type="dxa"/>
            <w:vAlign w:val="center"/>
          </w:tcPr>
          <w:p w14:paraId="4F64478A" w14:textId="77777777" w:rsidR="00453B18" w:rsidRPr="00CF0AE4" w:rsidRDefault="00453B18" w:rsidP="00810069">
            <w:pPr>
              <w:spacing w:after="0" w:line="240" w:lineRule="auto"/>
              <w:jc w:val="both"/>
              <w:rPr>
                <w:sz w:val="22"/>
                <w:highlight w:val="yellow"/>
              </w:rPr>
            </w:pPr>
            <w:r w:rsidRPr="00CF0AE4">
              <w:rPr>
                <w:sz w:val="22"/>
                <w:highlight w:val="yellow"/>
              </w:rPr>
              <w:t>An Emergency Medicine Liaison to the PIPS program is designated</w:t>
            </w:r>
          </w:p>
        </w:tc>
        <w:tc>
          <w:tcPr>
            <w:tcW w:w="1886" w:type="dxa"/>
            <w:vAlign w:val="center"/>
          </w:tcPr>
          <w:p w14:paraId="55194BB4" w14:textId="77777777" w:rsidR="00453B18" w:rsidRPr="00CF0AE4" w:rsidRDefault="00AF2C4B" w:rsidP="00782A00">
            <w:pPr>
              <w:spacing w:after="0" w:line="240" w:lineRule="auto"/>
              <w:jc w:val="center"/>
              <w:rPr>
                <w:sz w:val="22"/>
                <w:highlight w:val="yellow"/>
              </w:rPr>
            </w:pPr>
            <w:r w:rsidRPr="00CF0AE4">
              <w:rPr>
                <w:sz w:val="22"/>
                <w:highlight w:val="yellow"/>
              </w:rPr>
              <w:t>III</w:t>
            </w:r>
          </w:p>
        </w:tc>
        <w:tc>
          <w:tcPr>
            <w:tcW w:w="1879" w:type="dxa"/>
            <w:vAlign w:val="center"/>
          </w:tcPr>
          <w:p w14:paraId="467A18AC" w14:textId="77777777" w:rsidR="00453B18" w:rsidRPr="00CF0AE4" w:rsidRDefault="00AF2C4B" w:rsidP="00782A00">
            <w:pPr>
              <w:spacing w:after="0" w:line="240" w:lineRule="auto"/>
              <w:jc w:val="center"/>
              <w:rPr>
                <w:sz w:val="22"/>
                <w:highlight w:val="yellow"/>
              </w:rPr>
            </w:pPr>
            <w:r w:rsidRPr="00CF0AE4">
              <w:rPr>
                <w:sz w:val="22"/>
                <w:highlight w:val="yellow"/>
              </w:rPr>
              <w:t>IV</w:t>
            </w:r>
          </w:p>
        </w:tc>
      </w:tr>
      <w:tr w:rsidR="00D631F2" w:rsidRPr="00CF0AE4" w14:paraId="7B11A030" w14:textId="77777777" w:rsidTr="00E03E58">
        <w:tc>
          <w:tcPr>
            <w:tcW w:w="9350" w:type="dxa"/>
            <w:gridSpan w:val="3"/>
            <w:shd w:val="clear" w:color="auto" w:fill="BFBFBF" w:themeFill="background1" w:themeFillShade="BF"/>
            <w:vAlign w:val="center"/>
          </w:tcPr>
          <w:p w14:paraId="17CEFECC" w14:textId="77777777" w:rsidR="00D631F2" w:rsidRPr="00CF0AE4" w:rsidRDefault="00D631F2" w:rsidP="00D631F2">
            <w:pPr>
              <w:pStyle w:val="Heading4"/>
              <w:spacing w:before="0" w:line="240" w:lineRule="auto"/>
              <w:jc w:val="center"/>
              <w:rPr>
                <w:b w:val="0"/>
                <w:sz w:val="22"/>
                <w:highlight w:val="yellow"/>
              </w:rPr>
            </w:pPr>
            <w:r w:rsidRPr="00CF0AE4">
              <w:rPr>
                <w:sz w:val="22"/>
                <w:highlight w:val="yellow"/>
              </w:rPr>
              <w:t>Anesthesiology</w:t>
            </w:r>
          </w:p>
        </w:tc>
      </w:tr>
      <w:tr w:rsidR="00D631F2" w:rsidRPr="00CF0AE4" w14:paraId="03A14279" w14:textId="77777777" w:rsidTr="00E03E58">
        <w:tc>
          <w:tcPr>
            <w:tcW w:w="5585" w:type="dxa"/>
            <w:vAlign w:val="center"/>
          </w:tcPr>
          <w:p w14:paraId="6E3B4799" w14:textId="77777777" w:rsidR="00D631F2" w:rsidRPr="00CF0AE4" w:rsidRDefault="00D631F2" w:rsidP="00D631F2">
            <w:pPr>
              <w:spacing w:after="0" w:line="240" w:lineRule="auto"/>
              <w:jc w:val="both"/>
              <w:rPr>
                <w:sz w:val="22"/>
                <w:highlight w:val="yellow"/>
              </w:rPr>
            </w:pPr>
            <w:r w:rsidRPr="00CF0AE4">
              <w:rPr>
                <w:sz w:val="22"/>
                <w:highlight w:val="yellow"/>
              </w:rPr>
              <w:t xml:space="preserve">Anesthesiologists who care for trauma patients </w:t>
            </w:r>
            <w:r w:rsidR="00617092" w:rsidRPr="00CF0AE4">
              <w:rPr>
                <w:sz w:val="22"/>
                <w:highlight w:val="yellow"/>
              </w:rPr>
              <w:t>are board certified or eligible</w:t>
            </w:r>
          </w:p>
        </w:tc>
        <w:tc>
          <w:tcPr>
            <w:tcW w:w="1886" w:type="dxa"/>
            <w:vAlign w:val="center"/>
          </w:tcPr>
          <w:p w14:paraId="7336A3A7" w14:textId="168B6B5B" w:rsidR="00D631F2" w:rsidRPr="00CF0AE4" w:rsidRDefault="00AF2C4B" w:rsidP="00CF05DB">
            <w:pPr>
              <w:spacing w:after="0" w:line="240" w:lineRule="auto"/>
              <w:jc w:val="center"/>
              <w:rPr>
                <w:sz w:val="22"/>
                <w:highlight w:val="yellow"/>
              </w:rPr>
            </w:pPr>
            <w:r w:rsidRPr="00CF0AE4">
              <w:rPr>
                <w:sz w:val="22"/>
                <w:highlight w:val="yellow"/>
              </w:rPr>
              <w:t>III</w:t>
            </w:r>
          </w:p>
        </w:tc>
        <w:tc>
          <w:tcPr>
            <w:tcW w:w="1879" w:type="dxa"/>
            <w:vAlign w:val="center"/>
          </w:tcPr>
          <w:p w14:paraId="12312D3D" w14:textId="46C1C153" w:rsidR="00D631F2" w:rsidRPr="00CF0AE4" w:rsidRDefault="00CF05DB" w:rsidP="00D631F2">
            <w:pPr>
              <w:spacing w:after="0" w:line="240" w:lineRule="auto"/>
              <w:jc w:val="center"/>
              <w:rPr>
                <w:sz w:val="22"/>
                <w:highlight w:val="yellow"/>
              </w:rPr>
            </w:pPr>
            <w:r w:rsidRPr="00CF0AE4">
              <w:rPr>
                <w:sz w:val="22"/>
                <w:highlight w:val="yellow"/>
              </w:rPr>
              <w:t>IV</w:t>
            </w:r>
          </w:p>
        </w:tc>
      </w:tr>
      <w:tr w:rsidR="00D631F2" w:rsidRPr="00CF0AE4" w14:paraId="48E6D298" w14:textId="77777777" w:rsidTr="00E03E58">
        <w:tc>
          <w:tcPr>
            <w:tcW w:w="5585" w:type="dxa"/>
            <w:vAlign w:val="center"/>
          </w:tcPr>
          <w:p w14:paraId="5C7FD01B" w14:textId="07E41F00" w:rsidR="00D631F2" w:rsidRPr="00CF0AE4" w:rsidRDefault="00CF05DB" w:rsidP="00D631F2">
            <w:pPr>
              <w:spacing w:after="0" w:line="240" w:lineRule="auto"/>
              <w:jc w:val="both"/>
              <w:rPr>
                <w:sz w:val="22"/>
                <w:highlight w:val="yellow"/>
              </w:rPr>
            </w:pPr>
            <w:r w:rsidRPr="00CF0AE4">
              <w:rPr>
                <w:sz w:val="22"/>
                <w:highlight w:val="yellow"/>
              </w:rPr>
              <w:t xml:space="preserve">There is an anesthesiologist on </w:t>
            </w:r>
            <w:r w:rsidR="00D631F2" w:rsidRPr="00CF0AE4">
              <w:rPr>
                <w:sz w:val="22"/>
                <w:highlight w:val="yellow"/>
              </w:rPr>
              <w:t>call and promptly available 24 hours a day</w:t>
            </w:r>
          </w:p>
        </w:tc>
        <w:tc>
          <w:tcPr>
            <w:tcW w:w="1886" w:type="dxa"/>
            <w:vAlign w:val="center"/>
          </w:tcPr>
          <w:p w14:paraId="2E5F85D5" w14:textId="77777777" w:rsidR="00D631F2" w:rsidRPr="00CF0AE4" w:rsidRDefault="00AF2C4B" w:rsidP="00D631F2">
            <w:pPr>
              <w:spacing w:after="0" w:line="240" w:lineRule="auto"/>
              <w:jc w:val="center"/>
              <w:rPr>
                <w:sz w:val="22"/>
                <w:highlight w:val="yellow"/>
              </w:rPr>
            </w:pPr>
            <w:r w:rsidRPr="00CF0AE4">
              <w:rPr>
                <w:sz w:val="22"/>
                <w:highlight w:val="yellow"/>
              </w:rPr>
              <w:t>III</w:t>
            </w:r>
          </w:p>
        </w:tc>
        <w:tc>
          <w:tcPr>
            <w:tcW w:w="1879" w:type="dxa"/>
            <w:vAlign w:val="center"/>
          </w:tcPr>
          <w:p w14:paraId="219E170B" w14:textId="77777777" w:rsidR="00D631F2" w:rsidRPr="00CF0AE4" w:rsidRDefault="00AF2C4B" w:rsidP="00D631F2">
            <w:pPr>
              <w:spacing w:after="0" w:line="240" w:lineRule="auto"/>
              <w:jc w:val="center"/>
              <w:rPr>
                <w:sz w:val="22"/>
                <w:highlight w:val="yellow"/>
              </w:rPr>
            </w:pPr>
            <w:r w:rsidRPr="00CF0AE4">
              <w:rPr>
                <w:sz w:val="22"/>
                <w:highlight w:val="yellow"/>
              </w:rPr>
              <w:t>IV</w:t>
            </w:r>
          </w:p>
        </w:tc>
      </w:tr>
      <w:tr w:rsidR="00D631F2" w:rsidRPr="00CF0AE4" w14:paraId="037C86D3" w14:textId="77777777" w:rsidTr="00E03E58">
        <w:tc>
          <w:tcPr>
            <w:tcW w:w="5585" w:type="dxa"/>
            <w:vAlign w:val="center"/>
          </w:tcPr>
          <w:p w14:paraId="5A29E3A3" w14:textId="77777777" w:rsidR="00D631F2" w:rsidRPr="00CF0AE4" w:rsidRDefault="00D631F2" w:rsidP="00D631F2">
            <w:pPr>
              <w:spacing w:after="0" w:line="240" w:lineRule="auto"/>
              <w:jc w:val="both"/>
              <w:rPr>
                <w:sz w:val="22"/>
                <w:highlight w:val="yellow"/>
              </w:rPr>
            </w:pPr>
            <w:r w:rsidRPr="00CF0AE4">
              <w:rPr>
                <w:sz w:val="22"/>
                <w:highlight w:val="yellow"/>
              </w:rPr>
              <w:t>An anesthesiology liaison to the PIPS program is designated</w:t>
            </w:r>
          </w:p>
        </w:tc>
        <w:tc>
          <w:tcPr>
            <w:tcW w:w="1886" w:type="dxa"/>
            <w:vAlign w:val="center"/>
          </w:tcPr>
          <w:p w14:paraId="140EDCED" w14:textId="77777777" w:rsidR="00D631F2" w:rsidRPr="00CF0AE4" w:rsidRDefault="00AF2C4B" w:rsidP="00D631F2">
            <w:pPr>
              <w:spacing w:after="0" w:line="240" w:lineRule="auto"/>
              <w:jc w:val="center"/>
              <w:rPr>
                <w:sz w:val="22"/>
                <w:highlight w:val="yellow"/>
              </w:rPr>
            </w:pPr>
            <w:r w:rsidRPr="00CF0AE4">
              <w:rPr>
                <w:sz w:val="22"/>
                <w:highlight w:val="yellow"/>
              </w:rPr>
              <w:t>III</w:t>
            </w:r>
          </w:p>
        </w:tc>
        <w:tc>
          <w:tcPr>
            <w:tcW w:w="1879" w:type="dxa"/>
            <w:vAlign w:val="center"/>
          </w:tcPr>
          <w:p w14:paraId="193E3B7A" w14:textId="77777777" w:rsidR="00D631F2" w:rsidRPr="00CF0AE4" w:rsidRDefault="00D631F2" w:rsidP="00D631F2">
            <w:pPr>
              <w:spacing w:after="0" w:line="240" w:lineRule="auto"/>
              <w:jc w:val="center"/>
              <w:rPr>
                <w:sz w:val="22"/>
                <w:highlight w:val="yellow"/>
              </w:rPr>
            </w:pPr>
          </w:p>
        </w:tc>
      </w:tr>
      <w:tr w:rsidR="00D631F2" w:rsidRPr="00CF0AE4" w14:paraId="02ABDD6C" w14:textId="77777777" w:rsidTr="00E03E58">
        <w:tc>
          <w:tcPr>
            <w:tcW w:w="9350" w:type="dxa"/>
            <w:gridSpan w:val="3"/>
            <w:shd w:val="clear" w:color="auto" w:fill="BFBFBF" w:themeFill="background1" w:themeFillShade="BF"/>
            <w:vAlign w:val="center"/>
          </w:tcPr>
          <w:p w14:paraId="5B4CF569" w14:textId="77777777" w:rsidR="00D631F2" w:rsidRPr="00CF0AE4" w:rsidRDefault="00D631F2" w:rsidP="00D631F2">
            <w:pPr>
              <w:pStyle w:val="Heading4"/>
              <w:spacing w:before="0" w:line="240" w:lineRule="auto"/>
              <w:jc w:val="center"/>
              <w:rPr>
                <w:highlight w:val="yellow"/>
              </w:rPr>
            </w:pPr>
            <w:r w:rsidRPr="00CF0AE4">
              <w:rPr>
                <w:highlight w:val="yellow"/>
              </w:rPr>
              <w:t>Surgical Subspecialties</w:t>
            </w:r>
          </w:p>
          <w:p w14:paraId="326FB628" w14:textId="6A2B058E" w:rsidR="00D631F2" w:rsidRPr="00CF0AE4" w:rsidRDefault="007F3019" w:rsidP="00D631F2">
            <w:pPr>
              <w:spacing w:after="0"/>
              <w:jc w:val="center"/>
              <w:rPr>
                <w:i/>
                <w:highlight w:val="yellow"/>
              </w:rPr>
            </w:pPr>
            <w:r w:rsidRPr="00CF0AE4">
              <w:rPr>
                <w:i/>
                <w:sz w:val="16"/>
                <w:highlight w:val="yellow"/>
              </w:rPr>
              <w:t>On call</w:t>
            </w:r>
            <w:r w:rsidR="00D631F2" w:rsidRPr="00CF0AE4">
              <w:rPr>
                <w:i/>
                <w:sz w:val="16"/>
                <w:highlight w:val="yellow"/>
              </w:rPr>
              <w:t xml:space="preserve"> and Promptly Available</w:t>
            </w:r>
          </w:p>
        </w:tc>
      </w:tr>
      <w:tr w:rsidR="00D631F2" w:rsidRPr="00CF0AE4" w14:paraId="4672FDAE" w14:textId="77777777" w:rsidTr="00E03E58">
        <w:tc>
          <w:tcPr>
            <w:tcW w:w="5585" w:type="dxa"/>
            <w:vAlign w:val="center"/>
          </w:tcPr>
          <w:p w14:paraId="165A3740" w14:textId="77777777" w:rsidR="00D631F2" w:rsidRPr="00CF0AE4" w:rsidRDefault="00D631F2" w:rsidP="00D631F2">
            <w:pPr>
              <w:spacing w:after="0" w:line="240" w:lineRule="auto"/>
              <w:jc w:val="both"/>
              <w:rPr>
                <w:sz w:val="22"/>
                <w:highlight w:val="yellow"/>
              </w:rPr>
            </w:pPr>
            <w:r w:rsidRPr="00CF0AE4">
              <w:rPr>
                <w:sz w:val="22"/>
                <w:highlight w:val="yellow"/>
              </w:rPr>
              <w:t>Hand Surgery</w:t>
            </w:r>
          </w:p>
        </w:tc>
        <w:tc>
          <w:tcPr>
            <w:tcW w:w="1886" w:type="dxa"/>
            <w:vAlign w:val="center"/>
          </w:tcPr>
          <w:p w14:paraId="1E0662E1" w14:textId="77777777" w:rsidR="00D631F2" w:rsidRPr="00CF0AE4" w:rsidRDefault="00D631F2" w:rsidP="00D631F2">
            <w:pPr>
              <w:spacing w:after="0" w:line="240" w:lineRule="auto"/>
              <w:jc w:val="center"/>
              <w:rPr>
                <w:sz w:val="22"/>
                <w:highlight w:val="yellow"/>
              </w:rPr>
            </w:pPr>
          </w:p>
        </w:tc>
        <w:tc>
          <w:tcPr>
            <w:tcW w:w="1879" w:type="dxa"/>
            <w:vAlign w:val="center"/>
          </w:tcPr>
          <w:p w14:paraId="760C06EF" w14:textId="77777777" w:rsidR="00D631F2" w:rsidRPr="00CF0AE4" w:rsidRDefault="00D631F2" w:rsidP="00D631F2">
            <w:pPr>
              <w:spacing w:after="0" w:line="240" w:lineRule="auto"/>
              <w:jc w:val="center"/>
              <w:rPr>
                <w:sz w:val="22"/>
                <w:highlight w:val="yellow"/>
              </w:rPr>
            </w:pPr>
          </w:p>
        </w:tc>
      </w:tr>
      <w:tr w:rsidR="00D631F2" w:rsidRPr="00CF0AE4" w14:paraId="012F7FFA" w14:textId="77777777" w:rsidTr="00E03E58">
        <w:tc>
          <w:tcPr>
            <w:tcW w:w="5585" w:type="dxa"/>
            <w:vAlign w:val="center"/>
          </w:tcPr>
          <w:p w14:paraId="447AC39E" w14:textId="77777777" w:rsidR="00D631F2" w:rsidRPr="00CF0AE4" w:rsidRDefault="00D631F2" w:rsidP="00D631F2">
            <w:pPr>
              <w:spacing w:after="0" w:line="240" w:lineRule="auto"/>
              <w:jc w:val="both"/>
              <w:rPr>
                <w:sz w:val="22"/>
                <w:highlight w:val="yellow"/>
              </w:rPr>
            </w:pPr>
            <w:r w:rsidRPr="00CF0AE4">
              <w:rPr>
                <w:sz w:val="22"/>
                <w:highlight w:val="yellow"/>
              </w:rPr>
              <w:t>OB/GYN Surgery</w:t>
            </w:r>
          </w:p>
        </w:tc>
        <w:tc>
          <w:tcPr>
            <w:tcW w:w="1886" w:type="dxa"/>
            <w:vAlign w:val="center"/>
          </w:tcPr>
          <w:p w14:paraId="34AF6236" w14:textId="77777777" w:rsidR="00D631F2" w:rsidRPr="00CF0AE4" w:rsidRDefault="00D631F2" w:rsidP="00D631F2">
            <w:pPr>
              <w:spacing w:after="0" w:line="240" w:lineRule="auto"/>
              <w:jc w:val="center"/>
              <w:rPr>
                <w:sz w:val="22"/>
                <w:highlight w:val="yellow"/>
              </w:rPr>
            </w:pPr>
          </w:p>
        </w:tc>
        <w:tc>
          <w:tcPr>
            <w:tcW w:w="1879" w:type="dxa"/>
            <w:vAlign w:val="center"/>
          </w:tcPr>
          <w:p w14:paraId="475774FA" w14:textId="77777777" w:rsidR="00D631F2" w:rsidRPr="00CF0AE4" w:rsidRDefault="00D631F2" w:rsidP="00D631F2">
            <w:pPr>
              <w:spacing w:after="0" w:line="240" w:lineRule="auto"/>
              <w:jc w:val="center"/>
              <w:rPr>
                <w:sz w:val="22"/>
                <w:highlight w:val="yellow"/>
              </w:rPr>
            </w:pPr>
          </w:p>
        </w:tc>
      </w:tr>
      <w:tr w:rsidR="00D631F2" w:rsidRPr="00CF0AE4" w14:paraId="5C3AD089" w14:textId="77777777" w:rsidTr="00E03E58">
        <w:tc>
          <w:tcPr>
            <w:tcW w:w="5585" w:type="dxa"/>
            <w:vAlign w:val="center"/>
          </w:tcPr>
          <w:p w14:paraId="164D558B" w14:textId="77777777" w:rsidR="00D631F2" w:rsidRPr="00CF0AE4" w:rsidRDefault="00D631F2" w:rsidP="00D631F2">
            <w:pPr>
              <w:spacing w:after="0" w:line="240" w:lineRule="auto"/>
              <w:jc w:val="both"/>
              <w:rPr>
                <w:sz w:val="22"/>
                <w:highlight w:val="yellow"/>
              </w:rPr>
            </w:pPr>
            <w:r w:rsidRPr="00CF0AE4">
              <w:rPr>
                <w:sz w:val="22"/>
                <w:highlight w:val="yellow"/>
              </w:rPr>
              <w:t>Ophthalmic Surgery</w:t>
            </w:r>
          </w:p>
        </w:tc>
        <w:tc>
          <w:tcPr>
            <w:tcW w:w="1886" w:type="dxa"/>
            <w:vAlign w:val="center"/>
          </w:tcPr>
          <w:p w14:paraId="2FD7600F" w14:textId="77777777" w:rsidR="00D631F2" w:rsidRPr="00CF0AE4" w:rsidRDefault="00D631F2" w:rsidP="00D631F2">
            <w:pPr>
              <w:spacing w:after="0" w:line="240" w:lineRule="auto"/>
              <w:jc w:val="center"/>
              <w:rPr>
                <w:sz w:val="22"/>
                <w:highlight w:val="yellow"/>
              </w:rPr>
            </w:pPr>
          </w:p>
        </w:tc>
        <w:tc>
          <w:tcPr>
            <w:tcW w:w="1879" w:type="dxa"/>
            <w:vAlign w:val="center"/>
          </w:tcPr>
          <w:p w14:paraId="748CE504" w14:textId="77777777" w:rsidR="00D631F2" w:rsidRPr="00CF0AE4" w:rsidRDefault="00D631F2" w:rsidP="00D631F2">
            <w:pPr>
              <w:spacing w:after="0" w:line="240" w:lineRule="auto"/>
              <w:jc w:val="center"/>
              <w:rPr>
                <w:sz w:val="22"/>
                <w:highlight w:val="yellow"/>
              </w:rPr>
            </w:pPr>
          </w:p>
        </w:tc>
      </w:tr>
      <w:tr w:rsidR="00D631F2" w:rsidRPr="00CF0AE4" w14:paraId="46D58C7F" w14:textId="77777777" w:rsidTr="00E03E58">
        <w:tc>
          <w:tcPr>
            <w:tcW w:w="5585" w:type="dxa"/>
            <w:vAlign w:val="center"/>
          </w:tcPr>
          <w:p w14:paraId="575F0696" w14:textId="77777777" w:rsidR="00D631F2" w:rsidRPr="00CF0AE4" w:rsidRDefault="00D631F2" w:rsidP="00D631F2">
            <w:pPr>
              <w:spacing w:after="0" w:line="240" w:lineRule="auto"/>
              <w:jc w:val="both"/>
              <w:rPr>
                <w:sz w:val="22"/>
                <w:highlight w:val="yellow"/>
              </w:rPr>
            </w:pPr>
            <w:r w:rsidRPr="00CF0AE4">
              <w:rPr>
                <w:sz w:val="22"/>
                <w:highlight w:val="yellow"/>
              </w:rPr>
              <w:t>Oral/Maxillofacial Surgery</w:t>
            </w:r>
          </w:p>
        </w:tc>
        <w:tc>
          <w:tcPr>
            <w:tcW w:w="1886" w:type="dxa"/>
            <w:vAlign w:val="center"/>
          </w:tcPr>
          <w:p w14:paraId="738C9B21" w14:textId="77777777" w:rsidR="00D631F2" w:rsidRPr="00CF0AE4" w:rsidRDefault="00D631F2" w:rsidP="00D631F2">
            <w:pPr>
              <w:spacing w:after="0" w:line="240" w:lineRule="auto"/>
              <w:jc w:val="center"/>
              <w:rPr>
                <w:sz w:val="22"/>
                <w:highlight w:val="yellow"/>
              </w:rPr>
            </w:pPr>
          </w:p>
        </w:tc>
        <w:tc>
          <w:tcPr>
            <w:tcW w:w="1879" w:type="dxa"/>
            <w:vAlign w:val="center"/>
          </w:tcPr>
          <w:p w14:paraId="74283DBE" w14:textId="77777777" w:rsidR="00D631F2" w:rsidRPr="00CF0AE4" w:rsidRDefault="00D631F2" w:rsidP="00D631F2">
            <w:pPr>
              <w:spacing w:after="0" w:line="240" w:lineRule="auto"/>
              <w:jc w:val="center"/>
              <w:rPr>
                <w:sz w:val="22"/>
                <w:highlight w:val="yellow"/>
              </w:rPr>
            </w:pPr>
          </w:p>
        </w:tc>
      </w:tr>
      <w:tr w:rsidR="00D631F2" w:rsidRPr="00CF0AE4" w14:paraId="3E5B6D52" w14:textId="77777777" w:rsidTr="00E03E58">
        <w:tc>
          <w:tcPr>
            <w:tcW w:w="5585" w:type="dxa"/>
            <w:vAlign w:val="center"/>
          </w:tcPr>
          <w:p w14:paraId="097BC253" w14:textId="77777777" w:rsidR="00D631F2" w:rsidRPr="00CF0AE4" w:rsidRDefault="00D631F2" w:rsidP="00D631F2">
            <w:pPr>
              <w:spacing w:after="0" w:line="240" w:lineRule="auto"/>
              <w:jc w:val="both"/>
              <w:rPr>
                <w:sz w:val="22"/>
                <w:highlight w:val="yellow"/>
              </w:rPr>
            </w:pPr>
            <w:r w:rsidRPr="00CF0AE4">
              <w:rPr>
                <w:sz w:val="22"/>
                <w:highlight w:val="yellow"/>
              </w:rPr>
              <w:t>Plastic Surgery</w:t>
            </w:r>
          </w:p>
        </w:tc>
        <w:tc>
          <w:tcPr>
            <w:tcW w:w="1886" w:type="dxa"/>
            <w:vAlign w:val="center"/>
          </w:tcPr>
          <w:p w14:paraId="6BDAA9FD" w14:textId="77777777" w:rsidR="00D631F2" w:rsidRPr="00CF0AE4" w:rsidRDefault="00D631F2" w:rsidP="00D631F2">
            <w:pPr>
              <w:spacing w:after="0" w:line="240" w:lineRule="auto"/>
              <w:jc w:val="center"/>
              <w:rPr>
                <w:sz w:val="22"/>
                <w:highlight w:val="yellow"/>
              </w:rPr>
            </w:pPr>
          </w:p>
        </w:tc>
        <w:tc>
          <w:tcPr>
            <w:tcW w:w="1879" w:type="dxa"/>
            <w:vAlign w:val="center"/>
          </w:tcPr>
          <w:p w14:paraId="3EB845D2" w14:textId="77777777" w:rsidR="00D631F2" w:rsidRPr="00CF0AE4" w:rsidRDefault="00D631F2" w:rsidP="00D631F2">
            <w:pPr>
              <w:spacing w:after="0" w:line="240" w:lineRule="auto"/>
              <w:jc w:val="center"/>
              <w:rPr>
                <w:sz w:val="22"/>
                <w:highlight w:val="yellow"/>
              </w:rPr>
            </w:pPr>
          </w:p>
        </w:tc>
      </w:tr>
      <w:tr w:rsidR="00D631F2" w:rsidRPr="00CF0AE4" w14:paraId="5FE4EDD2" w14:textId="77777777" w:rsidTr="00E03E58">
        <w:tc>
          <w:tcPr>
            <w:tcW w:w="5585" w:type="dxa"/>
            <w:vAlign w:val="center"/>
          </w:tcPr>
          <w:p w14:paraId="547DA912" w14:textId="77777777" w:rsidR="00D631F2" w:rsidRPr="00CF0AE4" w:rsidRDefault="00D631F2" w:rsidP="00D631F2">
            <w:pPr>
              <w:spacing w:after="0" w:line="240" w:lineRule="auto"/>
              <w:jc w:val="both"/>
              <w:rPr>
                <w:sz w:val="22"/>
                <w:highlight w:val="yellow"/>
              </w:rPr>
            </w:pPr>
            <w:r w:rsidRPr="00CF0AE4">
              <w:rPr>
                <w:sz w:val="22"/>
                <w:highlight w:val="yellow"/>
              </w:rPr>
              <w:t>Thoracic Surgery</w:t>
            </w:r>
          </w:p>
        </w:tc>
        <w:tc>
          <w:tcPr>
            <w:tcW w:w="1886" w:type="dxa"/>
            <w:vAlign w:val="center"/>
          </w:tcPr>
          <w:p w14:paraId="73CBFFE9" w14:textId="77777777" w:rsidR="00D631F2" w:rsidRPr="00CF0AE4" w:rsidRDefault="00D631F2" w:rsidP="00D631F2">
            <w:pPr>
              <w:spacing w:after="0" w:line="240" w:lineRule="auto"/>
              <w:jc w:val="center"/>
              <w:rPr>
                <w:sz w:val="22"/>
                <w:highlight w:val="yellow"/>
              </w:rPr>
            </w:pPr>
          </w:p>
        </w:tc>
        <w:tc>
          <w:tcPr>
            <w:tcW w:w="1879" w:type="dxa"/>
            <w:vAlign w:val="center"/>
          </w:tcPr>
          <w:p w14:paraId="74258ED1" w14:textId="77777777" w:rsidR="00D631F2" w:rsidRPr="00CF0AE4" w:rsidRDefault="00D631F2" w:rsidP="00D631F2">
            <w:pPr>
              <w:spacing w:after="0" w:line="240" w:lineRule="auto"/>
              <w:jc w:val="center"/>
              <w:rPr>
                <w:sz w:val="22"/>
                <w:highlight w:val="yellow"/>
              </w:rPr>
            </w:pPr>
          </w:p>
        </w:tc>
      </w:tr>
      <w:tr w:rsidR="00D631F2" w:rsidRPr="00CF0AE4" w14:paraId="2B4D18A1" w14:textId="77777777" w:rsidTr="00E03E58">
        <w:tc>
          <w:tcPr>
            <w:tcW w:w="5585" w:type="dxa"/>
            <w:vAlign w:val="center"/>
          </w:tcPr>
          <w:p w14:paraId="6C8481E7" w14:textId="77777777" w:rsidR="00D631F2" w:rsidRPr="00CF0AE4" w:rsidRDefault="00D631F2" w:rsidP="00D631F2">
            <w:pPr>
              <w:spacing w:after="0" w:line="240" w:lineRule="auto"/>
              <w:jc w:val="both"/>
              <w:rPr>
                <w:sz w:val="22"/>
                <w:highlight w:val="yellow"/>
              </w:rPr>
            </w:pPr>
            <w:r w:rsidRPr="00CF0AE4">
              <w:rPr>
                <w:sz w:val="22"/>
                <w:highlight w:val="yellow"/>
              </w:rPr>
              <w:t>Urologic Surgery</w:t>
            </w:r>
          </w:p>
        </w:tc>
        <w:tc>
          <w:tcPr>
            <w:tcW w:w="1886" w:type="dxa"/>
            <w:vAlign w:val="center"/>
          </w:tcPr>
          <w:p w14:paraId="32787B59" w14:textId="77777777" w:rsidR="00D631F2" w:rsidRPr="00CF0AE4" w:rsidRDefault="00D631F2" w:rsidP="00D631F2">
            <w:pPr>
              <w:spacing w:after="0" w:line="240" w:lineRule="auto"/>
              <w:jc w:val="center"/>
              <w:rPr>
                <w:sz w:val="22"/>
                <w:highlight w:val="yellow"/>
              </w:rPr>
            </w:pPr>
          </w:p>
        </w:tc>
        <w:tc>
          <w:tcPr>
            <w:tcW w:w="1879" w:type="dxa"/>
            <w:vAlign w:val="center"/>
          </w:tcPr>
          <w:p w14:paraId="5320C5B2" w14:textId="77777777" w:rsidR="00D631F2" w:rsidRPr="00CF0AE4" w:rsidRDefault="00D631F2" w:rsidP="00D631F2">
            <w:pPr>
              <w:spacing w:after="0" w:line="240" w:lineRule="auto"/>
              <w:jc w:val="center"/>
              <w:rPr>
                <w:sz w:val="22"/>
                <w:highlight w:val="yellow"/>
              </w:rPr>
            </w:pPr>
          </w:p>
        </w:tc>
      </w:tr>
      <w:tr w:rsidR="00D631F2" w:rsidRPr="00CF0AE4" w14:paraId="2AC6048D" w14:textId="77777777" w:rsidTr="00E03E58">
        <w:tc>
          <w:tcPr>
            <w:tcW w:w="5585" w:type="dxa"/>
            <w:vAlign w:val="center"/>
          </w:tcPr>
          <w:p w14:paraId="47B69F98" w14:textId="77777777" w:rsidR="00D631F2" w:rsidRPr="00CF0AE4" w:rsidRDefault="00D631F2" w:rsidP="00D631F2">
            <w:pPr>
              <w:spacing w:after="0" w:line="240" w:lineRule="auto"/>
              <w:jc w:val="both"/>
              <w:rPr>
                <w:sz w:val="22"/>
                <w:highlight w:val="yellow"/>
              </w:rPr>
            </w:pPr>
            <w:r w:rsidRPr="00CF0AE4">
              <w:rPr>
                <w:sz w:val="22"/>
                <w:highlight w:val="yellow"/>
              </w:rPr>
              <w:t>Pediatric Hospitalist/Pediatrician</w:t>
            </w:r>
          </w:p>
        </w:tc>
        <w:tc>
          <w:tcPr>
            <w:tcW w:w="1886" w:type="dxa"/>
            <w:vAlign w:val="center"/>
          </w:tcPr>
          <w:p w14:paraId="44157285" w14:textId="6E632C25" w:rsidR="00D631F2" w:rsidRPr="00CF0AE4" w:rsidRDefault="00AF2C4B" w:rsidP="00CF05DB">
            <w:pPr>
              <w:spacing w:after="0" w:line="240" w:lineRule="auto"/>
              <w:jc w:val="center"/>
              <w:rPr>
                <w:sz w:val="22"/>
                <w:highlight w:val="yellow"/>
              </w:rPr>
            </w:pPr>
            <w:r w:rsidRPr="00CF0AE4">
              <w:rPr>
                <w:sz w:val="22"/>
                <w:highlight w:val="yellow"/>
              </w:rPr>
              <w:t>III</w:t>
            </w:r>
          </w:p>
        </w:tc>
        <w:tc>
          <w:tcPr>
            <w:tcW w:w="1879" w:type="dxa"/>
            <w:vAlign w:val="center"/>
          </w:tcPr>
          <w:p w14:paraId="05D72C2A" w14:textId="2B42CF99" w:rsidR="00D631F2" w:rsidRPr="00CF0AE4" w:rsidRDefault="00CF05DB" w:rsidP="00D631F2">
            <w:pPr>
              <w:spacing w:after="0" w:line="240" w:lineRule="auto"/>
              <w:jc w:val="center"/>
              <w:rPr>
                <w:sz w:val="22"/>
                <w:highlight w:val="yellow"/>
              </w:rPr>
            </w:pPr>
            <w:r w:rsidRPr="00CF0AE4">
              <w:rPr>
                <w:sz w:val="22"/>
                <w:highlight w:val="yellow"/>
              </w:rPr>
              <w:t>IV</w:t>
            </w:r>
          </w:p>
        </w:tc>
      </w:tr>
      <w:tr w:rsidR="00D631F2" w:rsidRPr="00CF0AE4" w14:paraId="0EE361CD" w14:textId="77777777" w:rsidTr="00E03E58">
        <w:tc>
          <w:tcPr>
            <w:tcW w:w="5585" w:type="dxa"/>
            <w:vAlign w:val="center"/>
          </w:tcPr>
          <w:p w14:paraId="09A95F08" w14:textId="77777777" w:rsidR="00D631F2" w:rsidRPr="00CF0AE4" w:rsidRDefault="00D631F2" w:rsidP="00D631F2">
            <w:pPr>
              <w:spacing w:after="0" w:line="240" w:lineRule="auto"/>
              <w:jc w:val="both"/>
              <w:rPr>
                <w:sz w:val="22"/>
                <w:highlight w:val="yellow"/>
              </w:rPr>
            </w:pPr>
            <w:r w:rsidRPr="00CF0AE4">
              <w:rPr>
                <w:sz w:val="22"/>
                <w:highlight w:val="yellow"/>
              </w:rPr>
              <w:t>There is a clearly identified process utilized by the ED or Trauma service to alert the above listed specialists to respond*</w:t>
            </w:r>
          </w:p>
          <w:p w14:paraId="41AF6629" w14:textId="77777777" w:rsidR="00D631F2" w:rsidRPr="00CF0AE4" w:rsidRDefault="00D631F2" w:rsidP="00D631F2">
            <w:pPr>
              <w:spacing w:after="0" w:line="240" w:lineRule="auto"/>
              <w:jc w:val="both"/>
              <w:rPr>
                <w:i/>
                <w:sz w:val="22"/>
                <w:highlight w:val="yellow"/>
              </w:rPr>
            </w:pPr>
            <w:r w:rsidRPr="00CF0AE4">
              <w:rPr>
                <w:i/>
                <w:sz w:val="16"/>
                <w:highlight w:val="yellow"/>
              </w:rPr>
              <w:t>*If not available there must be transfer guidelines in place</w:t>
            </w:r>
          </w:p>
        </w:tc>
        <w:tc>
          <w:tcPr>
            <w:tcW w:w="1886" w:type="dxa"/>
            <w:vAlign w:val="center"/>
          </w:tcPr>
          <w:p w14:paraId="00EF0BD7" w14:textId="7F621EAF" w:rsidR="00D631F2" w:rsidRPr="00CF0AE4" w:rsidRDefault="00CF05DB" w:rsidP="00D631F2">
            <w:pPr>
              <w:spacing w:after="0" w:line="240" w:lineRule="auto"/>
              <w:jc w:val="center"/>
              <w:rPr>
                <w:sz w:val="22"/>
                <w:highlight w:val="yellow"/>
              </w:rPr>
            </w:pPr>
            <w:r w:rsidRPr="00CF0AE4">
              <w:rPr>
                <w:sz w:val="22"/>
                <w:highlight w:val="yellow"/>
              </w:rPr>
              <w:t>III</w:t>
            </w:r>
          </w:p>
        </w:tc>
        <w:tc>
          <w:tcPr>
            <w:tcW w:w="1879" w:type="dxa"/>
            <w:vAlign w:val="center"/>
          </w:tcPr>
          <w:p w14:paraId="6DA5DB85" w14:textId="625A442D" w:rsidR="00D631F2" w:rsidRPr="00CF0AE4" w:rsidRDefault="00CF05DB" w:rsidP="00D631F2">
            <w:pPr>
              <w:spacing w:after="0" w:line="240" w:lineRule="auto"/>
              <w:jc w:val="center"/>
              <w:rPr>
                <w:sz w:val="22"/>
                <w:highlight w:val="yellow"/>
              </w:rPr>
            </w:pPr>
            <w:r w:rsidRPr="00CF0AE4">
              <w:rPr>
                <w:sz w:val="22"/>
                <w:highlight w:val="yellow"/>
              </w:rPr>
              <w:t>IV</w:t>
            </w:r>
          </w:p>
        </w:tc>
      </w:tr>
      <w:tr w:rsidR="00D631F2" w:rsidRPr="00CF0AE4" w14:paraId="0BA3C93B" w14:textId="77777777" w:rsidTr="00E03E58">
        <w:tc>
          <w:tcPr>
            <w:tcW w:w="9350" w:type="dxa"/>
            <w:gridSpan w:val="3"/>
            <w:shd w:val="clear" w:color="auto" w:fill="BFBFBF" w:themeFill="background1" w:themeFillShade="BF"/>
            <w:vAlign w:val="center"/>
          </w:tcPr>
          <w:p w14:paraId="442BA474" w14:textId="77777777" w:rsidR="00D631F2" w:rsidRPr="00CF0AE4" w:rsidRDefault="00D631F2" w:rsidP="00D631F2">
            <w:pPr>
              <w:pStyle w:val="Heading4"/>
              <w:spacing w:before="0" w:line="240" w:lineRule="auto"/>
              <w:jc w:val="center"/>
              <w:rPr>
                <w:highlight w:val="yellow"/>
              </w:rPr>
            </w:pPr>
            <w:r w:rsidRPr="00CF0AE4">
              <w:rPr>
                <w:highlight w:val="yellow"/>
              </w:rPr>
              <w:lastRenderedPageBreak/>
              <w:t>Non-Surgical Subspecialties</w:t>
            </w:r>
          </w:p>
          <w:p w14:paraId="5950CBB5" w14:textId="65957B14" w:rsidR="00D631F2" w:rsidRPr="00CF0AE4" w:rsidRDefault="007F3019" w:rsidP="00D631F2">
            <w:pPr>
              <w:spacing w:after="0" w:line="240" w:lineRule="auto"/>
              <w:jc w:val="center"/>
              <w:rPr>
                <w:sz w:val="22"/>
                <w:highlight w:val="yellow"/>
              </w:rPr>
            </w:pPr>
            <w:r w:rsidRPr="00CF0AE4">
              <w:rPr>
                <w:b/>
                <w:i/>
                <w:sz w:val="16"/>
                <w:highlight w:val="yellow"/>
              </w:rPr>
              <w:t>On call</w:t>
            </w:r>
            <w:r w:rsidR="00D631F2" w:rsidRPr="00CF0AE4">
              <w:rPr>
                <w:b/>
                <w:i/>
                <w:sz w:val="16"/>
                <w:highlight w:val="yellow"/>
              </w:rPr>
              <w:t xml:space="preserve"> and Promptly Available for Consultation</w:t>
            </w:r>
          </w:p>
        </w:tc>
      </w:tr>
      <w:tr w:rsidR="00D631F2" w:rsidRPr="00CF0AE4" w14:paraId="5EBDEEB5" w14:textId="77777777" w:rsidTr="00E03E58">
        <w:tc>
          <w:tcPr>
            <w:tcW w:w="5585" w:type="dxa"/>
            <w:vAlign w:val="center"/>
          </w:tcPr>
          <w:p w14:paraId="256B942F" w14:textId="77777777" w:rsidR="00D631F2" w:rsidRPr="00CF0AE4" w:rsidRDefault="00D631F2" w:rsidP="00D631F2">
            <w:pPr>
              <w:spacing w:after="0" w:line="240" w:lineRule="auto"/>
              <w:jc w:val="both"/>
              <w:rPr>
                <w:sz w:val="22"/>
                <w:highlight w:val="yellow"/>
              </w:rPr>
            </w:pPr>
            <w:r w:rsidRPr="00CF0AE4">
              <w:rPr>
                <w:sz w:val="22"/>
                <w:highlight w:val="yellow"/>
              </w:rPr>
              <w:t>Cardiology</w:t>
            </w:r>
          </w:p>
        </w:tc>
        <w:tc>
          <w:tcPr>
            <w:tcW w:w="1886" w:type="dxa"/>
            <w:vAlign w:val="center"/>
          </w:tcPr>
          <w:p w14:paraId="2B2087F2" w14:textId="77777777" w:rsidR="00D631F2" w:rsidRPr="00CF0AE4" w:rsidRDefault="00D631F2" w:rsidP="00D631F2">
            <w:pPr>
              <w:spacing w:after="0" w:line="240" w:lineRule="auto"/>
              <w:jc w:val="center"/>
              <w:rPr>
                <w:sz w:val="22"/>
                <w:highlight w:val="yellow"/>
              </w:rPr>
            </w:pPr>
          </w:p>
        </w:tc>
        <w:tc>
          <w:tcPr>
            <w:tcW w:w="1879" w:type="dxa"/>
            <w:vAlign w:val="center"/>
          </w:tcPr>
          <w:p w14:paraId="1A0C2396" w14:textId="77777777" w:rsidR="00D631F2" w:rsidRPr="00CF0AE4" w:rsidRDefault="00D631F2" w:rsidP="00D631F2">
            <w:pPr>
              <w:spacing w:after="0" w:line="240" w:lineRule="auto"/>
              <w:jc w:val="center"/>
              <w:rPr>
                <w:sz w:val="22"/>
                <w:highlight w:val="yellow"/>
              </w:rPr>
            </w:pPr>
          </w:p>
        </w:tc>
      </w:tr>
      <w:tr w:rsidR="00D631F2" w:rsidRPr="00CF0AE4" w14:paraId="19296324" w14:textId="77777777" w:rsidTr="00E03E58">
        <w:tc>
          <w:tcPr>
            <w:tcW w:w="5585" w:type="dxa"/>
            <w:vAlign w:val="center"/>
          </w:tcPr>
          <w:p w14:paraId="377B7EF4" w14:textId="77777777" w:rsidR="00D631F2" w:rsidRPr="00CF0AE4" w:rsidRDefault="00D631F2" w:rsidP="00D631F2">
            <w:pPr>
              <w:spacing w:after="0" w:line="240" w:lineRule="auto"/>
              <w:jc w:val="both"/>
              <w:rPr>
                <w:sz w:val="22"/>
                <w:highlight w:val="yellow"/>
              </w:rPr>
            </w:pPr>
            <w:r w:rsidRPr="00CF0AE4">
              <w:rPr>
                <w:sz w:val="22"/>
                <w:highlight w:val="yellow"/>
              </w:rPr>
              <w:t>Gastroenterology</w:t>
            </w:r>
          </w:p>
        </w:tc>
        <w:tc>
          <w:tcPr>
            <w:tcW w:w="1886" w:type="dxa"/>
            <w:vAlign w:val="center"/>
          </w:tcPr>
          <w:p w14:paraId="17C23162" w14:textId="77777777" w:rsidR="00D631F2" w:rsidRPr="00CF0AE4" w:rsidRDefault="00D631F2" w:rsidP="00D631F2">
            <w:pPr>
              <w:spacing w:after="0" w:line="240" w:lineRule="auto"/>
              <w:jc w:val="center"/>
              <w:rPr>
                <w:sz w:val="22"/>
                <w:highlight w:val="yellow"/>
              </w:rPr>
            </w:pPr>
          </w:p>
        </w:tc>
        <w:tc>
          <w:tcPr>
            <w:tcW w:w="1879" w:type="dxa"/>
            <w:vAlign w:val="center"/>
          </w:tcPr>
          <w:p w14:paraId="0FED2ECF" w14:textId="77777777" w:rsidR="00D631F2" w:rsidRPr="00CF0AE4" w:rsidRDefault="00D631F2" w:rsidP="00D631F2">
            <w:pPr>
              <w:spacing w:after="0" w:line="240" w:lineRule="auto"/>
              <w:jc w:val="center"/>
              <w:rPr>
                <w:sz w:val="22"/>
                <w:highlight w:val="yellow"/>
              </w:rPr>
            </w:pPr>
          </w:p>
        </w:tc>
      </w:tr>
      <w:tr w:rsidR="00D631F2" w:rsidRPr="00CF0AE4" w14:paraId="3E0DB61C" w14:textId="77777777" w:rsidTr="00E03E58">
        <w:tc>
          <w:tcPr>
            <w:tcW w:w="5585" w:type="dxa"/>
            <w:vAlign w:val="center"/>
          </w:tcPr>
          <w:p w14:paraId="63CD086F" w14:textId="77777777" w:rsidR="00D631F2" w:rsidRPr="00CF0AE4" w:rsidRDefault="00D631F2" w:rsidP="00D631F2">
            <w:pPr>
              <w:spacing w:after="0" w:line="240" w:lineRule="auto"/>
              <w:jc w:val="both"/>
              <w:rPr>
                <w:sz w:val="22"/>
                <w:highlight w:val="yellow"/>
              </w:rPr>
            </w:pPr>
            <w:r w:rsidRPr="00CF0AE4">
              <w:rPr>
                <w:sz w:val="22"/>
                <w:highlight w:val="yellow"/>
              </w:rPr>
              <w:t>Infectious disease</w:t>
            </w:r>
          </w:p>
        </w:tc>
        <w:tc>
          <w:tcPr>
            <w:tcW w:w="1886" w:type="dxa"/>
            <w:vAlign w:val="center"/>
          </w:tcPr>
          <w:p w14:paraId="4BC9788B" w14:textId="77777777" w:rsidR="00D631F2" w:rsidRPr="00CF0AE4" w:rsidRDefault="00D631F2" w:rsidP="00D631F2">
            <w:pPr>
              <w:spacing w:after="0" w:line="240" w:lineRule="auto"/>
              <w:jc w:val="center"/>
              <w:rPr>
                <w:sz w:val="22"/>
                <w:highlight w:val="yellow"/>
              </w:rPr>
            </w:pPr>
          </w:p>
        </w:tc>
        <w:tc>
          <w:tcPr>
            <w:tcW w:w="1879" w:type="dxa"/>
            <w:vAlign w:val="center"/>
          </w:tcPr>
          <w:p w14:paraId="0B224DC2" w14:textId="77777777" w:rsidR="00D631F2" w:rsidRPr="00CF0AE4" w:rsidRDefault="00D631F2" w:rsidP="00D631F2">
            <w:pPr>
              <w:spacing w:after="0" w:line="240" w:lineRule="auto"/>
              <w:jc w:val="center"/>
              <w:rPr>
                <w:sz w:val="22"/>
                <w:highlight w:val="yellow"/>
              </w:rPr>
            </w:pPr>
          </w:p>
        </w:tc>
      </w:tr>
      <w:tr w:rsidR="00D631F2" w:rsidRPr="00CF0AE4" w14:paraId="7BBE1A5B" w14:textId="77777777" w:rsidTr="00E03E58">
        <w:tc>
          <w:tcPr>
            <w:tcW w:w="5585" w:type="dxa"/>
            <w:vAlign w:val="center"/>
          </w:tcPr>
          <w:p w14:paraId="2F103793" w14:textId="77777777" w:rsidR="00D631F2" w:rsidRPr="00CF0AE4" w:rsidRDefault="00D631F2" w:rsidP="00D631F2">
            <w:pPr>
              <w:spacing w:after="0" w:line="240" w:lineRule="auto"/>
              <w:jc w:val="both"/>
              <w:rPr>
                <w:sz w:val="22"/>
                <w:highlight w:val="yellow"/>
              </w:rPr>
            </w:pPr>
            <w:r w:rsidRPr="00CF0AE4">
              <w:rPr>
                <w:sz w:val="22"/>
                <w:highlight w:val="yellow"/>
              </w:rPr>
              <w:t>Internal Medicine/Family Practice</w:t>
            </w:r>
          </w:p>
        </w:tc>
        <w:tc>
          <w:tcPr>
            <w:tcW w:w="1886" w:type="dxa"/>
            <w:vAlign w:val="center"/>
          </w:tcPr>
          <w:p w14:paraId="1C30CF5B" w14:textId="287A1C20" w:rsidR="00D631F2" w:rsidRPr="00CF0AE4" w:rsidRDefault="00CF05DB" w:rsidP="00D631F2">
            <w:pPr>
              <w:spacing w:after="0" w:line="240" w:lineRule="auto"/>
              <w:jc w:val="center"/>
              <w:rPr>
                <w:sz w:val="22"/>
                <w:highlight w:val="yellow"/>
              </w:rPr>
            </w:pPr>
            <w:r w:rsidRPr="00CF0AE4">
              <w:rPr>
                <w:sz w:val="22"/>
                <w:highlight w:val="yellow"/>
              </w:rPr>
              <w:t>III</w:t>
            </w:r>
          </w:p>
        </w:tc>
        <w:tc>
          <w:tcPr>
            <w:tcW w:w="1879" w:type="dxa"/>
            <w:vAlign w:val="center"/>
          </w:tcPr>
          <w:p w14:paraId="178F9E71" w14:textId="491C3AA9" w:rsidR="00D631F2" w:rsidRPr="00CF0AE4" w:rsidRDefault="00CF05DB" w:rsidP="00D631F2">
            <w:pPr>
              <w:spacing w:after="0" w:line="240" w:lineRule="auto"/>
              <w:jc w:val="center"/>
              <w:rPr>
                <w:sz w:val="22"/>
                <w:highlight w:val="yellow"/>
              </w:rPr>
            </w:pPr>
            <w:r w:rsidRPr="00CF0AE4">
              <w:rPr>
                <w:sz w:val="22"/>
                <w:highlight w:val="yellow"/>
              </w:rPr>
              <w:t>IV</w:t>
            </w:r>
          </w:p>
        </w:tc>
      </w:tr>
      <w:tr w:rsidR="00D631F2" w:rsidRPr="00CF0AE4" w14:paraId="41CFCFBC" w14:textId="77777777" w:rsidTr="00E03E58">
        <w:tc>
          <w:tcPr>
            <w:tcW w:w="5585" w:type="dxa"/>
            <w:vAlign w:val="center"/>
          </w:tcPr>
          <w:p w14:paraId="470615EF" w14:textId="77777777" w:rsidR="00D631F2" w:rsidRPr="00CF0AE4" w:rsidRDefault="00D631F2" w:rsidP="00D631F2">
            <w:pPr>
              <w:spacing w:after="0" w:line="240" w:lineRule="auto"/>
              <w:jc w:val="both"/>
              <w:rPr>
                <w:sz w:val="22"/>
                <w:highlight w:val="yellow"/>
              </w:rPr>
            </w:pPr>
            <w:r w:rsidRPr="00CF0AE4">
              <w:rPr>
                <w:sz w:val="22"/>
                <w:highlight w:val="yellow"/>
              </w:rPr>
              <w:t>There is a clearly identified process utilized by the ED or Trauma service to alert the above listed specialists to respond</w:t>
            </w:r>
          </w:p>
        </w:tc>
        <w:tc>
          <w:tcPr>
            <w:tcW w:w="1886" w:type="dxa"/>
            <w:vAlign w:val="center"/>
          </w:tcPr>
          <w:p w14:paraId="4F845BD9" w14:textId="68046A13" w:rsidR="00D631F2" w:rsidRPr="00CF0AE4" w:rsidRDefault="00CF05DB" w:rsidP="00D631F2">
            <w:pPr>
              <w:spacing w:after="0" w:line="240" w:lineRule="auto"/>
              <w:jc w:val="center"/>
              <w:rPr>
                <w:sz w:val="22"/>
                <w:highlight w:val="yellow"/>
              </w:rPr>
            </w:pPr>
            <w:r w:rsidRPr="00CF0AE4">
              <w:rPr>
                <w:sz w:val="22"/>
                <w:highlight w:val="yellow"/>
              </w:rPr>
              <w:t>III</w:t>
            </w:r>
          </w:p>
        </w:tc>
        <w:tc>
          <w:tcPr>
            <w:tcW w:w="1879" w:type="dxa"/>
            <w:vAlign w:val="center"/>
          </w:tcPr>
          <w:p w14:paraId="23C46E7F" w14:textId="71FABEC5" w:rsidR="00D631F2" w:rsidRPr="00CF0AE4" w:rsidRDefault="00CF05DB" w:rsidP="00D631F2">
            <w:pPr>
              <w:spacing w:after="0" w:line="240" w:lineRule="auto"/>
              <w:jc w:val="center"/>
              <w:rPr>
                <w:sz w:val="22"/>
                <w:highlight w:val="yellow"/>
              </w:rPr>
            </w:pPr>
            <w:r w:rsidRPr="00CF0AE4">
              <w:rPr>
                <w:sz w:val="22"/>
                <w:highlight w:val="yellow"/>
              </w:rPr>
              <w:t>IV</w:t>
            </w:r>
          </w:p>
        </w:tc>
      </w:tr>
      <w:tr w:rsidR="00D631F2" w:rsidRPr="00CF0AE4" w14:paraId="17BD3231" w14:textId="77777777" w:rsidTr="00E03E58">
        <w:tc>
          <w:tcPr>
            <w:tcW w:w="9350" w:type="dxa"/>
            <w:gridSpan w:val="3"/>
            <w:shd w:val="clear" w:color="auto" w:fill="BFBFBF" w:themeFill="background1" w:themeFillShade="BF"/>
            <w:vAlign w:val="center"/>
          </w:tcPr>
          <w:p w14:paraId="5C6131B7" w14:textId="77777777" w:rsidR="00D631F2" w:rsidRPr="00CF0AE4" w:rsidRDefault="00D631F2" w:rsidP="00D631F2">
            <w:pPr>
              <w:pStyle w:val="Heading4"/>
              <w:spacing w:before="0" w:line="240" w:lineRule="auto"/>
              <w:jc w:val="center"/>
              <w:rPr>
                <w:highlight w:val="yellow"/>
              </w:rPr>
            </w:pPr>
            <w:r w:rsidRPr="00CF0AE4">
              <w:rPr>
                <w:highlight w:val="yellow"/>
              </w:rPr>
              <w:t>Emergency Department Personnel</w:t>
            </w:r>
          </w:p>
        </w:tc>
      </w:tr>
      <w:tr w:rsidR="00D631F2" w:rsidRPr="00CF0AE4" w14:paraId="0291AEAC" w14:textId="77777777" w:rsidTr="00E03E58">
        <w:tc>
          <w:tcPr>
            <w:tcW w:w="5585" w:type="dxa"/>
            <w:vAlign w:val="center"/>
          </w:tcPr>
          <w:p w14:paraId="503B4D2E" w14:textId="77777777" w:rsidR="00D631F2" w:rsidRPr="00CF0AE4" w:rsidRDefault="00D631F2" w:rsidP="00D631F2">
            <w:pPr>
              <w:spacing w:after="0" w:line="240" w:lineRule="auto"/>
              <w:jc w:val="both"/>
              <w:rPr>
                <w:sz w:val="22"/>
                <w:highlight w:val="yellow"/>
              </w:rPr>
            </w:pPr>
            <w:r w:rsidRPr="00CF0AE4">
              <w:rPr>
                <w:sz w:val="22"/>
                <w:highlight w:val="yellow"/>
              </w:rPr>
              <w:t>Registered Nurses are immediately available in the Emergency Department.</w:t>
            </w:r>
          </w:p>
        </w:tc>
        <w:tc>
          <w:tcPr>
            <w:tcW w:w="1886" w:type="dxa"/>
            <w:vAlign w:val="center"/>
          </w:tcPr>
          <w:p w14:paraId="0E0CAD37" w14:textId="65BB48EE" w:rsidR="00D631F2" w:rsidRPr="00CF0AE4" w:rsidRDefault="00AF2C4B" w:rsidP="00CF05DB">
            <w:pPr>
              <w:spacing w:after="0" w:line="240" w:lineRule="auto"/>
              <w:jc w:val="center"/>
              <w:rPr>
                <w:sz w:val="22"/>
                <w:highlight w:val="yellow"/>
              </w:rPr>
            </w:pPr>
            <w:r w:rsidRPr="00CF0AE4">
              <w:rPr>
                <w:sz w:val="22"/>
                <w:highlight w:val="yellow"/>
              </w:rPr>
              <w:t>III</w:t>
            </w:r>
          </w:p>
        </w:tc>
        <w:tc>
          <w:tcPr>
            <w:tcW w:w="1879" w:type="dxa"/>
            <w:vAlign w:val="center"/>
          </w:tcPr>
          <w:p w14:paraId="175DBFBF" w14:textId="77777777" w:rsidR="00D631F2" w:rsidRPr="00CF0AE4" w:rsidRDefault="00D631F2" w:rsidP="00D631F2">
            <w:pPr>
              <w:spacing w:after="0" w:line="240" w:lineRule="auto"/>
              <w:jc w:val="center"/>
              <w:rPr>
                <w:sz w:val="22"/>
                <w:highlight w:val="yellow"/>
              </w:rPr>
            </w:pPr>
          </w:p>
        </w:tc>
      </w:tr>
      <w:tr w:rsidR="00D631F2" w:rsidRPr="00CF0AE4" w14:paraId="42B767FF" w14:textId="77777777" w:rsidTr="00E03E58">
        <w:tc>
          <w:tcPr>
            <w:tcW w:w="5585" w:type="dxa"/>
            <w:vAlign w:val="center"/>
          </w:tcPr>
          <w:p w14:paraId="29E6BD60" w14:textId="77777777" w:rsidR="00D631F2" w:rsidRPr="00CF0AE4" w:rsidRDefault="00D631F2" w:rsidP="00D631F2">
            <w:pPr>
              <w:spacing w:after="0" w:line="240" w:lineRule="auto"/>
              <w:jc w:val="both"/>
              <w:rPr>
                <w:sz w:val="22"/>
                <w:highlight w:val="yellow"/>
              </w:rPr>
            </w:pPr>
            <w:r w:rsidRPr="00CF0AE4">
              <w:rPr>
                <w:sz w:val="22"/>
                <w:highlight w:val="yellow"/>
              </w:rPr>
              <w:t>Registered Nursing personnel must hold current TNCC/ATCN certification or show evidence trauma education annually.</w:t>
            </w:r>
          </w:p>
        </w:tc>
        <w:tc>
          <w:tcPr>
            <w:tcW w:w="1886" w:type="dxa"/>
            <w:vAlign w:val="center"/>
          </w:tcPr>
          <w:p w14:paraId="13FBCAE5" w14:textId="77777777" w:rsidR="00D631F2" w:rsidRPr="00CF0AE4" w:rsidRDefault="00AF2C4B" w:rsidP="00D631F2">
            <w:pPr>
              <w:spacing w:after="0" w:line="240" w:lineRule="auto"/>
              <w:jc w:val="center"/>
              <w:rPr>
                <w:sz w:val="22"/>
                <w:highlight w:val="yellow"/>
              </w:rPr>
            </w:pPr>
            <w:r w:rsidRPr="00CF0AE4">
              <w:rPr>
                <w:sz w:val="22"/>
                <w:highlight w:val="yellow"/>
              </w:rPr>
              <w:t>III</w:t>
            </w:r>
          </w:p>
        </w:tc>
        <w:tc>
          <w:tcPr>
            <w:tcW w:w="1879" w:type="dxa"/>
            <w:vAlign w:val="center"/>
          </w:tcPr>
          <w:p w14:paraId="3DA37474" w14:textId="77777777" w:rsidR="00D631F2" w:rsidRPr="00CF0AE4" w:rsidRDefault="00AF2C4B" w:rsidP="00D631F2">
            <w:pPr>
              <w:spacing w:after="0" w:line="240" w:lineRule="auto"/>
              <w:jc w:val="center"/>
              <w:rPr>
                <w:sz w:val="22"/>
                <w:highlight w:val="yellow"/>
              </w:rPr>
            </w:pPr>
            <w:r w:rsidRPr="00CF0AE4">
              <w:rPr>
                <w:sz w:val="22"/>
                <w:highlight w:val="yellow"/>
              </w:rPr>
              <w:t>IV</w:t>
            </w:r>
          </w:p>
        </w:tc>
      </w:tr>
      <w:tr w:rsidR="00D631F2" w:rsidRPr="00CF0AE4" w14:paraId="29C1AC1A" w14:textId="77777777" w:rsidTr="00E03E58">
        <w:tc>
          <w:tcPr>
            <w:tcW w:w="5585" w:type="dxa"/>
            <w:vAlign w:val="center"/>
          </w:tcPr>
          <w:p w14:paraId="111D8405" w14:textId="77777777" w:rsidR="00D631F2" w:rsidRPr="00CF0AE4" w:rsidRDefault="00D631F2" w:rsidP="00D631F2">
            <w:pPr>
              <w:spacing w:after="0" w:line="240" w:lineRule="auto"/>
              <w:jc w:val="both"/>
              <w:rPr>
                <w:sz w:val="22"/>
                <w:highlight w:val="yellow"/>
              </w:rPr>
            </w:pPr>
            <w:r w:rsidRPr="00CF0AE4">
              <w:rPr>
                <w:sz w:val="22"/>
                <w:highlight w:val="yellow"/>
              </w:rPr>
              <w:t>If Paramedics are uti</w:t>
            </w:r>
            <w:r w:rsidR="00F55322" w:rsidRPr="00CF0AE4">
              <w:rPr>
                <w:sz w:val="22"/>
                <w:highlight w:val="yellow"/>
              </w:rPr>
              <w:t>lized in the ED, they m</w:t>
            </w:r>
            <w:r w:rsidRPr="00CF0AE4">
              <w:rPr>
                <w:sz w:val="22"/>
                <w:highlight w:val="yellow"/>
              </w:rPr>
              <w:t>ust hold current PHTLS or ITLS or show evidence of trauma education</w:t>
            </w:r>
          </w:p>
        </w:tc>
        <w:tc>
          <w:tcPr>
            <w:tcW w:w="1886" w:type="dxa"/>
            <w:vAlign w:val="center"/>
          </w:tcPr>
          <w:p w14:paraId="345E7A40" w14:textId="77777777" w:rsidR="00D631F2" w:rsidRPr="00CF0AE4" w:rsidRDefault="00AF2C4B" w:rsidP="00D631F2">
            <w:pPr>
              <w:spacing w:after="0" w:line="240" w:lineRule="auto"/>
              <w:jc w:val="center"/>
              <w:rPr>
                <w:sz w:val="22"/>
                <w:highlight w:val="yellow"/>
              </w:rPr>
            </w:pPr>
            <w:r w:rsidRPr="00CF0AE4">
              <w:rPr>
                <w:sz w:val="22"/>
                <w:highlight w:val="yellow"/>
              </w:rPr>
              <w:t>III</w:t>
            </w:r>
          </w:p>
        </w:tc>
        <w:tc>
          <w:tcPr>
            <w:tcW w:w="1879" w:type="dxa"/>
            <w:vAlign w:val="center"/>
          </w:tcPr>
          <w:p w14:paraId="2784B933" w14:textId="77777777" w:rsidR="00D631F2" w:rsidRPr="00CF0AE4" w:rsidRDefault="00AF2C4B" w:rsidP="00D631F2">
            <w:pPr>
              <w:spacing w:after="0" w:line="240" w:lineRule="auto"/>
              <w:jc w:val="center"/>
              <w:rPr>
                <w:sz w:val="22"/>
                <w:highlight w:val="yellow"/>
              </w:rPr>
            </w:pPr>
            <w:r w:rsidRPr="00CF0AE4">
              <w:rPr>
                <w:sz w:val="22"/>
                <w:highlight w:val="yellow"/>
              </w:rPr>
              <w:t>IV</w:t>
            </w:r>
          </w:p>
        </w:tc>
      </w:tr>
      <w:tr w:rsidR="00D631F2" w:rsidRPr="00CF0AE4" w14:paraId="0E70F5A7" w14:textId="77777777" w:rsidTr="00E03E58">
        <w:tc>
          <w:tcPr>
            <w:tcW w:w="5585" w:type="dxa"/>
            <w:vAlign w:val="center"/>
          </w:tcPr>
          <w:p w14:paraId="05F41B5E" w14:textId="77777777" w:rsidR="00D631F2" w:rsidRPr="00CF0AE4" w:rsidRDefault="00D631F2" w:rsidP="00D631F2">
            <w:pPr>
              <w:spacing w:after="0" w:line="240" w:lineRule="auto"/>
              <w:jc w:val="both"/>
              <w:rPr>
                <w:sz w:val="22"/>
                <w:highlight w:val="yellow"/>
              </w:rPr>
            </w:pPr>
            <w:r w:rsidRPr="00CF0AE4">
              <w:rPr>
                <w:sz w:val="22"/>
                <w:highlight w:val="yellow"/>
              </w:rPr>
              <w:t>The hospital has the capability and equipment for pediatric resuscitation.</w:t>
            </w:r>
          </w:p>
        </w:tc>
        <w:tc>
          <w:tcPr>
            <w:tcW w:w="1886" w:type="dxa"/>
            <w:vAlign w:val="center"/>
          </w:tcPr>
          <w:p w14:paraId="00CAA84A" w14:textId="77777777" w:rsidR="00D631F2" w:rsidRPr="00CF0AE4" w:rsidRDefault="00AF2C4B" w:rsidP="00D631F2">
            <w:pPr>
              <w:spacing w:after="0" w:line="240" w:lineRule="auto"/>
              <w:jc w:val="center"/>
              <w:rPr>
                <w:sz w:val="22"/>
                <w:highlight w:val="yellow"/>
              </w:rPr>
            </w:pPr>
            <w:r w:rsidRPr="00CF0AE4">
              <w:rPr>
                <w:sz w:val="22"/>
                <w:highlight w:val="yellow"/>
              </w:rPr>
              <w:t>III</w:t>
            </w:r>
          </w:p>
        </w:tc>
        <w:tc>
          <w:tcPr>
            <w:tcW w:w="1879" w:type="dxa"/>
            <w:vAlign w:val="center"/>
          </w:tcPr>
          <w:p w14:paraId="79A6C8C4" w14:textId="77777777" w:rsidR="00D631F2" w:rsidRPr="00CF0AE4" w:rsidRDefault="00AF2C4B" w:rsidP="00D631F2">
            <w:pPr>
              <w:spacing w:after="0" w:line="240" w:lineRule="auto"/>
              <w:jc w:val="center"/>
              <w:rPr>
                <w:sz w:val="22"/>
                <w:highlight w:val="yellow"/>
              </w:rPr>
            </w:pPr>
            <w:r w:rsidRPr="00CF0AE4">
              <w:rPr>
                <w:sz w:val="22"/>
                <w:highlight w:val="yellow"/>
              </w:rPr>
              <w:t>IV</w:t>
            </w:r>
          </w:p>
        </w:tc>
      </w:tr>
      <w:tr w:rsidR="00D631F2" w:rsidRPr="00CF0AE4" w14:paraId="1E970F61" w14:textId="77777777" w:rsidTr="00E03E58">
        <w:tc>
          <w:tcPr>
            <w:tcW w:w="5585" w:type="dxa"/>
            <w:vAlign w:val="center"/>
          </w:tcPr>
          <w:p w14:paraId="1E8CBCA5" w14:textId="77777777" w:rsidR="00D631F2" w:rsidRPr="00CF0AE4" w:rsidRDefault="00D631F2" w:rsidP="00D631F2">
            <w:pPr>
              <w:spacing w:after="0" w:line="240" w:lineRule="auto"/>
              <w:jc w:val="both"/>
              <w:rPr>
                <w:sz w:val="22"/>
                <w:highlight w:val="yellow"/>
              </w:rPr>
            </w:pPr>
            <w:r w:rsidRPr="00CF0AE4">
              <w:rPr>
                <w:sz w:val="22"/>
                <w:highlight w:val="yellow"/>
              </w:rPr>
              <w:t>Registered Nurses hold current ENPC</w:t>
            </w:r>
            <w:r w:rsidR="00F55322" w:rsidRPr="00CF0AE4">
              <w:rPr>
                <w:sz w:val="22"/>
                <w:highlight w:val="yellow"/>
              </w:rPr>
              <w:t>/PALS certification or show evidence of current pediatric trauma education annually.</w:t>
            </w:r>
          </w:p>
        </w:tc>
        <w:tc>
          <w:tcPr>
            <w:tcW w:w="1886" w:type="dxa"/>
            <w:vAlign w:val="center"/>
          </w:tcPr>
          <w:p w14:paraId="182DC988" w14:textId="77777777" w:rsidR="00D631F2" w:rsidRPr="00CF0AE4" w:rsidRDefault="00AF2C4B" w:rsidP="00D631F2">
            <w:pPr>
              <w:spacing w:after="0" w:line="240" w:lineRule="auto"/>
              <w:jc w:val="center"/>
              <w:rPr>
                <w:sz w:val="22"/>
                <w:highlight w:val="yellow"/>
              </w:rPr>
            </w:pPr>
            <w:r w:rsidRPr="00CF0AE4">
              <w:rPr>
                <w:sz w:val="22"/>
                <w:highlight w:val="yellow"/>
              </w:rPr>
              <w:t>III</w:t>
            </w:r>
          </w:p>
        </w:tc>
        <w:tc>
          <w:tcPr>
            <w:tcW w:w="1879" w:type="dxa"/>
            <w:vAlign w:val="center"/>
          </w:tcPr>
          <w:p w14:paraId="2F9913BD" w14:textId="77777777" w:rsidR="00D631F2" w:rsidRPr="00CF0AE4" w:rsidRDefault="00AF2C4B" w:rsidP="00D631F2">
            <w:pPr>
              <w:spacing w:after="0" w:line="240" w:lineRule="auto"/>
              <w:jc w:val="center"/>
              <w:rPr>
                <w:sz w:val="22"/>
                <w:highlight w:val="yellow"/>
              </w:rPr>
            </w:pPr>
            <w:r w:rsidRPr="00CF0AE4">
              <w:rPr>
                <w:sz w:val="22"/>
                <w:highlight w:val="yellow"/>
              </w:rPr>
              <w:t>IV</w:t>
            </w:r>
          </w:p>
        </w:tc>
      </w:tr>
      <w:tr w:rsidR="00D631F2" w:rsidRPr="00CF0AE4" w14:paraId="25F574E8" w14:textId="77777777" w:rsidTr="00E03E58">
        <w:tc>
          <w:tcPr>
            <w:tcW w:w="5585" w:type="dxa"/>
            <w:vAlign w:val="center"/>
          </w:tcPr>
          <w:p w14:paraId="2435CE49" w14:textId="77777777" w:rsidR="00D631F2" w:rsidRPr="00CF0AE4" w:rsidRDefault="00F55322" w:rsidP="00D631F2">
            <w:pPr>
              <w:spacing w:after="0" w:line="240" w:lineRule="auto"/>
              <w:jc w:val="both"/>
              <w:rPr>
                <w:sz w:val="22"/>
                <w:highlight w:val="yellow"/>
              </w:rPr>
            </w:pPr>
            <w:r w:rsidRPr="00CF0AE4">
              <w:rPr>
                <w:sz w:val="22"/>
                <w:highlight w:val="yellow"/>
              </w:rPr>
              <w:t>Paramedics, if utilized in the ED hold current PALS certification or show evidence of current pediatric trauma education annually.</w:t>
            </w:r>
          </w:p>
        </w:tc>
        <w:tc>
          <w:tcPr>
            <w:tcW w:w="1886" w:type="dxa"/>
            <w:vAlign w:val="center"/>
          </w:tcPr>
          <w:p w14:paraId="3F379C63" w14:textId="77777777" w:rsidR="00D631F2" w:rsidRPr="00CF0AE4" w:rsidRDefault="00AF2C4B" w:rsidP="00D631F2">
            <w:pPr>
              <w:spacing w:after="0" w:line="240" w:lineRule="auto"/>
              <w:jc w:val="center"/>
              <w:rPr>
                <w:sz w:val="22"/>
                <w:highlight w:val="yellow"/>
              </w:rPr>
            </w:pPr>
            <w:r w:rsidRPr="00CF0AE4">
              <w:rPr>
                <w:sz w:val="22"/>
                <w:highlight w:val="yellow"/>
              </w:rPr>
              <w:t>III</w:t>
            </w:r>
          </w:p>
        </w:tc>
        <w:tc>
          <w:tcPr>
            <w:tcW w:w="1879" w:type="dxa"/>
            <w:vAlign w:val="center"/>
          </w:tcPr>
          <w:p w14:paraId="537761F2" w14:textId="77777777" w:rsidR="00D631F2" w:rsidRPr="00CF0AE4" w:rsidRDefault="00AF2C4B" w:rsidP="00D631F2">
            <w:pPr>
              <w:spacing w:after="0" w:line="240" w:lineRule="auto"/>
              <w:jc w:val="center"/>
              <w:rPr>
                <w:sz w:val="22"/>
                <w:highlight w:val="yellow"/>
              </w:rPr>
            </w:pPr>
            <w:r w:rsidRPr="00CF0AE4">
              <w:rPr>
                <w:sz w:val="22"/>
                <w:highlight w:val="yellow"/>
              </w:rPr>
              <w:t>IV</w:t>
            </w:r>
          </w:p>
        </w:tc>
      </w:tr>
      <w:tr w:rsidR="00D631F2" w:rsidRPr="00CF0AE4" w14:paraId="1876A741" w14:textId="77777777" w:rsidTr="00E03E58">
        <w:tc>
          <w:tcPr>
            <w:tcW w:w="9350" w:type="dxa"/>
            <w:gridSpan w:val="3"/>
            <w:shd w:val="clear" w:color="auto" w:fill="BFBFBF" w:themeFill="background1" w:themeFillShade="BF"/>
            <w:vAlign w:val="center"/>
          </w:tcPr>
          <w:p w14:paraId="5492A2A6" w14:textId="77777777" w:rsidR="00D631F2" w:rsidRPr="00CF0AE4" w:rsidRDefault="00D631F2" w:rsidP="00D631F2">
            <w:pPr>
              <w:pStyle w:val="Heading4"/>
              <w:spacing w:before="0" w:line="240" w:lineRule="auto"/>
              <w:jc w:val="center"/>
              <w:rPr>
                <w:highlight w:val="yellow"/>
              </w:rPr>
            </w:pPr>
            <w:r w:rsidRPr="00CF0AE4">
              <w:rPr>
                <w:highlight w:val="yellow"/>
              </w:rPr>
              <w:t>Operating Room Personnel</w:t>
            </w:r>
          </w:p>
        </w:tc>
      </w:tr>
      <w:tr w:rsidR="00D631F2" w:rsidRPr="00CF0AE4" w14:paraId="7814AAFF" w14:textId="77777777" w:rsidTr="00E03E58">
        <w:tc>
          <w:tcPr>
            <w:tcW w:w="5585" w:type="dxa"/>
            <w:vAlign w:val="center"/>
          </w:tcPr>
          <w:p w14:paraId="1AFB2023" w14:textId="77777777" w:rsidR="00D631F2" w:rsidRPr="00CF0AE4" w:rsidRDefault="00D631F2" w:rsidP="00D631F2">
            <w:pPr>
              <w:spacing w:after="0" w:line="240" w:lineRule="auto"/>
              <w:jc w:val="both"/>
              <w:rPr>
                <w:sz w:val="22"/>
                <w:highlight w:val="yellow"/>
              </w:rPr>
            </w:pPr>
            <w:r w:rsidRPr="00CF0AE4">
              <w:rPr>
                <w:sz w:val="22"/>
                <w:highlight w:val="yellow"/>
              </w:rPr>
              <w:t>OR staff are on call and promptly available</w:t>
            </w:r>
          </w:p>
        </w:tc>
        <w:tc>
          <w:tcPr>
            <w:tcW w:w="1886" w:type="dxa"/>
            <w:vAlign w:val="center"/>
          </w:tcPr>
          <w:p w14:paraId="2F0CA90C" w14:textId="77777777" w:rsidR="00D631F2" w:rsidRPr="00CF0AE4" w:rsidRDefault="00AF2C4B" w:rsidP="00D631F2">
            <w:pPr>
              <w:spacing w:after="0" w:line="240" w:lineRule="auto"/>
              <w:jc w:val="center"/>
              <w:rPr>
                <w:sz w:val="22"/>
                <w:highlight w:val="yellow"/>
              </w:rPr>
            </w:pPr>
            <w:r w:rsidRPr="00CF0AE4">
              <w:rPr>
                <w:sz w:val="22"/>
                <w:highlight w:val="yellow"/>
              </w:rPr>
              <w:t>III</w:t>
            </w:r>
          </w:p>
        </w:tc>
        <w:tc>
          <w:tcPr>
            <w:tcW w:w="1879" w:type="dxa"/>
            <w:vAlign w:val="center"/>
          </w:tcPr>
          <w:p w14:paraId="13BDEC08" w14:textId="77777777" w:rsidR="00D631F2" w:rsidRPr="00CF0AE4" w:rsidRDefault="00D631F2" w:rsidP="00D631F2">
            <w:pPr>
              <w:spacing w:after="0" w:line="240" w:lineRule="auto"/>
              <w:jc w:val="center"/>
              <w:rPr>
                <w:sz w:val="22"/>
                <w:highlight w:val="yellow"/>
              </w:rPr>
            </w:pPr>
          </w:p>
        </w:tc>
      </w:tr>
      <w:tr w:rsidR="00D631F2" w:rsidRPr="00CF0AE4" w14:paraId="0C497809" w14:textId="77777777" w:rsidTr="00E03E58">
        <w:tc>
          <w:tcPr>
            <w:tcW w:w="5585" w:type="dxa"/>
            <w:vAlign w:val="center"/>
          </w:tcPr>
          <w:p w14:paraId="4BF0EC67" w14:textId="77777777" w:rsidR="00D631F2" w:rsidRPr="00CF0AE4" w:rsidRDefault="00D631F2" w:rsidP="00D631F2">
            <w:pPr>
              <w:spacing w:after="0" w:line="240" w:lineRule="auto"/>
              <w:jc w:val="both"/>
              <w:rPr>
                <w:sz w:val="22"/>
                <w:highlight w:val="yellow"/>
              </w:rPr>
            </w:pPr>
            <w:r w:rsidRPr="00CF0AE4">
              <w:rPr>
                <w:sz w:val="22"/>
                <w:highlight w:val="yellow"/>
              </w:rPr>
              <w:t>There is a documented method for prompt mobilization of consecutive OR teams for additional trauma patients</w:t>
            </w:r>
            <w:r w:rsidR="00F55322" w:rsidRPr="00CF0AE4">
              <w:rPr>
                <w:sz w:val="22"/>
                <w:highlight w:val="yellow"/>
              </w:rPr>
              <w:t>.</w:t>
            </w:r>
          </w:p>
        </w:tc>
        <w:tc>
          <w:tcPr>
            <w:tcW w:w="1886" w:type="dxa"/>
            <w:vAlign w:val="center"/>
          </w:tcPr>
          <w:p w14:paraId="74A9F751" w14:textId="77777777" w:rsidR="00D631F2" w:rsidRPr="00CF0AE4" w:rsidRDefault="00D631F2" w:rsidP="00D631F2">
            <w:pPr>
              <w:spacing w:after="0" w:line="240" w:lineRule="auto"/>
              <w:jc w:val="center"/>
              <w:rPr>
                <w:sz w:val="22"/>
                <w:highlight w:val="yellow"/>
              </w:rPr>
            </w:pPr>
          </w:p>
        </w:tc>
        <w:tc>
          <w:tcPr>
            <w:tcW w:w="1879" w:type="dxa"/>
            <w:vAlign w:val="center"/>
          </w:tcPr>
          <w:p w14:paraId="3781DEB4" w14:textId="77777777" w:rsidR="00D631F2" w:rsidRPr="00CF0AE4" w:rsidRDefault="00AF2C4B" w:rsidP="00D631F2">
            <w:pPr>
              <w:spacing w:after="0" w:line="240" w:lineRule="auto"/>
              <w:jc w:val="center"/>
              <w:rPr>
                <w:sz w:val="22"/>
                <w:highlight w:val="yellow"/>
              </w:rPr>
            </w:pPr>
            <w:r w:rsidRPr="00CF0AE4">
              <w:rPr>
                <w:sz w:val="22"/>
                <w:highlight w:val="yellow"/>
              </w:rPr>
              <w:t>III</w:t>
            </w:r>
          </w:p>
        </w:tc>
      </w:tr>
      <w:tr w:rsidR="00D631F2" w:rsidRPr="00CF0AE4" w14:paraId="1AEC6EE9" w14:textId="77777777" w:rsidTr="00E03E58">
        <w:tc>
          <w:tcPr>
            <w:tcW w:w="5585" w:type="dxa"/>
            <w:vAlign w:val="center"/>
          </w:tcPr>
          <w:p w14:paraId="798EA02C" w14:textId="77777777" w:rsidR="00D631F2" w:rsidRPr="00CF0AE4" w:rsidRDefault="00D631F2" w:rsidP="00D631F2">
            <w:pPr>
              <w:spacing w:after="0" w:line="240" w:lineRule="auto"/>
              <w:jc w:val="both"/>
              <w:rPr>
                <w:sz w:val="22"/>
                <w:highlight w:val="yellow"/>
              </w:rPr>
            </w:pPr>
            <w:r w:rsidRPr="00CF0AE4">
              <w:rPr>
                <w:sz w:val="22"/>
                <w:highlight w:val="yellow"/>
              </w:rPr>
              <w:t>Registered nurse available in OR during surgery</w:t>
            </w:r>
            <w:r w:rsidR="00F55322" w:rsidRPr="00CF0AE4">
              <w:rPr>
                <w:sz w:val="22"/>
                <w:highlight w:val="yellow"/>
              </w:rPr>
              <w:t>.</w:t>
            </w:r>
          </w:p>
        </w:tc>
        <w:tc>
          <w:tcPr>
            <w:tcW w:w="1886" w:type="dxa"/>
            <w:vAlign w:val="center"/>
          </w:tcPr>
          <w:p w14:paraId="6FA3ACF2" w14:textId="70700545" w:rsidR="00D631F2" w:rsidRPr="00CF0AE4" w:rsidRDefault="00AF2C4B" w:rsidP="00CF05DB">
            <w:pPr>
              <w:spacing w:after="0" w:line="240" w:lineRule="auto"/>
              <w:jc w:val="center"/>
              <w:rPr>
                <w:sz w:val="22"/>
                <w:highlight w:val="yellow"/>
              </w:rPr>
            </w:pPr>
            <w:r w:rsidRPr="00CF0AE4">
              <w:rPr>
                <w:sz w:val="22"/>
                <w:highlight w:val="yellow"/>
              </w:rPr>
              <w:t>III</w:t>
            </w:r>
          </w:p>
        </w:tc>
        <w:tc>
          <w:tcPr>
            <w:tcW w:w="1879" w:type="dxa"/>
            <w:vAlign w:val="center"/>
          </w:tcPr>
          <w:p w14:paraId="752EAE95" w14:textId="2D3DF1AE" w:rsidR="00D631F2" w:rsidRPr="00CF0AE4" w:rsidRDefault="00CF05DB" w:rsidP="00D631F2">
            <w:pPr>
              <w:spacing w:after="0" w:line="240" w:lineRule="auto"/>
              <w:jc w:val="center"/>
              <w:rPr>
                <w:sz w:val="22"/>
                <w:highlight w:val="yellow"/>
              </w:rPr>
            </w:pPr>
            <w:r w:rsidRPr="00CF0AE4">
              <w:rPr>
                <w:sz w:val="22"/>
                <w:highlight w:val="yellow"/>
              </w:rPr>
              <w:t>IV</w:t>
            </w:r>
          </w:p>
        </w:tc>
      </w:tr>
      <w:tr w:rsidR="00D631F2" w:rsidRPr="00CF0AE4" w14:paraId="51706680" w14:textId="77777777" w:rsidTr="00E03E58">
        <w:tc>
          <w:tcPr>
            <w:tcW w:w="9350" w:type="dxa"/>
            <w:gridSpan w:val="3"/>
            <w:shd w:val="clear" w:color="auto" w:fill="BFBFBF" w:themeFill="background1" w:themeFillShade="BF"/>
            <w:vAlign w:val="center"/>
          </w:tcPr>
          <w:p w14:paraId="7B679FF5" w14:textId="77777777" w:rsidR="00D631F2" w:rsidRPr="00CF0AE4" w:rsidRDefault="00D631F2" w:rsidP="00D631F2">
            <w:pPr>
              <w:pStyle w:val="Heading4"/>
              <w:spacing w:before="0" w:line="240" w:lineRule="auto"/>
              <w:jc w:val="center"/>
              <w:rPr>
                <w:highlight w:val="yellow"/>
              </w:rPr>
            </w:pPr>
            <w:r w:rsidRPr="00CF0AE4">
              <w:rPr>
                <w:highlight w:val="yellow"/>
              </w:rPr>
              <w:t>Post Anesthesia Recovery Unit Personnel</w:t>
            </w:r>
          </w:p>
        </w:tc>
      </w:tr>
      <w:tr w:rsidR="00D631F2" w:rsidRPr="00CF0AE4" w14:paraId="683624EB" w14:textId="77777777" w:rsidTr="00E03E58">
        <w:tc>
          <w:tcPr>
            <w:tcW w:w="5585" w:type="dxa"/>
            <w:vAlign w:val="center"/>
          </w:tcPr>
          <w:p w14:paraId="601916F0" w14:textId="77777777" w:rsidR="00D631F2" w:rsidRPr="00CF0AE4" w:rsidRDefault="00D631F2" w:rsidP="00D631F2">
            <w:pPr>
              <w:spacing w:after="0" w:line="240" w:lineRule="auto"/>
              <w:jc w:val="both"/>
              <w:rPr>
                <w:sz w:val="22"/>
                <w:highlight w:val="yellow"/>
              </w:rPr>
            </w:pPr>
            <w:r w:rsidRPr="00CF0AE4">
              <w:rPr>
                <w:sz w:val="22"/>
                <w:highlight w:val="yellow"/>
              </w:rPr>
              <w:t>Registered Nursing and other essential personnel are on call and promptly available 24 hours a day</w:t>
            </w:r>
          </w:p>
        </w:tc>
        <w:tc>
          <w:tcPr>
            <w:tcW w:w="1886" w:type="dxa"/>
            <w:vAlign w:val="center"/>
          </w:tcPr>
          <w:p w14:paraId="3D91D83E" w14:textId="77777777" w:rsidR="00D631F2" w:rsidRPr="00CF0AE4" w:rsidRDefault="0026056C" w:rsidP="00D631F2">
            <w:pPr>
              <w:spacing w:after="0" w:line="240" w:lineRule="auto"/>
              <w:jc w:val="center"/>
              <w:rPr>
                <w:sz w:val="22"/>
                <w:highlight w:val="yellow"/>
              </w:rPr>
            </w:pPr>
            <w:r w:rsidRPr="00CF0AE4">
              <w:rPr>
                <w:sz w:val="22"/>
                <w:highlight w:val="yellow"/>
              </w:rPr>
              <w:t>III</w:t>
            </w:r>
          </w:p>
        </w:tc>
        <w:tc>
          <w:tcPr>
            <w:tcW w:w="1879" w:type="dxa"/>
            <w:vAlign w:val="center"/>
          </w:tcPr>
          <w:p w14:paraId="1F21A14F" w14:textId="77777777" w:rsidR="00D631F2" w:rsidRPr="00CF0AE4" w:rsidRDefault="00D631F2" w:rsidP="00D631F2">
            <w:pPr>
              <w:spacing w:after="0" w:line="240" w:lineRule="auto"/>
              <w:jc w:val="center"/>
              <w:rPr>
                <w:sz w:val="22"/>
                <w:highlight w:val="yellow"/>
              </w:rPr>
            </w:pPr>
          </w:p>
        </w:tc>
      </w:tr>
      <w:tr w:rsidR="00D631F2" w:rsidRPr="00CF0AE4" w14:paraId="4A519ECC" w14:textId="77777777" w:rsidTr="00E03E58">
        <w:tc>
          <w:tcPr>
            <w:tcW w:w="9350" w:type="dxa"/>
            <w:gridSpan w:val="3"/>
            <w:shd w:val="clear" w:color="auto" w:fill="BFBFBF" w:themeFill="background1" w:themeFillShade="BF"/>
            <w:vAlign w:val="center"/>
          </w:tcPr>
          <w:p w14:paraId="003347AE" w14:textId="77777777" w:rsidR="00D631F2" w:rsidRPr="00CF0AE4" w:rsidRDefault="00D631F2" w:rsidP="00D631F2">
            <w:pPr>
              <w:pStyle w:val="Heading4"/>
              <w:spacing w:before="0" w:line="240" w:lineRule="auto"/>
              <w:jc w:val="center"/>
              <w:rPr>
                <w:highlight w:val="yellow"/>
              </w:rPr>
            </w:pPr>
            <w:r w:rsidRPr="00CF0AE4">
              <w:rPr>
                <w:highlight w:val="yellow"/>
              </w:rPr>
              <w:t>ICU Personnel</w:t>
            </w:r>
          </w:p>
        </w:tc>
      </w:tr>
      <w:tr w:rsidR="00D631F2" w:rsidRPr="00CF0AE4" w14:paraId="694CB40A" w14:textId="77777777" w:rsidTr="00E03E58">
        <w:tc>
          <w:tcPr>
            <w:tcW w:w="5585" w:type="dxa"/>
            <w:vAlign w:val="center"/>
          </w:tcPr>
          <w:p w14:paraId="3845E7FB" w14:textId="77777777" w:rsidR="00D631F2" w:rsidRPr="00CF0AE4" w:rsidRDefault="00D631F2" w:rsidP="00D631F2">
            <w:pPr>
              <w:spacing w:after="0" w:line="240" w:lineRule="auto"/>
              <w:jc w:val="both"/>
              <w:rPr>
                <w:sz w:val="22"/>
                <w:highlight w:val="yellow"/>
              </w:rPr>
            </w:pPr>
            <w:r w:rsidRPr="00CF0AE4">
              <w:rPr>
                <w:sz w:val="22"/>
                <w:highlight w:val="yellow"/>
              </w:rPr>
              <w:t>There is a designated surgical director of the ICU</w:t>
            </w:r>
          </w:p>
        </w:tc>
        <w:tc>
          <w:tcPr>
            <w:tcW w:w="1886" w:type="dxa"/>
            <w:vAlign w:val="center"/>
          </w:tcPr>
          <w:p w14:paraId="6CE15150" w14:textId="77777777" w:rsidR="00D631F2" w:rsidRPr="00CF0AE4" w:rsidRDefault="0026056C" w:rsidP="00D631F2">
            <w:pPr>
              <w:spacing w:after="0" w:line="240" w:lineRule="auto"/>
              <w:jc w:val="center"/>
              <w:rPr>
                <w:sz w:val="22"/>
                <w:highlight w:val="yellow"/>
              </w:rPr>
            </w:pPr>
            <w:r w:rsidRPr="00CF0AE4">
              <w:rPr>
                <w:sz w:val="22"/>
                <w:highlight w:val="yellow"/>
              </w:rPr>
              <w:t>III</w:t>
            </w:r>
          </w:p>
        </w:tc>
        <w:tc>
          <w:tcPr>
            <w:tcW w:w="1879" w:type="dxa"/>
            <w:vAlign w:val="center"/>
          </w:tcPr>
          <w:p w14:paraId="1AF94EB2" w14:textId="77777777" w:rsidR="00D631F2" w:rsidRPr="00CF0AE4" w:rsidRDefault="00D631F2" w:rsidP="00D631F2">
            <w:pPr>
              <w:spacing w:after="0" w:line="240" w:lineRule="auto"/>
              <w:jc w:val="center"/>
              <w:rPr>
                <w:sz w:val="22"/>
                <w:highlight w:val="yellow"/>
              </w:rPr>
            </w:pPr>
          </w:p>
        </w:tc>
      </w:tr>
      <w:tr w:rsidR="00D631F2" w:rsidRPr="00CF0AE4" w14:paraId="7225EFC1" w14:textId="77777777" w:rsidTr="00E03E58">
        <w:tc>
          <w:tcPr>
            <w:tcW w:w="5585" w:type="dxa"/>
            <w:vAlign w:val="center"/>
          </w:tcPr>
          <w:p w14:paraId="3EA3D85F" w14:textId="77777777" w:rsidR="00D631F2" w:rsidRPr="00CF0AE4" w:rsidRDefault="00D631F2" w:rsidP="00D631F2">
            <w:pPr>
              <w:spacing w:after="0" w:line="240" w:lineRule="auto"/>
              <w:jc w:val="both"/>
              <w:rPr>
                <w:sz w:val="22"/>
                <w:highlight w:val="yellow"/>
              </w:rPr>
            </w:pPr>
            <w:r w:rsidRPr="00CF0AE4">
              <w:rPr>
                <w:sz w:val="22"/>
                <w:highlight w:val="yellow"/>
              </w:rPr>
              <w:t>The ICU is staffed by physicians</w:t>
            </w:r>
            <w:r w:rsidR="00057976" w:rsidRPr="00CF0AE4">
              <w:rPr>
                <w:sz w:val="22"/>
                <w:highlight w:val="yellow"/>
              </w:rPr>
              <w:t xml:space="preserve"> who are</w:t>
            </w:r>
            <w:r w:rsidRPr="00CF0AE4">
              <w:rPr>
                <w:sz w:val="22"/>
                <w:highlight w:val="yellow"/>
              </w:rPr>
              <w:t xml:space="preserve"> board certified or board eligible in critical care, pulmonary </w:t>
            </w:r>
            <w:r w:rsidR="00F55322" w:rsidRPr="00CF0AE4">
              <w:rPr>
                <w:sz w:val="22"/>
                <w:highlight w:val="yellow"/>
              </w:rPr>
              <w:t>medicine, cardiology or surgery.</w:t>
            </w:r>
          </w:p>
        </w:tc>
        <w:tc>
          <w:tcPr>
            <w:tcW w:w="1886" w:type="dxa"/>
            <w:vAlign w:val="center"/>
          </w:tcPr>
          <w:p w14:paraId="2EB08E34" w14:textId="77777777" w:rsidR="00D631F2" w:rsidRPr="00CF0AE4" w:rsidRDefault="00D631F2" w:rsidP="00F55322">
            <w:pPr>
              <w:spacing w:after="0" w:line="240" w:lineRule="auto"/>
              <w:jc w:val="center"/>
              <w:rPr>
                <w:sz w:val="22"/>
                <w:highlight w:val="yellow"/>
              </w:rPr>
            </w:pPr>
          </w:p>
        </w:tc>
        <w:tc>
          <w:tcPr>
            <w:tcW w:w="1879" w:type="dxa"/>
            <w:vAlign w:val="center"/>
          </w:tcPr>
          <w:p w14:paraId="464C24A0" w14:textId="77777777" w:rsidR="00D631F2" w:rsidRPr="00CF0AE4" w:rsidRDefault="0026056C" w:rsidP="00D631F2">
            <w:pPr>
              <w:spacing w:after="0" w:line="240" w:lineRule="auto"/>
              <w:jc w:val="center"/>
              <w:rPr>
                <w:sz w:val="22"/>
                <w:highlight w:val="yellow"/>
              </w:rPr>
            </w:pPr>
            <w:r w:rsidRPr="00CF0AE4">
              <w:rPr>
                <w:sz w:val="22"/>
                <w:highlight w:val="yellow"/>
              </w:rPr>
              <w:t>III</w:t>
            </w:r>
          </w:p>
        </w:tc>
      </w:tr>
      <w:tr w:rsidR="00D631F2" w:rsidRPr="00CF0AE4" w14:paraId="41DF6282" w14:textId="77777777" w:rsidTr="00E03E58">
        <w:tc>
          <w:tcPr>
            <w:tcW w:w="5585" w:type="dxa"/>
            <w:vAlign w:val="center"/>
          </w:tcPr>
          <w:p w14:paraId="346BB2F4" w14:textId="32D564B0" w:rsidR="00D631F2" w:rsidRPr="00CF0AE4" w:rsidRDefault="00D631F2" w:rsidP="00D631F2">
            <w:pPr>
              <w:spacing w:after="0" w:line="240" w:lineRule="auto"/>
              <w:jc w:val="both"/>
              <w:rPr>
                <w:sz w:val="22"/>
                <w:highlight w:val="yellow"/>
              </w:rPr>
            </w:pPr>
            <w:r w:rsidRPr="00CF0AE4">
              <w:rPr>
                <w:sz w:val="22"/>
                <w:highlight w:val="yellow"/>
              </w:rPr>
              <w:t xml:space="preserve">An ICU physician is </w:t>
            </w:r>
            <w:r w:rsidR="007F3019" w:rsidRPr="00CF0AE4">
              <w:rPr>
                <w:sz w:val="22"/>
                <w:highlight w:val="yellow"/>
              </w:rPr>
              <w:t>on call</w:t>
            </w:r>
            <w:r w:rsidRPr="00CF0AE4">
              <w:rPr>
                <w:sz w:val="22"/>
                <w:highlight w:val="yellow"/>
              </w:rPr>
              <w:t xml:space="preserve"> and promptly available 24 hours a day</w:t>
            </w:r>
            <w:r w:rsidR="00F55322" w:rsidRPr="00CF0AE4">
              <w:rPr>
                <w:sz w:val="22"/>
                <w:highlight w:val="yellow"/>
              </w:rPr>
              <w:t>.</w:t>
            </w:r>
          </w:p>
        </w:tc>
        <w:tc>
          <w:tcPr>
            <w:tcW w:w="1886" w:type="dxa"/>
            <w:vAlign w:val="center"/>
          </w:tcPr>
          <w:p w14:paraId="22BD0D97" w14:textId="77777777" w:rsidR="00D631F2" w:rsidRPr="00CF0AE4" w:rsidRDefault="0026056C" w:rsidP="00D631F2">
            <w:pPr>
              <w:spacing w:after="0" w:line="240" w:lineRule="auto"/>
              <w:jc w:val="center"/>
              <w:rPr>
                <w:sz w:val="22"/>
                <w:highlight w:val="yellow"/>
              </w:rPr>
            </w:pPr>
            <w:r w:rsidRPr="00CF0AE4">
              <w:rPr>
                <w:sz w:val="22"/>
                <w:highlight w:val="yellow"/>
              </w:rPr>
              <w:t>III</w:t>
            </w:r>
          </w:p>
        </w:tc>
        <w:tc>
          <w:tcPr>
            <w:tcW w:w="1879" w:type="dxa"/>
            <w:vAlign w:val="center"/>
          </w:tcPr>
          <w:p w14:paraId="49BF1041" w14:textId="77777777" w:rsidR="00D631F2" w:rsidRPr="00CF0AE4" w:rsidRDefault="00D631F2" w:rsidP="00D631F2">
            <w:pPr>
              <w:spacing w:after="0" w:line="240" w:lineRule="auto"/>
              <w:jc w:val="center"/>
              <w:rPr>
                <w:sz w:val="22"/>
                <w:highlight w:val="yellow"/>
              </w:rPr>
            </w:pPr>
          </w:p>
        </w:tc>
      </w:tr>
      <w:tr w:rsidR="00D631F2" w:rsidRPr="00CF0AE4" w14:paraId="1D5FEA0D" w14:textId="77777777" w:rsidTr="00E03E58">
        <w:tc>
          <w:tcPr>
            <w:tcW w:w="5585" w:type="dxa"/>
            <w:vAlign w:val="center"/>
          </w:tcPr>
          <w:p w14:paraId="31D2E759" w14:textId="77777777" w:rsidR="00D631F2" w:rsidRPr="00CF0AE4" w:rsidRDefault="00D631F2" w:rsidP="00D631F2">
            <w:pPr>
              <w:spacing w:after="0" w:line="240" w:lineRule="auto"/>
              <w:jc w:val="both"/>
              <w:rPr>
                <w:sz w:val="22"/>
                <w:highlight w:val="yellow"/>
              </w:rPr>
            </w:pPr>
            <w:r w:rsidRPr="00CF0AE4">
              <w:rPr>
                <w:sz w:val="22"/>
                <w:highlight w:val="yellow"/>
              </w:rPr>
              <w:t>There is an ICU physician liaison to the trauma PIPS program</w:t>
            </w:r>
            <w:r w:rsidR="00F55322" w:rsidRPr="00CF0AE4">
              <w:rPr>
                <w:sz w:val="22"/>
                <w:highlight w:val="yellow"/>
              </w:rPr>
              <w:t>.</w:t>
            </w:r>
          </w:p>
        </w:tc>
        <w:tc>
          <w:tcPr>
            <w:tcW w:w="1886" w:type="dxa"/>
            <w:vAlign w:val="center"/>
          </w:tcPr>
          <w:p w14:paraId="03021E2C" w14:textId="77777777" w:rsidR="00D631F2" w:rsidRPr="00CF0AE4" w:rsidRDefault="0026056C" w:rsidP="00D631F2">
            <w:pPr>
              <w:spacing w:after="0" w:line="240" w:lineRule="auto"/>
              <w:jc w:val="center"/>
              <w:rPr>
                <w:sz w:val="22"/>
                <w:highlight w:val="yellow"/>
              </w:rPr>
            </w:pPr>
            <w:r w:rsidRPr="00CF0AE4">
              <w:rPr>
                <w:sz w:val="22"/>
                <w:highlight w:val="yellow"/>
              </w:rPr>
              <w:t>III</w:t>
            </w:r>
          </w:p>
        </w:tc>
        <w:tc>
          <w:tcPr>
            <w:tcW w:w="1879" w:type="dxa"/>
            <w:vAlign w:val="center"/>
          </w:tcPr>
          <w:p w14:paraId="034C337D" w14:textId="77777777" w:rsidR="00D631F2" w:rsidRPr="00CF0AE4" w:rsidRDefault="00D631F2" w:rsidP="00D631F2">
            <w:pPr>
              <w:spacing w:after="0" w:line="240" w:lineRule="auto"/>
              <w:jc w:val="center"/>
              <w:rPr>
                <w:sz w:val="22"/>
                <w:highlight w:val="yellow"/>
              </w:rPr>
            </w:pPr>
          </w:p>
        </w:tc>
      </w:tr>
      <w:tr w:rsidR="00F55322" w:rsidRPr="00CF0AE4" w14:paraId="0DD7AB1B" w14:textId="77777777" w:rsidTr="00E03E58">
        <w:tc>
          <w:tcPr>
            <w:tcW w:w="5585" w:type="dxa"/>
            <w:vAlign w:val="center"/>
          </w:tcPr>
          <w:p w14:paraId="03A2C293" w14:textId="77777777" w:rsidR="00F55322" w:rsidRPr="00CF0AE4" w:rsidRDefault="00F55322" w:rsidP="00D631F2">
            <w:pPr>
              <w:spacing w:after="0" w:line="240" w:lineRule="auto"/>
              <w:jc w:val="both"/>
              <w:rPr>
                <w:sz w:val="22"/>
                <w:highlight w:val="yellow"/>
              </w:rPr>
            </w:pPr>
            <w:r w:rsidRPr="00CF0AE4">
              <w:rPr>
                <w:sz w:val="22"/>
                <w:highlight w:val="yellow"/>
              </w:rPr>
              <w:t>ICU nurses who care for trauma patients must show current TNCC/ATCN or evidence of trauma education annually.</w:t>
            </w:r>
          </w:p>
        </w:tc>
        <w:tc>
          <w:tcPr>
            <w:tcW w:w="1886" w:type="dxa"/>
            <w:vAlign w:val="center"/>
          </w:tcPr>
          <w:p w14:paraId="160F22AC" w14:textId="77777777" w:rsidR="00F55322" w:rsidRPr="00CF0AE4" w:rsidRDefault="0026056C" w:rsidP="00F55322">
            <w:pPr>
              <w:spacing w:after="0" w:line="240" w:lineRule="auto"/>
              <w:jc w:val="center"/>
              <w:rPr>
                <w:sz w:val="22"/>
                <w:highlight w:val="yellow"/>
              </w:rPr>
            </w:pPr>
            <w:r w:rsidRPr="00CF0AE4">
              <w:rPr>
                <w:sz w:val="22"/>
                <w:highlight w:val="yellow"/>
              </w:rPr>
              <w:t>III</w:t>
            </w:r>
          </w:p>
        </w:tc>
        <w:tc>
          <w:tcPr>
            <w:tcW w:w="1879" w:type="dxa"/>
            <w:vAlign w:val="center"/>
          </w:tcPr>
          <w:p w14:paraId="5DB1ECD6" w14:textId="77777777" w:rsidR="00F55322" w:rsidRPr="00CF0AE4" w:rsidRDefault="00F55322" w:rsidP="00D631F2">
            <w:pPr>
              <w:spacing w:after="0" w:line="240" w:lineRule="auto"/>
              <w:jc w:val="center"/>
              <w:rPr>
                <w:sz w:val="22"/>
                <w:highlight w:val="yellow"/>
              </w:rPr>
            </w:pPr>
          </w:p>
        </w:tc>
      </w:tr>
      <w:tr w:rsidR="00D631F2" w:rsidRPr="00CF0AE4" w14:paraId="1E789CB0" w14:textId="77777777" w:rsidTr="00E03E58">
        <w:tc>
          <w:tcPr>
            <w:tcW w:w="5585" w:type="dxa"/>
            <w:vAlign w:val="center"/>
          </w:tcPr>
          <w:p w14:paraId="25CBEAB9" w14:textId="77777777" w:rsidR="00D631F2" w:rsidRPr="00CF0AE4" w:rsidRDefault="00D631F2" w:rsidP="00D631F2">
            <w:pPr>
              <w:spacing w:after="0" w:line="240" w:lineRule="auto"/>
              <w:jc w:val="both"/>
              <w:rPr>
                <w:sz w:val="22"/>
                <w:highlight w:val="yellow"/>
              </w:rPr>
            </w:pPr>
            <w:r w:rsidRPr="00CF0AE4">
              <w:rPr>
                <w:sz w:val="22"/>
                <w:highlight w:val="yellow"/>
              </w:rPr>
              <w:lastRenderedPageBreak/>
              <w:t>The ICU is staffed by registered nurses with evidence of critical care training</w:t>
            </w:r>
            <w:r w:rsidR="00F55322" w:rsidRPr="00CF0AE4">
              <w:rPr>
                <w:sz w:val="22"/>
                <w:highlight w:val="yellow"/>
              </w:rPr>
              <w:t xml:space="preserve"> per hospital guidelines.</w:t>
            </w:r>
          </w:p>
        </w:tc>
        <w:tc>
          <w:tcPr>
            <w:tcW w:w="1886" w:type="dxa"/>
            <w:vAlign w:val="center"/>
          </w:tcPr>
          <w:p w14:paraId="1AF892BA" w14:textId="77777777" w:rsidR="00D631F2" w:rsidRPr="00CF0AE4" w:rsidRDefault="0026056C" w:rsidP="00F55322">
            <w:pPr>
              <w:spacing w:after="0" w:line="240" w:lineRule="auto"/>
              <w:jc w:val="center"/>
              <w:rPr>
                <w:sz w:val="22"/>
                <w:highlight w:val="yellow"/>
              </w:rPr>
            </w:pPr>
            <w:r w:rsidRPr="00CF0AE4">
              <w:rPr>
                <w:sz w:val="22"/>
                <w:highlight w:val="yellow"/>
              </w:rPr>
              <w:t>IV</w:t>
            </w:r>
          </w:p>
        </w:tc>
        <w:tc>
          <w:tcPr>
            <w:tcW w:w="1879" w:type="dxa"/>
            <w:vAlign w:val="center"/>
          </w:tcPr>
          <w:p w14:paraId="4D21A30A" w14:textId="77777777" w:rsidR="00D631F2" w:rsidRPr="00CF0AE4" w:rsidRDefault="00D631F2" w:rsidP="00D631F2">
            <w:pPr>
              <w:spacing w:after="0" w:line="240" w:lineRule="auto"/>
              <w:jc w:val="center"/>
              <w:rPr>
                <w:sz w:val="22"/>
                <w:highlight w:val="yellow"/>
              </w:rPr>
            </w:pPr>
          </w:p>
        </w:tc>
      </w:tr>
      <w:tr w:rsidR="00F55322" w:rsidRPr="00CF0AE4" w14:paraId="5EEC11A1" w14:textId="77777777" w:rsidTr="00E03E58">
        <w:tc>
          <w:tcPr>
            <w:tcW w:w="5585" w:type="dxa"/>
            <w:vAlign w:val="center"/>
          </w:tcPr>
          <w:p w14:paraId="141FCE8D" w14:textId="5C39F1B6" w:rsidR="00F55322" w:rsidRPr="00CF0AE4" w:rsidRDefault="00F55322" w:rsidP="00D631F2">
            <w:pPr>
              <w:spacing w:after="0" w:line="240" w:lineRule="auto"/>
              <w:jc w:val="both"/>
              <w:rPr>
                <w:sz w:val="22"/>
                <w:highlight w:val="yellow"/>
              </w:rPr>
            </w:pPr>
            <w:r w:rsidRPr="00CF0AE4">
              <w:rPr>
                <w:sz w:val="22"/>
                <w:highlight w:val="yellow"/>
              </w:rPr>
              <w:t xml:space="preserve">A respiratory therapist is </w:t>
            </w:r>
            <w:r w:rsidR="007F3019" w:rsidRPr="00CF0AE4">
              <w:rPr>
                <w:sz w:val="22"/>
                <w:highlight w:val="yellow"/>
              </w:rPr>
              <w:t>on call</w:t>
            </w:r>
            <w:r w:rsidRPr="00CF0AE4">
              <w:rPr>
                <w:sz w:val="22"/>
                <w:highlight w:val="yellow"/>
              </w:rPr>
              <w:t xml:space="preserve"> and promptly available.</w:t>
            </w:r>
          </w:p>
        </w:tc>
        <w:tc>
          <w:tcPr>
            <w:tcW w:w="1886" w:type="dxa"/>
            <w:vAlign w:val="center"/>
          </w:tcPr>
          <w:p w14:paraId="2343BD0F" w14:textId="77777777" w:rsidR="00F55322" w:rsidRPr="00CF0AE4" w:rsidRDefault="0026056C" w:rsidP="00F55322">
            <w:pPr>
              <w:spacing w:after="0" w:line="240" w:lineRule="auto"/>
              <w:jc w:val="center"/>
              <w:rPr>
                <w:sz w:val="22"/>
                <w:highlight w:val="yellow"/>
              </w:rPr>
            </w:pPr>
            <w:r w:rsidRPr="00CF0AE4">
              <w:rPr>
                <w:sz w:val="22"/>
                <w:highlight w:val="yellow"/>
              </w:rPr>
              <w:t>III</w:t>
            </w:r>
          </w:p>
        </w:tc>
        <w:tc>
          <w:tcPr>
            <w:tcW w:w="1879" w:type="dxa"/>
            <w:vAlign w:val="center"/>
          </w:tcPr>
          <w:p w14:paraId="78B8A703" w14:textId="77777777" w:rsidR="00F55322" w:rsidRPr="00CF0AE4" w:rsidRDefault="00F55322" w:rsidP="00D631F2">
            <w:pPr>
              <w:spacing w:after="0" w:line="240" w:lineRule="auto"/>
              <w:jc w:val="center"/>
              <w:rPr>
                <w:sz w:val="22"/>
                <w:highlight w:val="yellow"/>
              </w:rPr>
            </w:pPr>
          </w:p>
        </w:tc>
      </w:tr>
      <w:tr w:rsidR="001B2234" w:rsidRPr="00CF0AE4" w14:paraId="3C93AA0D" w14:textId="77777777" w:rsidTr="00E03E58">
        <w:tc>
          <w:tcPr>
            <w:tcW w:w="5585" w:type="dxa"/>
            <w:shd w:val="clear" w:color="auto" w:fill="BFBFBF" w:themeFill="background1" w:themeFillShade="BF"/>
            <w:vAlign w:val="center"/>
          </w:tcPr>
          <w:p w14:paraId="216D2AED" w14:textId="77777777" w:rsidR="001B2234" w:rsidRPr="00CF0AE4" w:rsidRDefault="001B2234" w:rsidP="00782A00">
            <w:pPr>
              <w:spacing w:after="0" w:line="240" w:lineRule="auto"/>
              <w:jc w:val="center"/>
              <w:rPr>
                <w:b/>
                <w:sz w:val="22"/>
                <w:highlight w:val="yellow"/>
              </w:rPr>
            </w:pPr>
            <w:r w:rsidRPr="00CF0AE4">
              <w:rPr>
                <w:b/>
                <w:sz w:val="22"/>
                <w:highlight w:val="yellow"/>
              </w:rPr>
              <w:t>Criteria</w:t>
            </w:r>
          </w:p>
        </w:tc>
        <w:tc>
          <w:tcPr>
            <w:tcW w:w="1886" w:type="dxa"/>
            <w:shd w:val="clear" w:color="auto" w:fill="BFBFBF" w:themeFill="background1" w:themeFillShade="BF"/>
            <w:vAlign w:val="center"/>
          </w:tcPr>
          <w:p w14:paraId="74148CFA" w14:textId="77777777" w:rsidR="001B2234" w:rsidRPr="00CF0AE4" w:rsidRDefault="001B2234" w:rsidP="00782A00">
            <w:pPr>
              <w:spacing w:after="0" w:line="240" w:lineRule="auto"/>
              <w:jc w:val="center"/>
              <w:rPr>
                <w:b/>
                <w:sz w:val="22"/>
                <w:highlight w:val="yellow"/>
              </w:rPr>
            </w:pPr>
            <w:r w:rsidRPr="00CF0AE4">
              <w:rPr>
                <w:b/>
                <w:sz w:val="22"/>
                <w:highlight w:val="yellow"/>
              </w:rPr>
              <w:t>Essential</w:t>
            </w:r>
          </w:p>
        </w:tc>
        <w:tc>
          <w:tcPr>
            <w:tcW w:w="1879" w:type="dxa"/>
            <w:shd w:val="clear" w:color="auto" w:fill="BFBFBF" w:themeFill="background1" w:themeFillShade="BF"/>
            <w:vAlign w:val="center"/>
          </w:tcPr>
          <w:p w14:paraId="53714C94" w14:textId="77777777" w:rsidR="001B2234" w:rsidRPr="00CF0AE4" w:rsidRDefault="001B2234" w:rsidP="00782A00">
            <w:pPr>
              <w:spacing w:after="0" w:line="240" w:lineRule="auto"/>
              <w:jc w:val="center"/>
              <w:rPr>
                <w:b/>
                <w:sz w:val="22"/>
                <w:highlight w:val="yellow"/>
              </w:rPr>
            </w:pPr>
            <w:r w:rsidRPr="00CF0AE4">
              <w:rPr>
                <w:b/>
                <w:sz w:val="22"/>
                <w:highlight w:val="yellow"/>
              </w:rPr>
              <w:t>Desired</w:t>
            </w:r>
          </w:p>
        </w:tc>
      </w:tr>
      <w:tr w:rsidR="001B2234" w:rsidRPr="00CF0AE4" w14:paraId="08D6032C" w14:textId="77777777" w:rsidTr="00E03E58">
        <w:tc>
          <w:tcPr>
            <w:tcW w:w="9350" w:type="dxa"/>
            <w:gridSpan w:val="3"/>
            <w:shd w:val="clear" w:color="auto" w:fill="BFBFBF" w:themeFill="background1" w:themeFillShade="BF"/>
            <w:vAlign w:val="center"/>
          </w:tcPr>
          <w:p w14:paraId="07EF77DD" w14:textId="77777777" w:rsidR="001B2234" w:rsidRPr="00CF0AE4" w:rsidRDefault="005D3C2D" w:rsidP="007D10DC">
            <w:pPr>
              <w:pStyle w:val="Heading4"/>
              <w:spacing w:before="0" w:line="240" w:lineRule="auto"/>
              <w:jc w:val="center"/>
              <w:rPr>
                <w:highlight w:val="yellow"/>
              </w:rPr>
            </w:pPr>
            <w:r w:rsidRPr="00CF0AE4">
              <w:rPr>
                <w:highlight w:val="yellow"/>
              </w:rPr>
              <w:t xml:space="preserve">Other </w:t>
            </w:r>
            <w:r w:rsidR="001B2234" w:rsidRPr="00CF0AE4">
              <w:rPr>
                <w:highlight w:val="yellow"/>
              </w:rPr>
              <w:t>Trauma Related Programs</w:t>
            </w:r>
          </w:p>
        </w:tc>
      </w:tr>
      <w:tr w:rsidR="001B2234" w:rsidRPr="00CF0AE4" w14:paraId="67AB7FAA" w14:textId="77777777" w:rsidTr="00E03E58">
        <w:tc>
          <w:tcPr>
            <w:tcW w:w="5585" w:type="dxa"/>
            <w:vAlign w:val="center"/>
          </w:tcPr>
          <w:p w14:paraId="15447711" w14:textId="77777777" w:rsidR="001B2234" w:rsidRPr="00CF0AE4" w:rsidRDefault="001B2234"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The hospital has acute hemodialysis capability or a transfer agreement with a dialysis center</w:t>
            </w:r>
          </w:p>
        </w:tc>
        <w:tc>
          <w:tcPr>
            <w:tcW w:w="1886" w:type="dxa"/>
            <w:vAlign w:val="center"/>
          </w:tcPr>
          <w:p w14:paraId="7E9896F9" w14:textId="77777777" w:rsidR="001B2234" w:rsidRPr="00CF0AE4" w:rsidRDefault="00263A61" w:rsidP="00263A61">
            <w:pPr>
              <w:spacing w:after="0" w:line="240" w:lineRule="auto"/>
              <w:jc w:val="center"/>
              <w:rPr>
                <w:sz w:val="22"/>
                <w:highlight w:val="yellow"/>
              </w:rPr>
            </w:pPr>
            <w:r w:rsidRPr="00CF0AE4">
              <w:rPr>
                <w:sz w:val="22"/>
                <w:highlight w:val="yellow"/>
              </w:rPr>
              <w:t>III</w:t>
            </w:r>
          </w:p>
        </w:tc>
        <w:tc>
          <w:tcPr>
            <w:tcW w:w="1879" w:type="dxa"/>
            <w:vAlign w:val="center"/>
          </w:tcPr>
          <w:p w14:paraId="3EE4B974" w14:textId="77777777" w:rsidR="001B2234" w:rsidRPr="00CF0AE4" w:rsidRDefault="001B2234" w:rsidP="00782A00">
            <w:pPr>
              <w:spacing w:after="0" w:line="240" w:lineRule="auto"/>
              <w:jc w:val="center"/>
              <w:rPr>
                <w:sz w:val="22"/>
                <w:highlight w:val="yellow"/>
              </w:rPr>
            </w:pPr>
          </w:p>
        </w:tc>
      </w:tr>
      <w:tr w:rsidR="001B2234" w:rsidRPr="00CF0AE4" w14:paraId="75C56CF0" w14:textId="77777777" w:rsidTr="00E03E58">
        <w:tc>
          <w:tcPr>
            <w:tcW w:w="5585" w:type="dxa"/>
            <w:vAlign w:val="center"/>
          </w:tcPr>
          <w:p w14:paraId="394D8582" w14:textId="77777777" w:rsidR="001B2234" w:rsidRPr="00CF0AE4" w:rsidRDefault="001B2234"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The hospital has written guidelines for burn center referral and transfer criteria</w:t>
            </w:r>
          </w:p>
        </w:tc>
        <w:tc>
          <w:tcPr>
            <w:tcW w:w="1886" w:type="dxa"/>
            <w:vAlign w:val="center"/>
          </w:tcPr>
          <w:p w14:paraId="6E07A384" w14:textId="77777777" w:rsidR="001B2234" w:rsidRPr="00CF0AE4" w:rsidRDefault="00263A61" w:rsidP="00782A00">
            <w:pPr>
              <w:spacing w:after="0" w:line="240" w:lineRule="auto"/>
              <w:jc w:val="center"/>
              <w:rPr>
                <w:sz w:val="22"/>
                <w:highlight w:val="yellow"/>
              </w:rPr>
            </w:pPr>
            <w:r w:rsidRPr="00CF0AE4">
              <w:rPr>
                <w:sz w:val="22"/>
                <w:highlight w:val="yellow"/>
              </w:rPr>
              <w:t>III/IV</w:t>
            </w:r>
          </w:p>
        </w:tc>
        <w:tc>
          <w:tcPr>
            <w:tcW w:w="1879" w:type="dxa"/>
            <w:vAlign w:val="center"/>
          </w:tcPr>
          <w:p w14:paraId="3618F03F" w14:textId="77777777" w:rsidR="001B2234" w:rsidRPr="00CF0AE4" w:rsidRDefault="001B2234" w:rsidP="00782A00">
            <w:pPr>
              <w:spacing w:after="0" w:line="240" w:lineRule="auto"/>
              <w:jc w:val="center"/>
              <w:rPr>
                <w:sz w:val="22"/>
                <w:highlight w:val="yellow"/>
              </w:rPr>
            </w:pPr>
          </w:p>
        </w:tc>
      </w:tr>
      <w:tr w:rsidR="001B2234" w:rsidRPr="00CF0AE4" w14:paraId="09A71F2F" w14:textId="77777777" w:rsidTr="00E03E58">
        <w:tc>
          <w:tcPr>
            <w:tcW w:w="9350" w:type="dxa"/>
            <w:gridSpan w:val="3"/>
            <w:shd w:val="clear" w:color="auto" w:fill="BFBFBF" w:themeFill="background1" w:themeFillShade="BF"/>
            <w:vAlign w:val="center"/>
          </w:tcPr>
          <w:p w14:paraId="31F11B0A" w14:textId="77777777" w:rsidR="001B2234" w:rsidRPr="00CF0AE4" w:rsidRDefault="001B2234" w:rsidP="007D10DC">
            <w:pPr>
              <w:pStyle w:val="Heading4"/>
              <w:spacing w:before="0" w:line="240" w:lineRule="auto"/>
              <w:jc w:val="center"/>
              <w:rPr>
                <w:highlight w:val="yellow"/>
              </w:rPr>
            </w:pPr>
            <w:r w:rsidRPr="00CF0AE4">
              <w:rPr>
                <w:highlight w:val="yellow"/>
              </w:rPr>
              <w:t>Radiological Services</w:t>
            </w:r>
          </w:p>
        </w:tc>
      </w:tr>
      <w:tr w:rsidR="001B2234" w:rsidRPr="00CF0AE4" w14:paraId="30CF96AD" w14:textId="77777777" w:rsidTr="00E03E58">
        <w:tc>
          <w:tcPr>
            <w:tcW w:w="5585" w:type="dxa"/>
            <w:vAlign w:val="center"/>
          </w:tcPr>
          <w:p w14:paraId="6B640BAA" w14:textId="77777777" w:rsidR="001B2234" w:rsidRPr="00CF0AE4" w:rsidRDefault="001B2234"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Radiologists are promptly avail</w:t>
            </w:r>
            <w:r w:rsidR="00810069" w:rsidRPr="00CF0AE4">
              <w:rPr>
                <w:rFonts w:cs="Arial"/>
                <w:color w:val="070707"/>
                <w:sz w:val="22"/>
                <w:szCs w:val="21"/>
                <w:highlight w:val="yellow"/>
              </w:rPr>
              <w:t>able, in person or by teleradiology</w:t>
            </w:r>
            <w:r w:rsidRPr="00CF0AE4">
              <w:rPr>
                <w:rFonts w:cs="Arial"/>
                <w:color w:val="070707"/>
                <w:sz w:val="22"/>
                <w:szCs w:val="21"/>
                <w:highlight w:val="yellow"/>
              </w:rPr>
              <w:t>, when requested, for the interpretation of radiographs, performance of complex imaging studies.</w:t>
            </w:r>
          </w:p>
        </w:tc>
        <w:tc>
          <w:tcPr>
            <w:tcW w:w="1886" w:type="dxa"/>
            <w:vAlign w:val="center"/>
          </w:tcPr>
          <w:p w14:paraId="78205E6F" w14:textId="77777777" w:rsidR="001B2234" w:rsidRPr="00CF0AE4" w:rsidRDefault="00263A61" w:rsidP="00263A61">
            <w:pPr>
              <w:spacing w:after="0" w:line="240" w:lineRule="auto"/>
              <w:jc w:val="center"/>
              <w:rPr>
                <w:sz w:val="22"/>
                <w:highlight w:val="yellow"/>
              </w:rPr>
            </w:pPr>
            <w:r w:rsidRPr="00CF0AE4">
              <w:rPr>
                <w:sz w:val="22"/>
                <w:highlight w:val="yellow"/>
              </w:rPr>
              <w:t>III</w:t>
            </w:r>
          </w:p>
        </w:tc>
        <w:tc>
          <w:tcPr>
            <w:tcW w:w="1879" w:type="dxa"/>
            <w:vAlign w:val="center"/>
          </w:tcPr>
          <w:p w14:paraId="0CD3B4E6" w14:textId="77777777" w:rsidR="001B2234" w:rsidRPr="00CF0AE4" w:rsidRDefault="00263A61" w:rsidP="00782A00">
            <w:pPr>
              <w:spacing w:after="0" w:line="240" w:lineRule="auto"/>
              <w:jc w:val="center"/>
              <w:rPr>
                <w:sz w:val="22"/>
                <w:highlight w:val="yellow"/>
              </w:rPr>
            </w:pPr>
            <w:r w:rsidRPr="00CF0AE4">
              <w:rPr>
                <w:sz w:val="22"/>
                <w:highlight w:val="yellow"/>
              </w:rPr>
              <w:t>IV</w:t>
            </w:r>
          </w:p>
        </w:tc>
      </w:tr>
      <w:tr w:rsidR="00782A00" w:rsidRPr="00CF0AE4" w14:paraId="456A1BDE" w14:textId="77777777" w:rsidTr="00E03E58">
        <w:tc>
          <w:tcPr>
            <w:tcW w:w="5585" w:type="dxa"/>
            <w:vAlign w:val="center"/>
          </w:tcPr>
          <w:p w14:paraId="26D42A64" w14:textId="707BBA20" w:rsidR="00782A00" w:rsidRPr="00CF0AE4" w:rsidRDefault="00782A00"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The hos</w:t>
            </w:r>
            <w:r w:rsidR="00263A61" w:rsidRPr="00CF0AE4">
              <w:rPr>
                <w:rFonts w:cs="Arial"/>
                <w:color w:val="070707"/>
                <w:sz w:val="22"/>
                <w:szCs w:val="21"/>
                <w:highlight w:val="yellow"/>
              </w:rPr>
              <w:t>pital has a radiology technologist</w:t>
            </w:r>
            <w:r w:rsidRPr="00CF0AE4">
              <w:rPr>
                <w:rFonts w:cs="Arial"/>
                <w:color w:val="070707"/>
                <w:sz w:val="22"/>
                <w:szCs w:val="21"/>
                <w:highlight w:val="yellow"/>
              </w:rPr>
              <w:t xml:space="preserve"> </w:t>
            </w:r>
            <w:r w:rsidR="007F3019" w:rsidRPr="00CF0AE4">
              <w:rPr>
                <w:rFonts w:cs="Arial"/>
                <w:color w:val="070707"/>
                <w:sz w:val="22"/>
                <w:szCs w:val="21"/>
                <w:highlight w:val="yellow"/>
              </w:rPr>
              <w:t>on call</w:t>
            </w:r>
            <w:r w:rsidRPr="00CF0AE4">
              <w:rPr>
                <w:rFonts w:cs="Arial"/>
                <w:color w:val="070707"/>
                <w:sz w:val="22"/>
                <w:szCs w:val="21"/>
                <w:highlight w:val="yellow"/>
              </w:rPr>
              <w:t xml:space="preserve"> and promptly available 24 hours a day</w:t>
            </w:r>
          </w:p>
        </w:tc>
        <w:tc>
          <w:tcPr>
            <w:tcW w:w="1886" w:type="dxa"/>
            <w:vAlign w:val="center"/>
          </w:tcPr>
          <w:p w14:paraId="346AF301" w14:textId="77777777" w:rsidR="00782A00" w:rsidRPr="00CF0AE4" w:rsidRDefault="00263A61" w:rsidP="00782A00">
            <w:pPr>
              <w:spacing w:after="0" w:line="240" w:lineRule="auto"/>
              <w:jc w:val="center"/>
              <w:rPr>
                <w:sz w:val="22"/>
                <w:highlight w:val="yellow"/>
              </w:rPr>
            </w:pPr>
            <w:r w:rsidRPr="00CF0AE4">
              <w:rPr>
                <w:sz w:val="22"/>
                <w:highlight w:val="yellow"/>
              </w:rPr>
              <w:t>III/IV</w:t>
            </w:r>
          </w:p>
        </w:tc>
        <w:tc>
          <w:tcPr>
            <w:tcW w:w="1879" w:type="dxa"/>
            <w:vAlign w:val="center"/>
          </w:tcPr>
          <w:p w14:paraId="05F93B71" w14:textId="77777777" w:rsidR="00782A00" w:rsidRPr="00CF0AE4" w:rsidRDefault="00782A00" w:rsidP="00782A00">
            <w:pPr>
              <w:spacing w:after="0" w:line="240" w:lineRule="auto"/>
              <w:jc w:val="center"/>
              <w:rPr>
                <w:sz w:val="22"/>
                <w:highlight w:val="yellow"/>
              </w:rPr>
            </w:pPr>
          </w:p>
        </w:tc>
      </w:tr>
      <w:tr w:rsidR="00782A00" w:rsidRPr="00CF0AE4" w14:paraId="280E07D6" w14:textId="77777777" w:rsidTr="00E03E58">
        <w:tc>
          <w:tcPr>
            <w:tcW w:w="5585" w:type="dxa"/>
            <w:vAlign w:val="center"/>
          </w:tcPr>
          <w:p w14:paraId="12BBE7DF" w14:textId="02341740" w:rsidR="00782A00" w:rsidRPr="00CF0AE4" w:rsidRDefault="00263A61" w:rsidP="00263A61">
            <w:pPr>
              <w:spacing w:after="0" w:line="240" w:lineRule="auto"/>
              <w:jc w:val="both"/>
              <w:rPr>
                <w:rFonts w:cs="Arial"/>
                <w:color w:val="070707"/>
                <w:sz w:val="22"/>
                <w:szCs w:val="21"/>
                <w:highlight w:val="yellow"/>
              </w:rPr>
            </w:pPr>
            <w:r w:rsidRPr="00CF0AE4">
              <w:rPr>
                <w:rFonts w:cs="Arial"/>
                <w:color w:val="070707"/>
                <w:sz w:val="22"/>
                <w:szCs w:val="21"/>
                <w:highlight w:val="yellow"/>
              </w:rPr>
              <w:t xml:space="preserve">There is a CT technologist </w:t>
            </w:r>
            <w:r w:rsidR="007F3019" w:rsidRPr="00CF0AE4">
              <w:rPr>
                <w:rFonts w:cs="Arial"/>
                <w:color w:val="070707"/>
                <w:sz w:val="22"/>
                <w:szCs w:val="21"/>
                <w:highlight w:val="yellow"/>
              </w:rPr>
              <w:t>on call</w:t>
            </w:r>
            <w:r w:rsidR="00782A00" w:rsidRPr="00CF0AE4">
              <w:rPr>
                <w:rFonts w:cs="Arial"/>
                <w:color w:val="070707"/>
                <w:sz w:val="22"/>
                <w:szCs w:val="21"/>
                <w:highlight w:val="yellow"/>
              </w:rPr>
              <w:t xml:space="preserve"> &amp; promptly available 24 hours a day</w:t>
            </w:r>
          </w:p>
        </w:tc>
        <w:tc>
          <w:tcPr>
            <w:tcW w:w="1886" w:type="dxa"/>
            <w:vAlign w:val="center"/>
          </w:tcPr>
          <w:p w14:paraId="4DBB0FC8" w14:textId="77777777" w:rsidR="00782A00" w:rsidRPr="00CF0AE4" w:rsidRDefault="00263A61" w:rsidP="00782A00">
            <w:pPr>
              <w:spacing w:after="0" w:line="240" w:lineRule="auto"/>
              <w:jc w:val="center"/>
              <w:rPr>
                <w:sz w:val="22"/>
                <w:highlight w:val="yellow"/>
              </w:rPr>
            </w:pPr>
            <w:r w:rsidRPr="00CF0AE4">
              <w:rPr>
                <w:sz w:val="22"/>
                <w:highlight w:val="yellow"/>
              </w:rPr>
              <w:t>III</w:t>
            </w:r>
          </w:p>
        </w:tc>
        <w:tc>
          <w:tcPr>
            <w:tcW w:w="1879" w:type="dxa"/>
            <w:vAlign w:val="center"/>
          </w:tcPr>
          <w:p w14:paraId="1C594739" w14:textId="77777777" w:rsidR="00782A00" w:rsidRPr="00CF0AE4" w:rsidRDefault="00263A61" w:rsidP="00782A00">
            <w:pPr>
              <w:spacing w:after="0" w:line="240" w:lineRule="auto"/>
              <w:jc w:val="center"/>
              <w:rPr>
                <w:sz w:val="22"/>
                <w:highlight w:val="yellow"/>
              </w:rPr>
            </w:pPr>
            <w:r w:rsidRPr="00CF0AE4">
              <w:rPr>
                <w:sz w:val="22"/>
                <w:highlight w:val="yellow"/>
              </w:rPr>
              <w:t>IV</w:t>
            </w:r>
          </w:p>
        </w:tc>
      </w:tr>
      <w:tr w:rsidR="00782A00" w:rsidRPr="00CF0AE4" w14:paraId="278C926E" w14:textId="77777777" w:rsidTr="00E03E58">
        <w:tc>
          <w:tcPr>
            <w:tcW w:w="5585" w:type="dxa"/>
            <w:vAlign w:val="center"/>
          </w:tcPr>
          <w:p w14:paraId="3D4F6413" w14:textId="77777777" w:rsidR="00782A00" w:rsidRPr="00CF0AE4" w:rsidRDefault="00782A00"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A radiology liaison to the PIPS program is designated</w:t>
            </w:r>
          </w:p>
        </w:tc>
        <w:tc>
          <w:tcPr>
            <w:tcW w:w="1886" w:type="dxa"/>
            <w:vAlign w:val="center"/>
          </w:tcPr>
          <w:p w14:paraId="29BF03BF" w14:textId="77777777" w:rsidR="00782A00" w:rsidRPr="00CF0AE4" w:rsidRDefault="00782A00" w:rsidP="00782A00">
            <w:pPr>
              <w:spacing w:after="0" w:line="240" w:lineRule="auto"/>
              <w:jc w:val="center"/>
              <w:rPr>
                <w:sz w:val="22"/>
                <w:highlight w:val="yellow"/>
              </w:rPr>
            </w:pPr>
          </w:p>
        </w:tc>
        <w:tc>
          <w:tcPr>
            <w:tcW w:w="1879" w:type="dxa"/>
            <w:vAlign w:val="center"/>
          </w:tcPr>
          <w:p w14:paraId="1FFF7DDF" w14:textId="77777777" w:rsidR="00782A00" w:rsidRPr="00CF0AE4" w:rsidRDefault="00263A61" w:rsidP="00782A00">
            <w:pPr>
              <w:spacing w:after="0" w:line="240" w:lineRule="auto"/>
              <w:jc w:val="center"/>
              <w:rPr>
                <w:sz w:val="22"/>
                <w:highlight w:val="yellow"/>
              </w:rPr>
            </w:pPr>
            <w:r w:rsidRPr="00CF0AE4">
              <w:rPr>
                <w:sz w:val="22"/>
                <w:highlight w:val="yellow"/>
              </w:rPr>
              <w:t>III</w:t>
            </w:r>
          </w:p>
        </w:tc>
      </w:tr>
      <w:tr w:rsidR="00782A00" w:rsidRPr="00CF0AE4" w14:paraId="0E9D9B0F" w14:textId="77777777" w:rsidTr="00E03E58">
        <w:tc>
          <w:tcPr>
            <w:tcW w:w="9350" w:type="dxa"/>
            <w:gridSpan w:val="3"/>
            <w:shd w:val="clear" w:color="auto" w:fill="BFBFBF" w:themeFill="background1" w:themeFillShade="BF"/>
            <w:vAlign w:val="center"/>
          </w:tcPr>
          <w:p w14:paraId="56DA4533" w14:textId="77777777" w:rsidR="00782A00" w:rsidRPr="00CF0AE4" w:rsidRDefault="00782A00" w:rsidP="007D10DC">
            <w:pPr>
              <w:pStyle w:val="Heading4"/>
              <w:spacing w:before="0" w:line="240" w:lineRule="auto"/>
              <w:jc w:val="center"/>
              <w:rPr>
                <w:highlight w:val="yellow"/>
              </w:rPr>
            </w:pPr>
            <w:r w:rsidRPr="00CF0AE4">
              <w:rPr>
                <w:highlight w:val="yellow"/>
              </w:rPr>
              <w:t>Rehabilitation Services</w:t>
            </w:r>
          </w:p>
        </w:tc>
      </w:tr>
      <w:tr w:rsidR="00782A00" w:rsidRPr="00CF0AE4" w14:paraId="68686A00" w14:textId="77777777" w:rsidTr="00E03E58">
        <w:tc>
          <w:tcPr>
            <w:tcW w:w="5585" w:type="dxa"/>
            <w:vAlign w:val="center"/>
          </w:tcPr>
          <w:p w14:paraId="4F5246A5" w14:textId="77777777" w:rsidR="00782A00" w:rsidRPr="00CF0AE4" w:rsidRDefault="00782A00"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The hospital has acute rehabilitation services within its facility</w:t>
            </w:r>
          </w:p>
        </w:tc>
        <w:tc>
          <w:tcPr>
            <w:tcW w:w="1886" w:type="dxa"/>
            <w:vAlign w:val="center"/>
          </w:tcPr>
          <w:p w14:paraId="226D0AA0" w14:textId="77777777" w:rsidR="00782A00" w:rsidRPr="00CF0AE4" w:rsidRDefault="00B1022F" w:rsidP="00782A00">
            <w:pPr>
              <w:spacing w:after="0" w:line="240" w:lineRule="auto"/>
              <w:jc w:val="center"/>
              <w:rPr>
                <w:sz w:val="22"/>
                <w:highlight w:val="yellow"/>
              </w:rPr>
            </w:pPr>
            <w:r w:rsidRPr="00CF0AE4">
              <w:rPr>
                <w:sz w:val="22"/>
                <w:highlight w:val="yellow"/>
              </w:rPr>
              <w:t>III</w:t>
            </w:r>
          </w:p>
        </w:tc>
        <w:tc>
          <w:tcPr>
            <w:tcW w:w="1879" w:type="dxa"/>
            <w:vAlign w:val="center"/>
          </w:tcPr>
          <w:p w14:paraId="4C3D5811" w14:textId="77777777" w:rsidR="00782A00" w:rsidRPr="00CF0AE4" w:rsidRDefault="00782A00" w:rsidP="00782A00">
            <w:pPr>
              <w:spacing w:after="0" w:line="240" w:lineRule="auto"/>
              <w:jc w:val="center"/>
              <w:rPr>
                <w:sz w:val="22"/>
                <w:highlight w:val="yellow"/>
              </w:rPr>
            </w:pPr>
          </w:p>
        </w:tc>
      </w:tr>
      <w:tr w:rsidR="00782A00" w:rsidRPr="00CF0AE4" w14:paraId="22634702" w14:textId="77777777" w:rsidTr="00E03E58">
        <w:tc>
          <w:tcPr>
            <w:tcW w:w="5585" w:type="dxa"/>
            <w:vAlign w:val="center"/>
          </w:tcPr>
          <w:p w14:paraId="08B77C70" w14:textId="77777777" w:rsidR="00782A00" w:rsidRPr="00CF0AE4" w:rsidRDefault="007D10DC"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 xml:space="preserve">The hospital has </w:t>
            </w:r>
            <w:r w:rsidR="00B1022F" w:rsidRPr="00CF0AE4">
              <w:rPr>
                <w:rFonts w:cs="Arial"/>
                <w:color w:val="070707"/>
                <w:sz w:val="22"/>
                <w:szCs w:val="21"/>
                <w:highlight w:val="yellow"/>
              </w:rPr>
              <w:t>patient and family/</w:t>
            </w:r>
            <w:r w:rsidRPr="00CF0AE4">
              <w:rPr>
                <w:rFonts w:cs="Arial"/>
                <w:color w:val="070707"/>
                <w:sz w:val="22"/>
                <w:szCs w:val="21"/>
                <w:highlight w:val="yellow"/>
              </w:rPr>
              <w:t>social services.</w:t>
            </w:r>
          </w:p>
        </w:tc>
        <w:tc>
          <w:tcPr>
            <w:tcW w:w="1886" w:type="dxa"/>
            <w:vAlign w:val="center"/>
          </w:tcPr>
          <w:p w14:paraId="022D8086" w14:textId="77777777" w:rsidR="00782A00" w:rsidRPr="00CF0AE4" w:rsidRDefault="00B1022F" w:rsidP="00782A00">
            <w:pPr>
              <w:spacing w:after="0" w:line="240" w:lineRule="auto"/>
              <w:jc w:val="center"/>
              <w:rPr>
                <w:sz w:val="22"/>
                <w:highlight w:val="yellow"/>
              </w:rPr>
            </w:pPr>
            <w:r w:rsidRPr="00CF0AE4">
              <w:rPr>
                <w:sz w:val="22"/>
                <w:highlight w:val="yellow"/>
              </w:rPr>
              <w:t>III</w:t>
            </w:r>
          </w:p>
        </w:tc>
        <w:tc>
          <w:tcPr>
            <w:tcW w:w="1879" w:type="dxa"/>
            <w:vAlign w:val="center"/>
          </w:tcPr>
          <w:p w14:paraId="26A8521F" w14:textId="77777777" w:rsidR="00782A00" w:rsidRPr="00CF0AE4" w:rsidRDefault="00782A00" w:rsidP="00782A00">
            <w:pPr>
              <w:spacing w:after="0" w:line="240" w:lineRule="auto"/>
              <w:jc w:val="center"/>
              <w:rPr>
                <w:sz w:val="22"/>
                <w:highlight w:val="yellow"/>
              </w:rPr>
            </w:pPr>
          </w:p>
        </w:tc>
      </w:tr>
      <w:tr w:rsidR="007D10DC" w:rsidRPr="00CF0AE4" w14:paraId="00F912D9" w14:textId="77777777" w:rsidTr="00E03E58">
        <w:tc>
          <w:tcPr>
            <w:tcW w:w="5585" w:type="dxa"/>
            <w:vAlign w:val="center"/>
          </w:tcPr>
          <w:p w14:paraId="55A7D6BE" w14:textId="77777777" w:rsidR="007D10DC" w:rsidRPr="00CF0AE4" w:rsidRDefault="00B1022F"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There are adult child abuse policies and procedures</w:t>
            </w:r>
          </w:p>
        </w:tc>
        <w:tc>
          <w:tcPr>
            <w:tcW w:w="1886" w:type="dxa"/>
            <w:vAlign w:val="center"/>
          </w:tcPr>
          <w:p w14:paraId="22E607A6" w14:textId="77777777" w:rsidR="007D10DC" w:rsidRPr="00CF0AE4" w:rsidRDefault="00B1022F" w:rsidP="00782A00">
            <w:pPr>
              <w:spacing w:after="0" w:line="240" w:lineRule="auto"/>
              <w:jc w:val="center"/>
              <w:rPr>
                <w:sz w:val="22"/>
                <w:highlight w:val="yellow"/>
              </w:rPr>
            </w:pPr>
            <w:r w:rsidRPr="00CF0AE4">
              <w:rPr>
                <w:sz w:val="22"/>
                <w:highlight w:val="yellow"/>
              </w:rPr>
              <w:t>III/IV</w:t>
            </w:r>
          </w:p>
        </w:tc>
        <w:tc>
          <w:tcPr>
            <w:tcW w:w="1879" w:type="dxa"/>
            <w:vAlign w:val="center"/>
          </w:tcPr>
          <w:p w14:paraId="6DC02FDD" w14:textId="77777777" w:rsidR="007D10DC" w:rsidRPr="00CF0AE4" w:rsidRDefault="007D10DC" w:rsidP="00782A00">
            <w:pPr>
              <w:spacing w:after="0" w:line="240" w:lineRule="auto"/>
              <w:jc w:val="center"/>
              <w:rPr>
                <w:sz w:val="22"/>
                <w:highlight w:val="yellow"/>
              </w:rPr>
            </w:pPr>
          </w:p>
        </w:tc>
      </w:tr>
      <w:tr w:rsidR="007D10DC" w:rsidRPr="00CF0AE4" w14:paraId="41CF437B" w14:textId="77777777" w:rsidTr="00E03E58">
        <w:tc>
          <w:tcPr>
            <w:tcW w:w="9350" w:type="dxa"/>
            <w:gridSpan w:val="3"/>
            <w:shd w:val="clear" w:color="auto" w:fill="BFBFBF" w:themeFill="background1" w:themeFillShade="BF"/>
            <w:vAlign w:val="center"/>
          </w:tcPr>
          <w:p w14:paraId="6E54AF20" w14:textId="77777777" w:rsidR="007D10DC" w:rsidRPr="00CF0AE4" w:rsidRDefault="007D10DC" w:rsidP="007D10DC">
            <w:pPr>
              <w:pStyle w:val="Heading4"/>
              <w:spacing w:before="0" w:line="240" w:lineRule="auto"/>
              <w:jc w:val="center"/>
              <w:rPr>
                <w:highlight w:val="yellow"/>
              </w:rPr>
            </w:pPr>
            <w:r w:rsidRPr="00CF0AE4">
              <w:rPr>
                <w:highlight w:val="yellow"/>
              </w:rPr>
              <w:t>Clinical Laboratory Services</w:t>
            </w:r>
          </w:p>
        </w:tc>
      </w:tr>
      <w:tr w:rsidR="007D10DC" w:rsidRPr="00CF0AE4" w14:paraId="76DD3351" w14:textId="77777777" w:rsidTr="00E03E58">
        <w:tc>
          <w:tcPr>
            <w:tcW w:w="5585" w:type="dxa"/>
            <w:vAlign w:val="center"/>
          </w:tcPr>
          <w:p w14:paraId="475C976E" w14:textId="77777777" w:rsidR="007D10DC" w:rsidRPr="00CF0AE4" w:rsidRDefault="007D10DC"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Clinical laboratory services are available 24 hours a day</w:t>
            </w:r>
          </w:p>
        </w:tc>
        <w:tc>
          <w:tcPr>
            <w:tcW w:w="1886" w:type="dxa"/>
            <w:vAlign w:val="center"/>
          </w:tcPr>
          <w:p w14:paraId="462A3752" w14:textId="77777777" w:rsidR="007D10DC" w:rsidRPr="00CF0AE4" w:rsidRDefault="00263A61" w:rsidP="00782A00">
            <w:pPr>
              <w:spacing w:after="0" w:line="240" w:lineRule="auto"/>
              <w:jc w:val="center"/>
              <w:rPr>
                <w:sz w:val="22"/>
                <w:highlight w:val="yellow"/>
              </w:rPr>
            </w:pPr>
            <w:r w:rsidRPr="00CF0AE4">
              <w:rPr>
                <w:sz w:val="22"/>
                <w:highlight w:val="yellow"/>
              </w:rPr>
              <w:t>III/IV</w:t>
            </w:r>
          </w:p>
        </w:tc>
        <w:tc>
          <w:tcPr>
            <w:tcW w:w="1879" w:type="dxa"/>
            <w:vAlign w:val="center"/>
          </w:tcPr>
          <w:p w14:paraId="5C990EE4" w14:textId="77777777" w:rsidR="007D10DC" w:rsidRPr="00CF0AE4" w:rsidRDefault="007D10DC" w:rsidP="00782A00">
            <w:pPr>
              <w:spacing w:after="0" w:line="240" w:lineRule="auto"/>
              <w:jc w:val="center"/>
              <w:rPr>
                <w:sz w:val="22"/>
                <w:highlight w:val="yellow"/>
              </w:rPr>
            </w:pPr>
          </w:p>
        </w:tc>
      </w:tr>
      <w:tr w:rsidR="007D10DC" w:rsidRPr="00CF0AE4" w14:paraId="466D1398" w14:textId="77777777" w:rsidTr="00E03E58">
        <w:tc>
          <w:tcPr>
            <w:tcW w:w="5585" w:type="dxa"/>
            <w:vAlign w:val="center"/>
          </w:tcPr>
          <w:p w14:paraId="1F06993F" w14:textId="77777777" w:rsidR="007D10DC" w:rsidRPr="00CF0AE4" w:rsidRDefault="007D10DC"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Able to conduct standard analyses of blood, urine, and other body fluids</w:t>
            </w:r>
          </w:p>
        </w:tc>
        <w:tc>
          <w:tcPr>
            <w:tcW w:w="1886" w:type="dxa"/>
            <w:vAlign w:val="center"/>
          </w:tcPr>
          <w:p w14:paraId="5B31D23D" w14:textId="77777777" w:rsidR="007D10DC" w:rsidRPr="00CF0AE4" w:rsidRDefault="00263A61" w:rsidP="00782A00">
            <w:pPr>
              <w:spacing w:after="0" w:line="240" w:lineRule="auto"/>
              <w:jc w:val="center"/>
              <w:rPr>
                <w:sz w:val="22"/>
                <w:highlight w:val="yellow"/>
              </w:rPr>
            </w:pPr>
            <w:r w:rsidRPr="00CF0AE4">
              <w:rPr>
                <w:sz w:val="22"/>
                <w:highlight w:val="yellow"/>
              </w:rPr>
              <w:t>III/IV</w:t>
            </w:r>
          </w:p>
        </w:tc>
        <w:tc>
          <w:tcPr>
            <w:tcW w:w="1879" w:type="dxa"/>
            <w:vAlign w:val="center"/>
          </w:tcPr>
          <w:p w14:paraId="215B4B86" w14:textId="77777777" w:rsidR="007D10DC" w:rsidRPr="00CF0AE4" w:rsidRDefault="007D10DC" w:rsidP="00782A00">
            <w:pPr>
              <w:spacing w:after="0" w:line="240" w:lineRule="auto"/>
              <w:jc w:val="center"/>
              <w:rPr>
                <w:sz w:val="22"/>
                <w:highlight w:val="yellow"/>
              </w:rPr>
            </w:pPr>
          </w:p>
        </w:tc>
      </w:tr>
      <w:tr w:rsidR="007D10DC" w:rsidRPr="00CF0AE4" w14:paraId="0283E59D" w14:textId="77777777" w:rsidTr="00E03E58">
        <w:tc>
          <w:tcPr>
            <w:tcW w:w="5585" w:type="dxa"/>
            <w:vAlign w:val="center"/>
          </w:tcPr>
          <w:p w14:paraId="619585BC" w14:textId="77777777" w:rsidR="007D10DC" w:rsidRPr="00CF0AE4" w:rsidRDefault="007D10DC"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Able to conduct blood typing and cross-matching</w:t>
            </w:r>
          </w:p>
        </w:tc>
        <w:tc>
          <w:tcPr>
            <w:tcW w:w="1886" w:type="dxa"/>
            <w:vAlign w:val="center"/>
          </w:tcPr>
          <w:p w14:paraId="40385D21" w14:textId="77777777" w:rsidR="007D10DC" w:rsidRPr="00CF0AE4" w:rsidRDefault="00263A61" w:rsidP="00782A00">
            <w:pPr>
              <w:spacing w:after="0" w:line="240" w:lineRule="auto"/>
              <w:jc w:val="center"/>
              <w:rPr>
                <w:sz w:val="22"/>
                <w:highlight w:val="yellow"/>
              </w:rPr>
            </w:pPr>
            <w:r w:rsidRPr="00CF0AE4">
              <w:rPr>
                <w:sz w:val="22"/>
                <w:highlight w:val="yellow"/>
              </w:rPr>
              <w:t>III/IV</w:t>
            </w:r>
          </w:p>
        </w:tc>
        <w:tc>
          <w:tcPr>
            <w:tcW w:w="1879" w:type="dxa"/>
            <w:vAlign w:val="center"/>
          </w:tcPr>
          <w:p w14:paraId="4D59A10A" w14:textId="77777777" w:rsidR="007D10DC" w:rsidRPr="00CF0AE4" w:rsidRDefault="007D10DC" w:rsidP="00782A00">
            <w:pPr>
              <w:spacing w:after="0" w:line="240" w:lineRule="auto"/>
              <w:jc w:val="center"/>
              <w:rPr>
                <w:sz w:val="22"/>
                <w:highlight w:val="yellow"/>
              </w:rPr>
            </w:pPr>
          </w:p>
        </w:tc>
      </w:tr>
      <w:tr w:rsidR="007D10DC" w:rsidRPr="00CF0AE4" w14:paraId="5B3D7F51" w14:textId="77777777" w:rsidTr="00E03E58">
        <w:tc>
          <w:tcPr>
            <w:tcW w:w="5585" w:type="dxa"/>
            <w:vAlign w:val="center"/>
          </w:tcPr>
          <w:p w14:paraId="190C5782" w14:textId="77777777" w:rsidR="007D10DC" w:rsidRPr="00CF0AE4" w:rsidRDefault="007D10DC"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Able to conduct coagulation studies</w:t>
            </w:r>
          </w:p>
        </w:tc>
        <w:tc>
          <w:tcPr>
            <w:tcW w:w="1886" w:type="dxa"/>
            <w:vAlign w:val="center"/>
          </w:tcPr>
          <w:p w14:paraId="0985D4CC" w14:textId="77777777" w:rsidR="007D10DC" w:rsidRPr="00CF0AE4" w:rsidRDefault="00263A61" w:rsidP="00782A00">
            <w:pPr>
              <w:spacing w:after="0" w:line="240" w:lineRule="auto"/>
              <w:jc w:val="center"/>
              <w:rPr>
                <w:sz w:val="22"/>
                <w:highlight w:val="yellow"/>
              </w:rPr>
            </w:pPr>
            <w:r w:rsidRPr="00CF0AE4">
              <w:rPr>
                <w:sz w:val="22"/>
                <w:highlight w:val="yellow"/>
              </w:rPr>
              <w:t>III</w:t>
            </w:r>
          </w:p>
        </w:tc>
        <w:tc>
          <w:tcPr>
            <w:tcW w:w="1879" w:type="dxa"/>
            <w:vAlign w:val="center"/>
          </w:tcPr>
          <w:p w14:paraId="6E4153EC" w14:textId="77777777" w:rsidR="007D10DC" w:rsidRPr="00CF0AE4" w:rsidRDefault="007D10DC" w:rsidP="00782A00">
            <w:pPr>
              <w:spacing w:after="0" w:line="240" w:lineRule="auto"/>
              <w:jc w:val="center"/>
              <w:rPr>
                <w:sz w:val="22"/>
                <w:highlight w:val="yellow"/>
              </w:rPr>
            </w:pPr>
          </w:p>
        </w:tc>
      </w:tr>
      <w:tr w:rsidR="007D10DC" w:rsidRPr="00CF0AE4" w14:paraId="02EB4E0A" w14:textId="77777777" w:rsidTr="00E03E58">
        <w:tc>
          <w:tcPr>
            <w:tcW w:w="5585" w:type="dxa"/>
            <w:vAlign w:val="center"/>
          </w:tcPr>
          <w:p w14:paraId="614A268F" w14:textId="77777777" w:rsidR="007D10DC" w:rsidRPr="00CF0AE4" w:rsidRDefault="007D10DC"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The blood bank must have an adequate supply of red blood cells, fresh frozen plasma , platelets, cryoprecipitate, and appropriate coagulation factors to meet the needs of injured patients</w:t>
            </w:r>
          </w:p>
        </w:tc>
        <w:tc>
          <w:tcPr>
            <w:tcW w:w="1886" w:type="dxa"/>
            <w:vAlign w:val="center"/>
          </w:tcPr>
          <w:p w14:paraId="74B61782" w14:textId="77777777" w:rsidR="007D10DC" w:rsidRPr="00CF0AE4" w:rsidRDefault="00263A61" w:rsidP="00782A00">
            <w:pPr>
              <w:spacing w:after="0" w:line="240" w:lineRule="auto"/>
              <w:jc w:val="center"/>
              <w:rPr>
                <w:sz w:val="22"/>
                <w:highlight w:val="yellow"/>
              </w:rPr>
            </w:pPr>
            <w:r w:rsidRPr="00CF0AE4">
              <w:rPr>
                <w:sz w:val="22"/>
                <w:highlight w:val="yellow"/>
              </w:rPr>
              <w:t>III</w:t>
            </w:r>
          </w:p>
        </w:tc>
        <w:tc>
          <w:tcPr>
            <w:tcW w:w="1879" w:type="dxa"/>
            <w:vAlign w:val="center"/>
          </w:tcPr>
          <w:p w14:paraId="08B0D515" w14:textId="77777777" w:rsidR="007D10DC" w:rsidRPr="00CF0AE4" w:rsidRDefault="007D10DC" w:rsidP="00782A00">
            <w:pPr>
              <w:spacing w:after="0" w:line="240" w:lineRule="auto"/>
              <w:jc w:val="center"/>
              <w:rPr>
                <w:sz w:val="22"/>
                <w:highlight w:val="yellow"/>
              </w:rPr>
            </w:pPr>
          </w:p>
        </w:tc>
      </w:tr>
      <w:tr w:rsidR="007D10DC" w:rsidRPr="00CF0AE4" w14:paraId="6631DC30" w14:textId="77777777" w:rsidTr="00E03E58">
        <w:tc>
          <w:tcPr>
            <w:tcW w:w="5585" w:type="dxa"/>
            <w:vAlign w:val="center"/>
          </w:tcPr>
          <w:p w14:paraId="181D8D15" w14:textId="77777777" w:rsidR="007D10DC" w:rsidRPr="00CF0AE4" w:rsidRDefault="007D10DC" w:rsidP="00263A61">
            <w:pPr>
              <w:spacing w:after="0" w:line="240" w:lineRule="auto"/>
              <w:jc w:val="both"/>
              <w:rPr>
                <w:rFonts w:cs="Arial"/>
                <w:color w:val="070707"/>
                <w:sz w:val="22"/>
                <w:szCs w:val="21"/>
                <w:highlight w:val="yellow"/>
              </w:rPr>
            </w:pPr>
            <w:r w:rsidRPr="00CF0AE4">
              <w:rPr>
                <w:rFonts w:cs="Arial"/>
                <w:color w:val="070707"/>
                <w:sz w:val="22"/>
                <w:szCs w:val="21"/>
                <w:highlight w:val="yellow"/>
              </w:rPr>
              <w:t xml:space="preserve">Able </w:t>
            </w:r>
            <w:r w:rsidR="00263A61" w:rsidRPr="00CF0AE4">
              <w:rPr>
                <w:rFonts w:cs="Arial"/>
                <w:color w:val="070707"/>
                <w:sz w:val="22"/>
                <w:szCs w:val="21"/>
                <w:highlight w:val="yellow"/>
              </w:rPr>
              <w:t>to determine blood gases</w:t>
            </w:r>
          </w:p>
        </w:tc>
        <w:tc>
          <w:tcPr>
            <w:tcW w:w="1886" w:type="dxa"/>
            <w:vAlign w:val="center"/>
          </w:tcPr>
          <w:p w14:paraId="40BA21FE" w14:textId="77777777" w:rsidR="007D10DC" w:rsidRPr="00CF0AE4" w:rsidRDefault="00263A61" w:rsidP="00782A00">
            <w:pPr>
              <w:spacing w:after="0" w:line="240" w:lineRule="auto"/>
              <w:jc w:val="center"/>
              <w:rPr>
                <w:sz w:val="22"/>
                <w:highlight w:val="yellow"/>
              </w:rPr>
            </w:pPr>
            <w:r w:rsidRPr="00CF0AE4">
              <w:rPr>
                <w:sz w:val="22"/>
                <w:highlight w:val="yellow"/>
              </w:rPr>
              <w:t>III</w:t>
            </w:r>
          </w:p>
        </w:tc>
        <w:tc>
          <w:tcPr>
            <w:tcW w:w="1879" w:type="dxa"/>
            <w:vAlign w:val="center"/>
          </w:tcPr>
          <w:p w14:paraId="3FB6E311" w14:textId="77777777" w:rsidR="007D10DC" w:rsidRPr="00CF0AE4" w:rsidRDefault="007D10DC" w:rsidP="00782A00">
            <w:pPr>
              <w:spacing w:after="0" w:line="240" w:lineRule="auto"/>
              <w:jc w:val="center"/>
              <w:rPr>
                <w:sz w:val="22"/>
                <w:highlight w:val="yellow"/>
              </w:rPr>
            </w:pPr>
          </w:p>
        </w:tc>
      </w:tr>
      <w:tr w:rsidR="007D10DC" w:rsidRPr="00CF0AE4" w14:paraId="588D19E7" w14:textId="77777777" w:rsidTr="00E03E58">
        <w:tc>
          <w:tcPr>
            <w:tcW w:w="5585" w:type="dxa"/>
            <w:vAlign w:val="center"/>
          </w:tcPr>
          <w:p w14:paraId="21D9158D" w14:textId="77777777" w:rsidR="007D10DC" w:rsidRPr="00CF0AE4" w:rsidRDefault="007D10DC"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Able to conduct microbiology studies</w:t>
            </w:r>
          </w:p>
        </w:tc>
        <w:tc>
          <w:tcPr>
            <w:tcW w:w="1886" w:type="dxa"/>
            <w:vAlign w:val="center"/>
          </w:tcPr>
          <w:p w14:paraId="201C7C38" w14:textId="77777777" w:rsidR="007D10DC" w:rsidRPr="00CF0AE4" w:rsidRDefault="00263A61" w:rsidP="00782A00">
            <w:pPr>
              <w:spacing w:after="0" w:line="240" w:lineRule="auto"/>
              <w:jc w:val="center"/>
              <w:rPr>
                <w:sz w:val="22"/>
                <w:highlight w:val="yellow"/>
              </w:rPr>
            </w:pPr>
            <w:r w:rsidRPr="00CF0AE4">
              <w:rPr>
                <w:sz w:val="22"/>
                <w:highlight w:val="yellow"/>
              </w:rPr>
              <w:t>III</w:t>
            </w:r>
          </w:p>
        </w:tc>
        <w:tc>
          <w:tcPr>
            <w:tcW w:w="1879" w:type="dxa"/>
            <w:vAlign w:val="center"/>
          </w:tcPr>
          <w:p w14:paraId="7FD63A72" w14:textId="77777777" w:rsidR="007D10DC" w:rsidRPr="00CF0AE4" w:rsidRDefault="007D10DC" w:rsidP="00782A00">
            <w:pPr>
              <w:spacing w:after="0" w:line="240" w:lineRule="auto"/>
              <w:jc w:val="center"/>
              <w:rPr>
                <w:sz w:val="22"/>
                <w:highlight w:val="yellow"/>
              </w:rPr>
            </w:pPr>
          </w:p>
        </w:tc>
      </w:tr>
      <w:tr w:rsidR="007D10DC" w:rsidRPr="00CF0AE4" w14:paraId="0C48442B" w14:textId="77777777" w:rsidTr="00E03E58">
        <w:tc>
          <w:tcPr>
            <w:tcW w:w="5585" w:type="dxa"/>
            <w:vAlign w:val="center"/>
          </w:tcPr>
          <w:p w14:paraId="3827A1BD" w14:textId="77777777" w:rsidR="007D10DC" w:rsidRPr="00CF0AE4" w:rsidRDefault="007D10DC"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Able to conduct drug and alcohol screening</w:t>
            </w:r>
          </w:p>
        </w:tc>
        <w:tc>
          <w:tcPr>
            <w:tcW w:w="1886" w:type="dxa"/>
            <w:vAlign w:val="center"/>
          </w:tcPr>
          <w:p w14:paraId="63749BEF" w14:textId="77777777" w:rsidR="007D10DC" w:rsidRPr="00CF0AE4" w:rsidRDefault="00263A61" w:rsidP="00782A00">
            <w:pPr>
              <w:spacing w:after="0" w:line="240" w:lineRule="auto"/>
              <w:jc w:val="center"/>
              <w:rPr>
                <w:sz w:val="22"/>
                <w:highlight w:val="yellow"/>
              </w:rPr>
            </w:pPr>
            <w:r w:rsidRPr="00CF0AE4">
              <w:rPr>
                <w:sz w:val="22"/>
                <w:highlight w:val="yellow"/>
              </w:rPr>
              <w:t>III/IV</w:t>
            </w:r>
          </w:p>
        </w:tc>
        <w:tc>
          <w:tcPr>
            <w:tcW w:w="1879" w:type="dxa"/>
            <w:vAlign w:val="center"/>
          </w:tcPr>
          <w:p w14:paraId="0B8F1C95" w14:textId="77777777" w:rsidR="007D10DC" w:rsidRPr="00CF0AE4" w:rsidRDefault="007D10DC" w:rsidP="00782A00">
            <w:pPr>
              <w:spacing w:after="0" w:line="240" w:lineRule="auto"/>
              <w:jc w:val="center"/>
              <w:rPr>
                <w:sz w:val="22"/>
                <w:highlight w:val="yellow"/>
              </w:rPr>
            </w:pPr>
          </w:p>
        </w:tc>
      </w:tr>
      <w:tr w:rsidR="00263A61" w:rsidRPr="00CF0AE4" w14:paraId="35C3B9CB" w14:textId="77777777" w:rsidTr="00E03E58">
        <w:tc>
          <w:tcPr>
            <w:tcW w:w="5585" w:type="dxa"/>
            <w:vAlign w:val="center"/>
          </w:tcPr>
          <w:p w14:paraId="4B6BD666" w14:textId="77777777" w:rsidR="00263A61" w:rsidRPr="00CF0AE4" w:rsidRDefault="00263A61"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Must have a Massive Transfusion Protocol</w:t>
            </w:r>
          </w:p>
        </w:tc>
        <w:tc>
          <w:tcPr>
            <w:tcW w:w="1886" w:type="dxa"/>
            <w:vAlign w:val="center"/>
          </w:tcPr>
          <w:p w14:paraId="030CEA6A" w14:textId="77777777" w:rsidR="00263A61" w:rsidRPr="00CF0AE4" w:rsidRDefault="00263A61" w:rsidP="00782A00">
            <w:pPr>
              <w:spacing w:after="0" w:line="240" w:lineRule="auto"/>
              <w:jc w:val="center"/>
              <w:rPr>
                <w:sz w:val="22"/>
                <w:highlight w:val="yellow"/>
              </w:rPr>
            </w:pPr>
            <w:r w:rsidRPr="00CF0AE4">
              <w:rPr>
                <w:sz w:val="22"/>
                <w:highlight w:val="yellow"/>
              </w:rPr>
              <w:t>III/IV</w:t>
            </w:r>
          </w:p>
        </w:tc>
        <w:tc>
          <w:tcPr>
            <w:tcW w:w="1879" w:type="dxa"/>
            <w:vAlign w:val="center"/>
          </w:tcPr>
          <w:p w14:paraId="21899271" w14:textId="77777777" w:rsidR="00263A61" w:rsidRPr="00CF0AE4" w:rsidRDefault="00263A61" w:rsidP="00782A00">
            <w:pPr>
              <w:spacing w:after="0" w:line="240" w:lineRule="auto"/>
              <w:jc w:val="center"/>
              <w:rPr>
                <w:sz w:val="22"/>
                <w:highlight w:val="yellow"/>
              </w:rPr>
            </w:pPr>
          </w:p>
        </w:tc>
      </w:tr>
      <w:tr w:rsidR="007D10DC" w:rsidRPr="00CF0AE4" w14:paraId="20B15CD1" w14:textId="77777777" w:rsidTr="00E03E58">
        <w:tc>
          <w:tcPr>
            <w:tcW w:w="9350" w:type="dxa"/>
            <w:gridSpan w:val="3"/>
            <w:shd w:val="clear" w:color="auto" w:fill="BFBFBF" w:themeFill="background1" w:themeFillShade="BF"/>
            <w:vAlign w:val="center"/>
          </w:tcPr>
          <w:p w14:paraId="30BB68D4" w14:textId="77777777" w:rsidR="007D10DC" w:rsidRPr="00CF0AE4" w:rsidRDefault="007D10DC" w:rsidP="007D10DC">
            <w:pPr>
              <w:pStyle w:val="Heading4"/>
              <w:spacing w:before="0" w:line="240" w:lineRule="auto"/>
              <w:jc w:val="center"/>
              <w:rPr>
                <w:sz w:val="22"/>
                <w:highlight w:val="yellow"/>
              </w:rPr>
            </w:pPr>
            <w:r w:rsidRPr="00CF0AE4">
              <w:rPr>
                <w:highlight w:val="yellow"/>
              </w:rPr>
              <w:t>Performance Improvement &amp; Patient Safety (PIPS)</w:t>
            </w:r>
          </w:p>
        </w:tc>
      </w:tr>
      <w:tr w:rsidR="007D10DC" w:rsidRPr="00CF0AE4" w14:paraId="0A3AA90D" w14:textId="77777777" w:rsidTr="00E03E58">
        <w:tc>
          <w:tcPr>
            <w:tcW w:w="5585" w:type="dxa"/>
            <w:vAlign w:val="center"/>
          </w:tcPr>
          <w:p w14:paraId="4F42828F" w14:textId="77777777" w:rsidR="007D10DC" w:rsidRPr="00CF0AE4" w:rsidRDefault="007D10DC" w:rsidP="00810069">
            <w:pPr>
              <w:spacing w:after="0" w:line="240" w:lineRule="auto"/>
              <w:jc w:val="both"/>
              <w:rPr>
                <w:rFonts w:cs="Arial"/>
                <w:color w:val="070707"/>
                <w:sz w:val="22"/>
                <w:szCs w:val="21"/>
                <w:highlight w:val="yellow"/>
              </w:rPr>
            </w:pPr>
            <w:r w:rsidRPr="00CF0AE4">
              <w:rPr>
                <w:rFonts w:cs="Arial"/>
                <w:color w:val="070707"/>
                <w:sz w:val="22"/>
                <w:szCs w:val="21"/>
                <w:highlight w:val="yellow"/>
              </w:rPr>
              <w:t>The facility demonstrates a clearly defined PIPS program for the trauma population</w:t>
            </w:r>
          </w:p>
        </w:tc>
        <w:tc>
          <w:tcPr>
            <w:tcW w:w="1886" w:type="dxa"/>
            <w:vAlign w:val="center"/>
          </w:tcPr>
          <w:p w14:paraId="45979079" w14:textId="174140D1" w:rsidR="007D10DC" w:rsidRPr="00CF0AE4" w:rsidRDefault="00810EAF" w:rsidP="00782A00">
            <w:pPr>
              <w:spacing w:after="0" w:line="240" w:lineRule="auto"/>
              <w:jc w:val="center"/>
              <w:rPr>
                <w:sz w:val="22"/>
                <w:highlight w:val="yellow"/>
              </w:rPr>
            </w:pPr>
            <w:r w:rsidRPr="00CF0AE4">
              <w:rPr>
                <w:sz w:val="22"/>
                <w:highlight w:val="yellow"/>
              </w:rPr>
              <w:t>III</w:t>
            </w:r>
          </w:p>
        </w:tc>
        <w:tc>
          <w:tcPr>
            <w:tcW w:w="1879" w:type="dxa"/>
            <w:vAlign w:val="center"/>
          </w:tcPr>
          <w:p w14:paraId="628E5AB4" w14:textId="77777777" w:rsidR="007D10DC" w:rsidRPr="00CF0AE4" w:rsidRDefault="007D10DC" w:rsidP="00782A00">
            <w:pPr>
              <w:spacing w:after="0" w:line="240" w:lineRule="auto"/>
              <w:jc w:val="center"/>
              <w:rPr>
                <w:sz w:val="22"/>
                <w:highlight w:val="yellow"/>
              </w:rPr>
            </w:pPr>
          </w:p>
        </w:tc>
      </w:tr>
      <w:tr w:rsidR="00263A61" w:rsidRPr="00CF0AE4" w14:paraId="32E7F33F" w14:textId="77777777" w:rsidTr="00E03E58">
        <w:tc>
          <w:tcPr>
            <w:tcW w:w="5585" w:type="dxa"/>
            <w:vAlign w:val="center"/>
          </w:tcPr>
          <w:p w14:paraId="0773FC4B" w14:textId="77777777" w:rsidR="00263A61" w:rsidRPr="00CF0AE4" w:rsidRDefault="00263A61" w:rsidP="00263A61">
            <w:pPr>
              <w:spacing w:after="0" w:line="240" w:lineRule="auto"/>
              <w:jc w:val="both"/>
              <w:rPr>
                <w:sz w:val="22"/>
                <w:highlight w:val="yellow"/>
              </w:rPr>
            </w:pPr>
            <w:r w:rsidRPr="00CF0AE4">
              <w:rPr>
                <w:sz w:val="22"/>
                <w:highlight w:val="yellow"/>
              </w:rPr>
              <w:t>The PIPS program is supported by a reliable method of data collection that consistently gathers valid and objective information necessary to identify opportunities for improvement</w:t>
            </w:r>
          </w:p>
        </w:tc>
        <w:tc>
          <w:tcPr>
            <w:tcW w:w="1886" w:type="dxa"/>
            <w:vAlign w:val="center"/>
          </w:tcPr>
          <w:p w14:paraId="07A26EF0" w14:textId="77777777" w:rsidR="00263A61" w:rsidRPr="00CF0AE4" w:rsidRDefault="00263A61" w:rsidP="00263A61">
            <w:pPr>
              <w:spacing w:after="0" w:line="240" w:lineRule="auto"/>
              <w:jc w:val="center"/>
              <w:rPr>
                <w:sz w:val="22"/>
                <w:highlight w:val="yellow"/>
              </w:rPr>
            </w:pPr>
            <w:r w:rsidRPr="00CF0AE4">
              <w:rPr>
                <w:sz w:val="22"/>
                <w:highlight w:val="yellow"/>
              </w:rPr>
              <w:t>III/IV</w:t>
            </w:r>
          </w:p>
        </w:tc>
        <w:tc>
          <w:tcPr>
            <w:tcW w:w="1879" w:type="dxa"/>
            <w:vAlign w:val="center"/>
          </w:tcPr>
          <w:p w14:paraId="7D86AEAC" w14:textId="77777777" w:rsidR="00263A61" w:rsidRPr="00CF0AE4" w:rsidRDefault="00263A61" w:rsidP="00263A61">
            <w:pPr>
              <w:spacing w:after="0" w:line="240" w:lineRule="auto"/>
              <w:jc w:val="center"/>
              <w:rPr>
                <w:sz w:val="22"/>
                <w:highlight w:val="yellow"/>
              </w:rPr>
            </w:pPr>
          </w:p>
        </w:tc>
      </w:tr>
      <w:tr w:rsidR="00AF3DCE" w:rsidRPr="00CF0AE4" w14:paraId="3486BA18" w14:textId="77777777" w:rsidTr="00E03E58">
        <w:tc>
          <w:tcPr>
            <w:tcW w:w="5585" w:type="dxa"/>
            <w:vAlign w:val="center"/>
          </w:tcPr>
          <w:p w14:paraId="076B8DFC" w14:textId="77777777" w:rsidR="00AF3DCE" w:rsidRPr="00CF0AE4" w:rsidRDefault="00AF3DCE" w:rsidP="00AF3DCE">
            <w:pPr>
              <w:spacing w:after="0" w:line="240" w:lineRule="auto"/>
              <w:jc w:val="both"/>
              <w:rPr>
                <w:sz w:val="22"/>
                <w:highlight w:val="yellow"/>
              </w:rPr>
            </w:pPr>
            <w:r w:rsidRPr="00CF0AE4">
              <w:rPr>
                <w:sz w:val="22"/>
                <w:highlight w:val="yellow"/>
              </w:rPr>
              <w:t xml:space="preserve">Scheduled multi-disciplinary trauma review, to include case reviews and system process issues. Representatives </w:t>
            </w:r>
            <w:r w:rsidRPr="00CF0AE4">
              <w:rPr>
                <w:sz w:val="22"/>
                <w:highlight w:val="yellow"/>
              </w:rPr>
              <w:lastRenderedPageBreak/>
              <w:t>of the NH Trauma Medical Review Committee may periodically participate in reviews</w:t>
            </w:r>
          </w:p>
        </w:tc>
        <w:tc>
          <w:tcPr>
            <w:tcW w:w="1886" w:type="dxa"/>
            <w:vAlign w:val="center"/>
          </w:tcPr>
          <w:p w14:paraId="4432A4B5" w14:textId="77777777" w:rsidR="00AF3DCE" w:rsidRPr="00CF0AE4" w:rsidRDefault="00AF3DCE" w:rsidP="00AF3DCE">
            <w:pPr>
              <w:spacing w:after="0" w:line="240" w:lineRule="auto"/>
              <w:jc w:val="center"/>
              <w:rPr>
                <w:sz w:val="22"/>
                <w:highlight w:val="yellow"/>
              </w:rPr>
            </w:pPr>
            <w:r w:rsidRPr="00CF0AE4">
              <w:rPr>
                <w:sz w:val="22"/>
                <w:highlight w:val="yellow"/>
              </w:rPr>
              <w:lastRenderedPageBreak/>
              <w:t>III/IV</w:t>
            </w:r>
          </w:p>
        </w:tc>
        <w:tc>
          <w:tcPr>
            <w:tcW w:w="1879" w:type="dxa"/>
            <w:vAlign w:val="center"/>
          </w:tcPr>
          <w:p w14:paraId="65E59B61" w14:textId="77777777" w:rsidR="00AF3DCE" w:rsidRPr="00CF0AE4" w:rsidRDefault="00AF3DCE" w:rsidP="00AF3DCE">
            <w:pPr>
              <w:spacing w:after="0" w:line="240" w:lineRule="auto"/>
              <w:jc w:val="center"/>
              <w:rPr>
                <w:sz w:val="22"/>
                <w:highlight w:val="yellow"/>
              </w:rPr>
            </w:pPr>
          </w:p>
        </w:tc>
      </w:tr>
      <w:tr w:rsidR="00AF3DCE" w:rsidRPr="00CF0AE4" w14:paraId="25ABC183" w14:textId="77777777" w:rsidTr="00E03E58">
        <w:tc>
          <w:tcPr>
            <w:tcW w:w="5585" w:type="dxa"/>
            <w:vAlign w:val="center"/>
          </w:tcPr>
          <w:p w14:paraId="2F9E0D1A" w14:textId="77777777" w:rsidR="00AF3DCE" w:rsidRPr="00CF0AE4" w:rsidRDefault="00AF3DCE" w:rsidP="00AF3DCE">
            <w:pPr>
              <w:spacing w:after="0" w:line="240" w:lineRule="auto"/>
              <w:jc w:val="both"/>
              <w:rPr>
                <w:sz w:val="22"/>
                <w:highlight w:val="yellow"/>
              </w:rPr>
            </w:pPr>
            <w:r w:rsidRPr="00CF0AE4">
              <w:rPr>
                <w:sz w:val="22"/>
                <w:highlight w:val="yellow"/>
              </w:rPr>
              <w:t>The program is able to demonstrate that the trauma registry supports the PIPS process</w:t>
            </w:r>
          </w:p>
        </w:tc>
        <w:tc>
          <w:tcPr>
            <w:tcW w:w="1886" w:type="dxa"/>
            <w:vAlign w:val="center"/>
          </w:tcPr>
          <w:p w14:paraId="5D6964E0" w14:textId="77777777" w:rsidR="00AF3DCE" w:rsidRPr="00CF0AE4" w:rsidRDefault="00AF3DCE" w:rsidP="00AF3DCE">
            <w:pPr>
              <w:spacing w:after="0" w:line="240" w:lineRule="auto"/>
              <w:jc w:val="center"/>
              <w:rPr>
                <w:sz w:val="22"/>
                <w:highlight w:val="yellow"/>
              </w:rPr>
            </w:pPr>
            <w:r w:rsidRPr="00CF0AE4">
              <w:rPr>
                <w:sz w:val="22"/>
                <w:highlight w:val="yellow"/>
              </w:rPr>
              <w:t>III/IV</w:t>
            </w:r>
          </w:p>
        </w:tc>
        <w:tc>
          <w:tcPr>
            <w:tcW w:w="1879" w:type="dxa"/>
            <w:vAlign w:val="center"/>
          </w:tcPr>
          <w:p w14:paraId="2F4FDBB0" w14:textId="77777777" w:rsidR="00AF3DCE" w:rsidRPr="00CF0AE4" w:rsidRDefault="00AF3DCE" w:rsidP="00AF3DCE">
            <w:pPr>
              <w:spacing w:after="0" w:line="240" w:lineRule="auto"/>
              <w:jc w:val="center"/>
              <w:rPr>
                <w:sz w:val="22"/>
                <w:highlight w:val="yellow"/>
              </w:rPr>
            </w:pPr>
          </w:p>
        </w:tc>
      </w:tr>
      <w:tr w:rsidR="00AF3DCE" w:rsidRPr="00CF0AE4" w14:paraId="20C9AF5F" w14:textId="77777777" w:rsidTr="00E03E58">
        <w:tc>
          <w:tcPr>
            <w:tcW w:w="5585" w:type="dxa"/>
            <w:vAlign w:val="center"/>
          </w:tcPr>
          <w:p w14:paraId="492B7882" w14:textId="77777777" w:rsidR="00AF3DCE" w:rsidRPr="00CF0AE4" w:rsidRDefault="00AF3DCE" w:rsidP="00AF3DCE">
            <w:pPr>
              <w:spacing w:after="0" w:line="240" w:lineRule="auto"/>
              <w:jc w:val="both"/>
              <w:rPr>
                <w:sz w:val="22"/>
                <w:highlight w:val="yellow"/>
              </w:rPr>
            </w:pPr>
            <w:r w:rsidRPr="00CF0AE4">
              <w:rPr>
                <w:sz w:val="22"/>
                <w:highlight w:val="yellow"/>
              </w:rPr>
              <w:t>The PIPS process must include an analysis of over/under triage</w:t>
            </w:r>
          </w:p>
        </w:tc>
        <w:tc>
          <w:tcPr>
            <w:tcW w:w="1886" w:type="dxa"/>
            <w:vAlign w:val="center"/>
          </w:tcPr>
          <w:p w14:paraId="23BAFCBA" w14:textId="77777777" w:rsidR="00AF3DCE" w:rsidRPr="00CF0AE4" w:rsidRDefault="00AF3DCE" w:rsidP="00AF3DCE">
            <w:pPr>
              <w:spacing w:after="0" w:line="240" w:lineRule="auto"/>
              <w:jc w:val="center"/>
              <w:rPr>
                <w:sz w:val="22"/>
                <w:highlight w:val="yellow"/>
              </w:rPr>
            </w:pPr>
            <w:r w:rsidRPr="00CF0AE4">
              <w:rPr>
                <w:sz w:val="22"/>
                <w:highlight w:val="yellow"/>
              </w:rPr>
              <w:t>III/IV</w:t>
            </w:r>
          </w:p>
        </w:tc>
        <w:tc>
          <w:tcPr>
            <w:tcW w:w="1879" w:type="dxa"/>
            <w:vAlign w:val="center"/>
          </w:tcPr>
          <w:p w14:paraId="577E3BD1" w14:textId="77777777" w:rsidR="00AF3DCE" w:rsidRPr="00CF0AE4" w:rsidRDefault="00AF3DCE" w:rsidP="00AF3DCE">
            <w:pPr>
              <w:spacing w:after="0" w:line="240" w:lineRule="auto"/>
              <w:jc w:val="center"/>
              <w:rPr>
                <w:sz w:val="22"/>
                <w:highlight w:val="yellow"/>
              </w:rPr>
            </w:pPr>
          </w:p>
        </w:tc>
      </w:tr>
      <w:tr w:rsidR="00AF3DCE" w:rsidRPr="00CF0AE4" w14:paraId="3B77DF30" w14:textId="77777777" w:rsidTr="00E03E58">
        <w:tc>
          <w:tcPr>
            <w:tcW w:w="5585" w:type="dxa"/>
            <w:vAlign w:val="center"/>
          </w:tcPr>
          <w:p w14:paraId="74599F4F" w14:textId="77777777" w:rsidR="00AF3DCE" w:rsidRPr="00CF0AE4" w:rsidRDefault="00AF3DCE" w:rsidP="00AF3DCE">
            <w:pPr>
              <w:spacing w:after="0" w:line="240" w:lineRule="auto"/>
              <w:jc w:val="both"/>
              <w:rPr>
                <w:sz w:val="22"/>
                <w:highlight w:val="yellow"/>
              </w:rPr>
            </w:pPr>
            <w:r w:rsidRPr="00CF0AE4">
              <w:rPr>
                <w:sz w:val="22"/>
                <w:highlight w:val="yellow"/>
              </w:rPr>
              <w:t>The process of analysis occurs at regular intervals to meet the needs of the program</w:t>
            </w:r>
          </w:p>
        </w:tc>
        <w:tc>
          <w:tcPr>
            <w:tcW w:w="1886" w:type="dxa"/>
            <w:vAlign w:val="center"/>
          </w:tcPr>
          <w:p w14:paraId="2D4184B3" w14:textId="77777777" w:rsidR="00AF3DCE" w:rsidRPr="00CF0AE4" w:rsidRDefault="00AF3DCE" w:rsidP="00AF3DCE">
            <w:pPr>
              <w:spacing w:after="0" w:line="240" w:lineRule="auto"/>
              <w:jc w:val="center"/>
              <w:rPr>
                <w:sz w:val="22"/>
                <w:highlight w:val="yellow"/>
              </w:rPr>
            </w:pPr>
            <w:r w:rsidRPr="00CF0AE4">
              <w:rPr>
                <w:sz w:val="22"/>
                <w:highlight w:val="yellow"/>
              </w:rPr>
              <w:t>III/IV</w:t>
            </w:r>
          </w:p>
        </w:tc>
        <w:tc>
          <w:tcPr>
            <w:tcW w:w="1879" w:type="dxa"/>
            <w:vAlign w:val="center"/>
          </w:tcPr>
          <w:p w14:paraId="458C8930" w14:textId="77777777" w:rsidR="00AF3DCE" w:rsidRPr="00CF0AE4" w:rsidRDefault="00AF3DCE" w:rsidP="00AF3DCE">
            <w:pPr>
              <w:spacing w:after="0" w:line="240" w:lineRule="auto"/>
              <w:jc w:val="center"/>
              <w:rPr>
                <w:sz w:val="22"/>
                <w:highlight w:val="yellow"/>
              </w:rPr>
            </w:pPr>
          </w:p>
        </w:tc>
      </w:tr>
      <w:tr w:rsidR="00AF3DCE" w:rsidRPr="00CF0AE4" w14:paraId="5D595FB5" w14:textId="77777777" w:rsidTr="00E03E58">
        <w:tc>
          <w:tcPr>
            <w:tcW w:w="5585" w:type="dxa"/>
            <w:vAlign w:val="center"/>
          </w:tcPr>
          <w:p w14:paraId="00BA0BBC" w14:textId="77777777" w:rsidR="00AF3DCE" w:rsidRPr="00CF0AE4" w:rsidRDefault="00AF3DCE" w:rsidP="00AF3DCE">
            <w:pPr>
              <w:spacing w:after="0" w:line="240" w:lineRule="auto"/>
              <w:jc w:val="both"/>
              <w:rPr>
                <w:sz w:val="22"/>
                <w:highlight w:val="yellow"/>
              </w:rPr>
            </w:pPr>
            <w:r w:rsidRPr="00CF0AE4">
              <w:rPr>
                <w:sz w:val="22"/>
                <w:highlight w:val="yellow"/>
              </w:rPr>
              <w:t>The results of analysis define what corrective strategies are required. These are then documented</w:t>
            </w:r>
          </w:p>
        </w:tc>
        <w:tc>
          <w:tcPr>
            <w:tcW w:w="1886" w:type="dxa"/>
            <w:vAlign w:val="center"/>
          </w:tcPr>
          <w:p w14:paraId="7C60CFDC" w14:textId="77777777" w:rsidR="00AF3DCE" w:rsidRPr="00CF0AE4" w:rsidRDefault="00AF3DCE" w:rsidP="00AF3DCE">
            <w:pPr>
              <w:spacing w:after="0" w:line="240" w:lineRule="auto"/>
              <w:jc w:val="center"/>
              <w:rPr>
                <w:sz w:val="22"/>
                <w:highlight w:val="yellow"/>
              </w:rPr>
            </w:pPr>
            <w:r w:rsidRPr="00CF0AE4">
              <w:rPr>
                <w:sz w:val="22"/>
                <w:highlight w:val="yellow"/>
              </w:rPr>
              <w:t>III/IV</w:t>
            </w:r>
          </w:p>
        </w:tc>
        <w:tc>
          <w:tcPr>
            <w:tcW w:w="1879" w:type="dxa"/>
            <w:vAlign w:val="center"/>
          </w:tcPr>
          <w:p w14:paraId="29131D57" w14:textId="77777777" w:rsidR="00AF3DCE" w:rsidRPr="00CF0AE4" w:rsidRDefault="00AF3DCE" w:rsidP="00AF3DCE">
            <w:pPr>
              <w:spacing w:after="0" w:line="240" w:lineRule="auto"/>
              <w:jc w:val="center"/>
              <w:rPr>
                <w:sz w:val="22"/>
                <w:highlight w:val="yellow"/>
              </w:rPr>
            </w:pPr>
          </w:p>
        </w:tc>
      </w:tr>
      <w:tr w:rsidR="00AF3DCE" w:rsidRPr="00CF0AE4" w14:paraId="6168B10A" w14:textId="77777777" w:rsidTr="00E03E58">
        <w:tc>
          <w:tcPr>
            <w:tcW w:w="5585" w:type="dxa"/>
            <w:vAlign w:val="center"/>
          </w:tcPr>
          <w:p w14:paraId="48B97912" w14:textId="77777777" w:rsidR="00AF3DCE" w:rsidRPr="00CF0AE4" w:rsidRDefault="00AF3DCE" w:rsidP="00AF3DCE">
            <w:pPr>
              <w:spacing w:after="0" w:line="240" w:lineRule="auto"/>
              <w:jc w:val="both"/>
              <w:rPr>
                <w:sz w:val="22"/>
                <w:highlight w:val="yellow"/>
              </w:rPr>
            </w:pPr>
            <w:r w:rsidRPr="00CF0AE4">
              <w:rPr>
                <w:sz w:val="22"/>
                <w:highlight w:val="yellow"/>
              </w:rPr>
              <w:t>Problem resolution, outcome improvements, and assurance of safety (loop closure) must be readily identifiable through methods of monitoring, re-evaluation, and documentation</w:t>
            </w:r>
          </w:p>
        </w:tc>
        <w:tc>
          <w:tcPr>
            <w:tcW w:w="1886" w:type="dxa"/>
            <w:vAlign w:val="center"/>
          </w:tcPr>
          <w:p w14:paraId="0E668AF9" w14:textId="2374F110" w:rsidR="00AF3DCE" w:rsidRPr="00CF0AE4" w:rsidRDefault="00810EAF" w:rsidP="00AF3DCE">
            <w:pPr>
              <w:spacing w:after="0" w:line="240" w:lineRule="auto"/>
              <w:jc w:val="center"/>
              <w:rPr>
                <w:sz w:val="22"/>
                <w:highlight w:val="yellow"/>
              </w:rPr>
            </w:pPr>
            <w:r w:rsidRPr="00CF0AE4">
              <w:rPr>
                <w:sz w:val="22"/>
                <w:highlight w:val="yellow"/>
              </w:rPr>
              <w:t>III</w:t>
            </w:r>
          </w:p>
        </w:tc>
        <w:tc>
          <w:tcPr>
            <w:tcW w:w="1879" w:type="dxa"/>
            <w:vAlign w:val="center"/>
          </w:tcPr>
          <w:p w14:paraId="0EEE275C" w14:textId="77777777" w:rsidR="00AF3DCE" w:rsidRPr="00CF0AE4" w:rsidRDefault="00AF3DCE" w:rsidP="00AF3DCE">
            <w:pPr>
              <w:spacing w:after="0" w:line="240" w:lineRule="auto"/>
              <w:jc w:val="center"/>
              <w:rPr>
                <w:sz w:val="22"/>
                <w:highlight w:val="yellow"/>
              </w:rPr>
            </w:pPr>
          </w:p>
        </w:tc>
      </w:tr>
      <w:tr w:rsidR="00AF3DCE" w:rsidRPr="00CF0AE4" w14:paraId="6AB98E7D" w14:textId="77777777" w:rsidTr="00E03E58">
        <w:tc>
          <w:tcPr>
            <w:tcW w:w="5585" w:type="dxa"/>
            <w:vAlign w:val="center"/>
          </w:tcPr>
          <w:p w14:paraId="085CA474" w14:textId="77777777" w:rsidR="00AF3DCE" w:rsidRPr="00CF0AE4" w:rsidRDefault="00AF3DCE" w:rsidP="00AF3DCE">
            <w:pPr>
              <w:spacing w:after="0" w:line="240" w:lineRule="auto"/>
              <w:jc w:val="both"/>
              <w:rPr>
                <w:sz w:val="22"/>
                <w:highlight w:val="yellow"/>
              </w:rPr>
            </w:pPr>
            <w:r w:rsidRPr="00CF0AE4">
              <w:rPr>
                <w:sz w:val="22"/>
                <w:highlight w:val="yellow"/>
              </w:rPr>
              <w:t>The program demonstrates concurrent methods for identifying opportunities for improvement and problem resolution</w:t>
            </w:r>
          </w:p>
        </w:tc>
        <w:tc>
          <w:tcPr>
            <w:tcW w:w="1886" w:type="dxa"/>
            <w:vAlign w:val="center"/>
          </w:tcPr>
          <w:p w14:paraId="651DA51E" w14:textId="77777777" w:rsidR="00AF3DCE" w:rsidRPr="00CF0AE4" w:rsidRDefault="00AF3DCE" w:rsidP="00AF3DCE">
            <w:pPr>
              <w:spacing w:after="0" w:line="240" w:lineRule="auto"/>
              <w:jc w:val="center"/>
              <w:rPr>
                <w:sz w:val="22"/>
                <w:highlight w:val="yellow"/>
              </w:rPr>
            </w:pPr>
            <w:r w:rsidRPr="00CF0AE4">
              <w:rPr>
                <w:sz w:val="22"/>
                <w:highlight w:val="yellow"/>
              </w:rPr>
              <w:t>III/IV</w:t>
            </w:r>
          </w:p>
        </w:tc>
        <w:tc>
          <w:tcPr>
            <w:tcW w:w="1879" w:type="dxa"/>
            <w:vAlign w:val="center"/>
          </w:tcPr>
          <w:p w14:paraId="3D546BD5" w14:textId="77777777" w:rsidR="00AF3DCE" w:rsidRPr="00CF0AE4" w:rsidRDefault="00AF3DCE" w:rsidP="00AF3DCE">
            <w:pPr>
              <w:spacing w:after="0" w:line="240" w:lineRule="auto"/>
              <w:jc w:val="center"/>
              <w:rPr>
                <w:sz w:val="22"/>
                <w:highlight w:val="yellow"/>
              </w:rPr>
            </w:pPr>
          </w:p>
        </w:tc>
      </w:tr>
      <w:tr w:rsidR="00AF3DCE" w:rsidRPr="00CF0AE4" w14:paraId="53C4CF47" w14:textId="77777777" w:rsidTr="00E03E58">
        <w:tc>
          <w:tcPr>
            <w:tcW w:w="5585" w:type="dxa"/>
            <w:vAlign w:val="center"/>
          </w:tcPr>
          <w:p w14:paraId="6B9C2F85" w14:textId="77777777" w:rsidR="00AF3DCE" w:rsidRPr="00CF0AE4" w:rsidRDefault="00AF3DCE" w:rsidP="00AF3DCE">
            <w:pPr>
              <w:spacing w:after="0" w:line="240" w:lineRule="auto"/>
              <w:jc w:val="both"/>
              <w:rPr>
                <w:sz w:val="22"/>
                <w:highlight w:val="yellow"/>
              </w:rPr>
            </w:pPr>
            <w:r w:rsidRPr="00CF0AE4">
              <w:rPr>
                <w:sz w:val="22"/>
                <w:highlight w:val="yellow"/>
              </w:rPr>
              <w:t>The trauma program is empowered to address issues that involve multiple disciplines</w:t>
            </w:r>
          </w:p>
        </w:tc>
        <w:tc>
          <w:tcPr>
            <w:tcW w:w="1886" w:type="dxa"/>
            <w:vAlign w:val="center"/>
          </w:tcPr>
          <w:p w14:paraId="61D7E08C" w14:textId="77777777" w:rsidR="00AF3DCE" w:rsidRPr="00CF0AE4" w:rsidRDefault="00AF3DCE" w:rsidP="00AF3DCE">
            <w:pPr>
              <w:spacing w:after="0" w:line="240" w:lineRule="auto"/>
              <w:jc w:val="center"/>
              <w:rPr>
                <w:sz w:val="22"/>
                <w:highlight w:val="yellow"/>
              </w:rPr>
            </w:pPr>
            <w:r w:rsidRPr="00CF0AE4">
              <w:rPr>
                <w:sz w:val="22"/>
                <w:highlight w:val="yellow"/>
              </w:rPr>
              <w:t>III/IV</w:t>
            </w:r>
          </w:p>
        </w:tc>
        <w:tc>
          <w:tcPr>
            <w:tcW w:w="1879" w:type="dxa"/>
            <w:vAlign w:val="center"/>
          </w:tcPr>
          <w:p w14:paraId="31CE55F8" w14:textId="77777777" w:rsidR="00AF3DCE" w:rsidRPr="00CF0AE4" w:rsidRDefault="00AF3DCE" w:rsidP="00AF3DCE">
            <w:pPr>
              <w:spacing w:after="0" w:line="240" w:lineRule="auto"/>
              <w:jc w:val="center"/>
              <w:rPr>
                <w:sz w:val="22"/>
                <w:highlight w:val="yellow"/>
              </w:rPr>
            </w:pPr>
          </w:p>
        </w:tc>
      </w:tr>
      <w:tr w:rsidR="007D10DC" w:rsidRPr="00CF0AE4" w14:paraId="3DFC3D41" w14:textId="77777777" w:rsidTr="00E03E58">
        <w:tc>
          <w:tcPr>
            <w:tcW w:w="5585" w:type="dxa"/>
            <w:shd w:val="clear" w:color="auto" w:fill="BFBFBF" w:themeFill="background1" w:themeFillShade="BF"/>
            <w:vAlign w:val="center"/>
          </w:tcPr>
          <w:p w14:paraId="4050BBDF" w14:textId="77777777" w:rsidR="007D10DC" w:rsidRPr="00CF0AE4" w:rsidRDefault="007D10DC" w:rsidP="007D10DC">
            <w:pPr>
              <w:spacing w:after="0" w:line="240" w:lineRule="auto"/>
              <w:jc w:val="center"/>
              <w:rPr>
                <w:b/>
                <w:sz w:val="22"/>
                <w:highlight w:val="yellow"/>
              </w:rPr>
            </w:pPr>
            <w:r w:rsidRPr="00CF0AE4">
              <w:rPr>
                <w:b/>
                <w:sz w:val="22"/>
                <w:highlight w:val="yellow"/>
              </w:rPr>
              <w:t>Criteria</w:t>
            </w:r>
          </w:p>
        </w:tc>
        <w:tc>
          <w:tcPr>
            <w:tcW w:w="1886" w:type="dxa"/>
            <w:shd w:val="clear" w:color="auto" w:fill="BFBFBF" w:themeFill="background1" w:themeFillShade="BF"/>
            <w:vAlign w:val="center"/>
          </w:tcPr>
          <w:p w14:paraId="7444351F" w14:textId="77777777" w:rsidR="007D10DC" w:rsidRPr="00CF0AE4" w:rsidRDefault="007D10DC" w:rsidP="007D10DC">
            <w:pPr>
              <w:spacing w:after="0" w:line="240" w:lineRule="auto"/>
              <w:jc w:val="center"/>
              <w:rPr>
                <w:b/>
                <w:sz w:val="22"/>
                <w:highlight w:val="yellow"/>
              </w:rPr>
            </w:pPr>
            <w:r w:rsidRPr="00CF0AE4">
              <w:rPr>
                <w:b/>
                <w:sz w:val="22"/>
                <w:highlight w:val="yellow"/>
              </w:rPr>
              <w:t>Essential</w:t>
            </w:r>
          </w:p>
        </w:tc>
        <w:tc>
          <w:tcPr>
            <w:tcW w:w="1879" w:type="dxa"/>
            <w:shd w:val="clear" w:color="auto" w:fill="BFBFBF" w:themeFill="background1" w:themeFillShade="BF"/>
            <w:vAlign w:val="center"/>
          </w:tcPr>
          <w:p w14:paraId="77B6E1AA" w14:textId="77777777" w:rsidR="007D10DC" w:rsidRPr="00CF0AE4" w:rsidRDefault="007D10DC" w:rsidP="007D10DC">
            <w:pPr>
              <w:spacing w:after="0" w:line="240" w:lineRule="auto"/>
              <w:jc w:val="center"/>
              <w:rPr>
                <w:b/>
                <w:sz w:val="22"/>
                <w:highlight w:val="yellow"/>
              </w:rPr>
            </w:pPr>
            <w:r w:rsidRPr="00CF0AE4">
              <w:rPr>
                <w:b/>
                <w:sz w:val="22"/>
                <w:highlight w:val="yellow"/>
              </w:rPr>
              <w:t>Desired</w:t>
            </w:r>
          </w:p>
        </w:tc>
      </w:tr>
      <w:tr w:rsidR="00A13D73" w:rsidRPr="00CF0AE4" w14:paraId="3416F0B6" w14:textId="77777777" w:rsidTr="00E03E58">
        <w:tc>
          <w:tcPr>
            <w:tcW w:w="9350" w:type="dxa"/>
            <w:gridSpan w:val="3"/>
            <w:shd w:val="clear" w:color="auto" w:fill="BFBFBF" w:themeFill="background1" w:themeFillShade="BF"/>
            <w:vAlign w:val="center"/>
          </w:tcPr>
          <w:p w14:paraId="10C6C241" w14:textId="77777777" w:rsidR="00A13D73" w:rsidRPr="00CF0AE4" w:rsidRDefault="00A13D73" w:rsidP="00A13D73">
            <w:pPr>
              <w:pStyle w:val="Heading4"/>
              <w:spacing w:before="0" w:line="240" w:lineRule="auto"/>
              <w:jc w:val="center"/>
              <w:rPr>
                <w:highlight w:val="yellow"/>
              </w:rPr>
            </w:pPr>
            <w:r w:rsidRPr="00CF0AE4">
              <w:rPr>
                <w:highlight w:val="yellow"/>
              </w:rPr>
              <w:t>Trauma Registry</w:t>
            </w:r>
          </w:p>
        </w:tc>
      </w:tr>
      <w:tr w:rsidR="00A13D73" w:rsidRPr="00CF0AE4" w14:paraId="671F9626" w14:textId="77777777" w:rsidTr="00E03E58">
        <w:tc>
          <w:tcPr>
            <w:tcW w:w="5585" w:type="dxa"/>
            <w:vAlign w:val="center"/>
          </w:tcPr>
          <w:p w14:paraId="6F1D3953" w14:textId="77777777" w:rsidR="00A13D73" w:rsidRPr="00CF0AE4" w:rsidRDefault="00A13D73" w:rsidP="00810069">
            <w:pPr>
              <w:spacing w:after="0" w:line="240" w:lineRule="auto"/>
              <w:jc w:val="both"/>
              <w:rPr>
                <w:sz w:val="22"/>
                <w:highlight w:val="yellow"/>
              </w:rPr>
            </w:pPr>
            <w:r w:rsidRPr="00CF0AE4">
              <w:rPr>
                <w:sz w:val="22"/>
                <w:highlight w:val="yellow"/>
              </w:rPr>
              <w:t>Trauma registry data are collected and analyzed</w:t>
            </w:r>
          </w:p>
        </w:tc>
        <w:tc>
          <w:tcPr>
            <w:tcW w:w="1886" w:type="dxa"/>
            <w:vAlign w:val="center"/>
          </w:tcPr>
          <w:p w14:paraId="4F2D22BB" w14:textId="77777777" w:rsidR="00A13D73" w:rsidRPr="00CF0AE4" w:rsidRDefault="00AF3DCE" w:rsidP="007D10DC">
            <w:pPr>
              <w:spacing w:after="0" w:line="240" w:lineRule="auto"/>
              <w:jc w:val="center"/>
              <w:rPr>
                <w:sz w:val="22"/>
                <w:highlight w:val="yellow"/>
              </w:rPr>
            </w:pPr>
            <w:r w:rsidRPr="00CF0AE4">
              <w:rPr>
                <w:sz w:val="22"/>
                <w:highlight w:val="yellow"/>
              </w:rPr>
              <w:t>III/IV</w:t>
            </w:r>
          </w:p>
        </w:tc>
        <w:tc>
          <w:tcPr>
            <w:tcW w:w="1879" w:type="dxa"/>
            <w:vAlign w:val="center"/>
          </w:tcPr>
          <w:p w14:paraId="119A4A43" w14:textId="77777777" w:rsidR="00A13D73" w:rsidRPr="00CF0AE4" w:rsidRDefault="00A13D73" w:rsidP="007D10DC">
            <w:pPr>
              <w:spacing w:after="0" w:line="240" w:lineRule="auto"/>
              <w:jc w:val="center"/>
              <w:rPr>
                <w:sz w:val="22"/>
                <w:highlight w:val="yellow"/>
              </w:rPr>
            </w:pPr>
          </w:p>
        </w:tc>
      </w:tr>
      <w:tr w:rsidR="00A13D73" w:rsidRPr="00CF0AE4" w14:paraId="2E0658BA" w14:textId="77777777" w:rsidTr="00E03E58">
        <w:tc>
          <w:tcPr>
            <w:tcW w:w="5585" w:type="dxa"/>
            <w:vAlign w:val="center"/>
          </w:tcPr>
          <w:p w14:paraId="41D01748" w14:textId="77777777" w:rsidR="00A13D73" w:rsidRPr="00CF0AE4" w:rsidRDefault="00A13D73" w:rsidP="00810069">
            <w:pPr>
              <w:spacing w:after="0" w:line="240" w:lineRule="auto"/>
              <w:jc w:val="both"/>
              <w:rPr>
                <w:sz w:val="22"/>
                <w:highlight w:val="yellow"/>
              </w:rPr>
            </w:pPr>
            <w:r w:rsidRPr="00CF0AE4">
              <w:rPr>
                <w:sz w:val="22"/>
                <w:highlight w:val="yellow"/>
              </w:rPr>
              <w:t>Data elements required by the NH Trauma Medical Review Committee are submitted t</w:t>
            </w:r>
            <w:r w:rsidR="00434A64" w:rsidRPr="00CF0AE4">
              <w:rPr>
                <w:sz w:val="22"/>
                <w:highlight w:val="yellow"/>
              </w:rPr>
              <w:t>o the State</w:t>
            </w:r>
          </w:p>
        </w:tc>
        <w:tc>
          <w:tcPr>
            <w:tcW w:w="1886" w:type="dxa"/>
            <w:vAlign w:val="center"/>
          </w:tcPr>
          <w:p w14:paraId="6719F913" w14:textId="77777777" w:rsidR="00A13D73" w:rsidRPr="00CF0AE4" w:rsidRDefault="00AF3DCE" w:rsidP="007D10DC">
            <w:pPr>
              <w:spacing w:after="0" w:line="240" w:lineRule="auto"/>
              <w:jc w:val="center"/>
              <w:rPr>
                <w:sz w:val="22"/>
                <w:highlight w:val="yellow"/>
              </w:rPr>
            </w:pPr>
            <w:r w:rsidRPr="00CF0AE4">
              <w:rPr>
                <w:sz w:val="22"/>
                <w:highlight w:val="yellow"/>
              </w:rPr>
              <w:t>III/IV</w:t>
            </w:r>
          </w:p>
        </w:tc>
        <w:tc>
          <w:tcPr>
            <w:tcW w:w="1879" w:type="dxa"/>
            <w:vAlign w:val="center"/>
          </w:tcPr>
          <w:p w14:paraId="6A753886" w14:textId="77777777" w:rsidR="00A13D73" w:rsidRPr="00CF0AE4" w:rsidRDefault="00A13D73" w:rsidP="007D10DC">
            <w:pPr>
              <w:spacing w:after="0" w:line="240" w:lineRule="auto"/>
              <w:jc w:val="center"/>
              <w:rPr>
                <w:sz w:val="22"/>
                <w:highlight w:val="yellow"/>
              </w:rPr>
            </w:pPr>
          </w:p>
        </w:tc>
      </w:tr>
      <w:tr w:rsidR="00A13D73" w:rsidRPr="00CF0AE4" w14:paraId="0F9FD306" w14:textId="77777777" w:rsidTr="00E03E58">
        <w:tc>
          <w:tcPr>
            <w:tcW w:w="5585" w:type="dxa"/>
            <w:vAlign w:val="center"/>
          </w:tcPr>
          <w:p w14:paraId="4486AE90" w14:textId="77777777" w:rsidR="00A13D73" w:rsidRPr="00CF0AE4" w:rsidRDefault="00A13D73" w:rsidP="00810069">
            <w:pPr>
              <w:spacing w:after="0" w:line="240" w:lineRule="auto"/>
              <w:jc w:val="both"/>
              <w:rPr>
                <w:sz w:val="22"/>
                <w:highlight w:val="yellow"/>
              </w:rPr>
            </w:pPr>
            <w:r w:rsidRPr="00CF0AE4">
              <w:rPr>
                <w:sz w:val="22"/>
                <w:highlight w:val="yellow"/>
              </w:rPr>
              <w:t>Data is submitted to the NTDB</w:t>
            </w:r>
          </w:p>
        </w:tc>
        <w:tc>
          <w:tcPr>
            <w:tcW w:w="1886" w:type="dxa"/>
            <w:vAlign w:val="center"/>
          </w:tcPr>
          <w:p w14:paraId="7DE39FBA" w14:textId="77777777" w:rsidR="00A13D73" w:rsidRPr="00CF0AE4" w:rsidRDefault="00AF3DCE" w:rsidP="007D10DC">
            <w:pPr>
              <w:spacing w:after="0" w:line="240" w:lineRule="auto"/>
              <w:jc w:val="center"/>
              <w:rPr>
                <w:sz w:val="22"/>
                <w:highlight w:val="yellow"/>
              </w:rPr>
            </w:pPr>
            <w:r w:rsidRPr="00CF0AE4">
              <w:rPr>
                <w:sz w:val="22"/>
                <w:highlight w:val="yellow"/>
              </w:rPr>
              <w:t>III</w:t>
            </w:r>
          </w:p>
        </w:tc>
        <w:tc>
          <w:tcPr>
            <w:tcW w:w="1879" w:type="dxa"/>
            <w:vAlign w:val="center"/>
          </w:tcPr>
          <w:p w14:paraId="2073A579" w14:textId="77777777" w:rsidR="00A13D73" w:rsidRPr="00CF0AE4" w:rsidRDefault="00A13D73" w:rsidP="007D10DC">
            <w:pPr>
              <w:spacing w:after="0" w:line="240" w:lineRule="auto"/>
              <w:jc w:val="center"/>
              <w:rPr>
                <w:sz w:val="22"/>
                <w:highlight w:val="yellow"/>
              </w:rPr>
            </w:pPr>
          </w:p>
        </w:tc>
      </w:tr>
      <w:tr w:rsidR="00A13D73" w:rsidRPr="00CF0AE4" w14:paraId="718959CF" w14:textId="77777777" w:rsidTr="00E03E58">
        <w:tc>
          <w:tcPr>
            <w:tcW w:w="5585" w:type="dxa"/>
            <w:vAlign w:val="center"/>
          </w:tcPr>
          <w:p w14:paraId="016F4C46" w14:textId="77777777" w:rsidR="00A13D73" w:rsidRPr="00CF0AE4" w:rsidRDefault="00A13D73" w:rsidP="00810069">
            <w:pPr>
              <w:spacing w:after="0" w:line="240" w:lineRule="auto"/>
              <w:jc w:val="both"/>
              <w:rPr>
                <w:sz w:val="22"/>
                <w:highlight w:val="yellow"/>
              </w:rPr>
            </w:pPr>
            <w:r w:rsidRPr="00CF0AE4">
              <w:rPr>
                <w:sz w:val="22"/>
                <w:highlight w:val="yellow"/>
              </w:rPr>
              <w:t>The facility uses the registry to support the PIPS process</w:t>
            </w:r>
          </w:p>
        </w:tc>
        <w:tc>
          <w:tcPr>
            <w:tcW w:w="1886" w:type="dxa"/>
            <w:vAlign w:val="center"/>
          </w:tcPr>
          <w:p w14:paraId="25CDCAA9" w14:textId="77777777" w:rsidR="00A13D73" w:rsidRPr="00CF0AE4" w:rsidRDefault="00AF3DCE" w:rsidP="007D10DC">
            <w:pPr>
              <w:spacing w:after="0" w:line="240" w:lineRule="auto"/>
              <w:jc w:val="center"/>
              <w:rPr>
                <w:sz w:val="22"/>
                <w:highlight w:val="yellow"/>
              </w:rPr>
            </w:pPr>
            <w:r w:rsidRPr="00CF0AE4">
              <w:rPr>
                <w:sz w:val="22"/>
                <w:highlight w:val="yellow"/>
              </w:rPr>
              <w:t>III/IV</w:t>
            </w:r>
          </w:p>
        </w:tc>
        <w:tc>
          <w:tcPr>
            <w:tcW w:w="1879" w:type="dxa"/>
            <w:vAlign w:val="center"/>
          </w:tcPr>
          <w:p w14:paraId="62E475D5" w14:textId="77777777" w:rsidR="00A13D73" w:rsidRPr="00CF0AE4" w:rsidRDefault="00A13D73" w:rsidP="007D10DC">
            <w:pPr>
              <w:spacing w:after="0" w:line="240" w:lineRule="auto"/>
              <w:jc w:val="center"/>
              <w:rPr>
                <w:sz w:val="22"/>
                <w:highlight w:val="yellow"/>
              </w:rPr>
            </w:pPr>
          </w:p>
        </w:tc>
      </w:tr>
      <w:tr w:rsidR="00A13D73" w:rsidRPr="00CF0AE4" w14:paraId="13262572" w14:textId="77777777" w:rsidTr="00E03E58">
        <w:tc>
          <w:tcPr>
            <w:tcW w:w="5585" w:type="dxa"/>
            <w:vAlign w:val="center"/>
          </w:tcPr>
          <w:p w14:paraId="3D47523C" w14:textId="77777777" w:rsidR="00A13D73" w:rsidRPr="00CF0AE4" w:rsidRDefault="00A13D73" w:rsidP="00810069">
            <w:pPr>
              <w:spacing w:after="0" w:line="240" w:lineRule="auto"/>
              <w:jc w:val="both"/>
              <w:rPr>
                <w:sz w:val="22"/>
                <w:highlight w:val="yellow"/>
              </w:rPr>
            </w:pPr>
            <w:r w:rsidRPr="00CF0AE4">
              <w:rPr>
                <w:sz w:val="22"/>
                <w:highlight w:val="yellow"/>
              </w:rPr>
              <w:t>The trauma registry has at least 80% of the trauma cases entered within 60 days of discharge</w:t>
            </w:r>
          </w:p>
        </w:tc>
        <w:tc>
          <w:tcPr>
            <w:tcW w:w="1886" w:type="dxa"/>
            <w:vAlign w:val="center"/>
          </w:tcPr>
          <w:p w14:paraId="742AA155" w14:textId="77777777" w:rsidR="00A13D73" w:rsidRPr="00CF0AE4" w:rsidRDefault="00AF3DCE" w:rsidP="007D10DC">
            <w:pPr>
              <w:spacing w:after="0" w:line="240" w:lineRule="auto"/>
              <w:jc w:val="center"/>
              <w:rPr>
                <w:sz w:val="22"/>
                <w:highlight w:val="yellow"/>
              </w:rPr>
            </w:pPr>
            <w:r w:rsidRPr="00CF0AE4">
              <w:rPr>
                <w:sz w:val="22"/>
                <w:highlight w:val="yellow"/>
              </w:rPr>
              <w:t>III/IV</w:t>
            </w:r>
          </w:p>
        </w:tc>
        <w:tc>
          <w:tcPr>
            <w:tcW w:w="1879" w:type="dxa"/>
            <w:vAlign w:val="center"/>
          </w:tcPr>
          <w:p w14:paraId="227C3C68" w14:textId="77777777" w:rsidR="00A13D73" w:rsidRPr="00CF0AE4" w:rsidRDefault="00A13D73" w:rsidP="007D10DC">
            <w:pPr>
              <w:spacing w:after="0" w:line="240" w:lineRule="auto"/>
              <w:jc w:val="center"/>
              <w:rPr>
                <w:sz w:val="22"/>
                <w:highlight w:val="yellow"/>
              </w:rPr>
            </w:pPr>
          </w:p>
        </w:tc>
      </w:tr>
      <w:tr w:rsidR="00A13D73" w:rsidRPr="00CF0AE4" w14:paraId="25EEEF49" w14:textId="77777777" w:rsidTr="00E03E58">
        <w:tc>
          <w:tcPr>
            <w:tcW w:w="5585" w:type="dxa"/>
            <w:vAlign w:val="center"/>
          </w:tcPr>
          <w:p w14:paraId="39773AB7" w14:textId="77777777" w:rsidR="00A13D73" w:rsidRPr="00CF0AE4" w:rsidRDefault="00A13D73" w:rsidP="00810069">
            <w:pPr>
              <w:spacing w:after="0" w:line="240" w:lineRule="auto"/>
              <w:jc w:val="both"/>
              <w:rPr>
                <w:sz w:val="22"/>
                <w:highlight w:val="yellow"/>
              </w:rPr>
            </w:pPr>
            <w:r w:rsidRPr="00CF0AE4">
              <w:rPr>
                <w:sz w:val="22"/>
                <w:highlight w:val="yellow"/>
              </w:rPr>
              <w:t>The trauma program ensures that trauma registry confidentiality measures are in place</w:t>
            </w:r>
          </w:p>
        </w:tc>
        <w:tc>
          <w:tcPr>
            <w:tcW w:w="1886" w:type="dxa"/>
            <w:vAlign w:val="center"/>
          </w:tcPr>
          <w:p w14:paraId="2E145014" w14:textId="77777777" w:rsidR="00A13D73" w:rsidRPr="00CF0AE4" w:rsidRDefault="00AF3DCE" w:rsidP="007D10DC">
            <w:pPr>
              <w:spacing w:after="0" w:line="240" w:lineRule="auto"/>
              <w:jc w:val="center"/>
              <w:rPr>
                <w:sz w:val="22"/>
                <w:highlight w:val="yellow"/>
              </w:rPr>
            </w:pPr>
            <w:r w:rsidRPr="00CF0AE4">
              <w:rPr>
                <w:sz w:val="22"/>
                <w:highlight w:val="yellow"/>
              </w:rPr>
              <w:t>III/IV</w:t>
            </w:r>
          </w:p>
        </w:tc>
        <w:tc>
          <w:tcPr>
            <w:tcW w:w="1879" w:type="dxa"/>
            <w:vAlign w:val="center"/>
          </w:tcPr>
          <w:p w14:paraId="5C50E1AF" w14:textId="77777777" w:rsidR="00A13D73" w:rsidRPr="00CF0AE4" w:rsidRDefault="00A13D73" w:rsidP="007D10DC">
            <w:pPr>
              <w:spacing w:after="0" w:line="240" w:lineRule="auto"/>
              <w:jc w:val="center"/>
              <w:rPr>
                <w:sz w:val="22"/>
                <w:highlight w:val="yellow"/>
              </w:rPr>
            </w:pPr>
          </w:p>
        </w:tc>
      </w:tr>
      <w:tr w:rsidR="00A13D73" w:rsidRPr="00CF0AE4" w14:paraId="0B41B744" w14:textId="77777777" w:rsidTr="00E03E58">
        <w:tc>
          <w:tcPr>
            <w:tcW w:w="5585" w:type="dxa"/>
            <w:vAlign w:val="center"/>
          </w:tcPr>
          <w:p w14:paraId="5A5E8EE5" w14:textId="77777777" w:rsidR="00A13D73" w:rsidRPr="00CF0AE4" w:rsidRDefault="00AF3DCE" w:rsidP="00810069">
            <w:pPr>
              <w:spacing w:after="0" w:line="240" w:lineRule="auto"/>
              <w:jc w:val="both"/>
              <w:rPr>
                <w:sz w:val="22"/>
                <w:highlight w:val="yellow"/>
              </w:rPr>
            </w:pPr>
            <w:r w:rsidRPr="00CF0AE4">
              <w:rPr>
                <w:sz w:val="22"/>
                <w:highlight w:val="yellow"/>
              </w:rPr>
              <w:t>There are strategies for monitoring data validity for the trauma registry</w:t>
            </w:r>
          </w:p>
        </w:tc>
        <w:tc>
          <w:tcPr>
            <w:tcW w:w="1886" w:type="dxa"/>
            <w:vAlign w:val="center"/>
          </w:tcPr>
          <w:p w14:paraId="789CDD0D" w14:textId="77777777" w:rsidR="00A13D73" w:rsidRPr="00CF0AE4" w:rsidRDefault="00AF3DCE" w:rsidP="007D10DC">
            <w:pPr>
              <w:spacing w:after="0" w:line="240" w:lineRule="auto"/>
              <w:jc w:val="center"/>
              <w:rPr>
                <w:sz w:val="22"/>
                <w:highlight w:val="yellow"/>
              </w:rPr>
            </w:pPr>
            <w:r w:rsidRPr="00CF0AE4">
              <w:rPr>
                <w:sz w:val="22"/>
                <w:highlight w:val="yellow"/>
              </w:rPr>
              <w:t>III/IV</w:t>
            </w:r>
          </w:p>
        </w:tc>
        <w:tc>
          <w:tcPr>
            <w:tcW w:w="1879" w:type="dxa"/>
            <w:vAlign w:val="center"/>
          </w:tcPr>
          <w:p w14:paraId="34D93136" w14:textId="77777777" w:rsidR="00A13D73" w:rsidRPr="00CF0AE4" w:rsidRDefault="00A13D73" w:rsidP="007D10DC">
            <w:pPr>
              <w:spacing w:after="0" w:line="240" w:lineRule="auto"/>
              <w:jc w:val="center"/>
              <w:rPr>
                <w:sz w:val="22"/>
                <w:highlight w:val="yellow"/>
              </w:rPr>
            </w:pPr>
          </w:p>
        </w:tc>
      </w:tr>
      <w:tr w:rsidR="00A13D73" w:rsidRPr="00CF0AE4" w14:paraId="3DF2C23C" w14:textId="77777777" w:rsidTr="00E03E58">
        <w:tc>
          <w:tcPr>
            <w:tcW w:w="9350" w:type="dxa"/>
            <w:gridSpan w:val="3"/>
            <w:shd w:val="clear" w:color="auto" w:fill="BFBFBF" w:themeFill="background1" w:themeFillShade="BF"/>
            <w:vAlign w:val="center"/>
          </w:tcPr>
          <w:p w14:paraId="73206C97" w14:textId="77777777" w:rsidR="00A13D73" w:rsidRPr="00CF0AE4" w:rsidRDefault="00A13D73" w:rsidP="00A13D73">
            <w:pPr>
              <w:pStyle w:val="Heading4"/>
              <w:spacing w:before="0" w:line="240" w:lineRule="auto"/>
              <w:jc w:val="center"/>
              <w:rPr>
                <w:highlight w:val="yellow"/>
              </w:rPr>
            </w:pPr>
            <w:r w:rsidRPr="00CF0AE4">
              <w:rPr>
                <w:highlight w:val="yellow"/>
              </w:rPr>
              <w:t>Injury Prevention / Public Education</w:t>
            </w:r>
          </w:p>
        </w:tc>
      </w:tr>
      <w:tr w:rsidR="00A13D73" w:rsidRPr="00CF0AE4" w14:paraId="3A4AF30C" w14:textId="77777777" w:rsidTr="00E03E58">
        <w:tc>
          <w:tcPr>
            <w:tcW w:w="5585" w:type="dxa"/>
            <w:vAlign w:val="center"/>
          </w:tcPr>
          <w:p w14:paraId="2512487F" w14:textId="77777777" w:rsidR="00A13D73" w:rsidRPr="00CF0AE4" w:rsidRDefault="00617092" w:rsidP="00810069">
            <w:pPr>
              <w:spacing w:after="0" w:line="240" w:lineRule="auto"/>
              <w:jc w:val="both"/>
              <w:rPr>
                <w:sz w:val="22"/>
                <w:highlight w:val="yellow"/>
              </w:rPr>
            </w:pPr>
            <w:r w:rsidRPr="00CF0AE4">
              <w:rPr>
                <w:sz w:val="22"/>
                <w:highlight w:val="yellow"/>
              </w:rPr>
              <w:t>The hospital participates in annual injury prevention efforts</w:t>
            </w:r>
          </w:p>
        </w:tc>
        <w:tc>
          <w:tcPr>
            <w:tcW w:w="1886" w:type="dxa"/>
            <w:vAlign w:val="center"/>
          </w:tcPr>
          <w:p w14:paraId="4973FBAA" w14:textId="77777777" w:rsidR="00A13D73" w:rsidRPr="00CF0AE4" w:rsidRDefault="00617092" w:rsidP="007D10DC">
            <w:pPr>
              <w:spacing w:after="0" w:line="240" w:lineRule="auto"/>
              <w:jc w:val="center"/>
              <w:rPr>
                <w:sz w:val="22"/>
                <w:highlight w:val="yellow"/>
              </w:rPr>
            </w:pPr>
            <w:r w:rsidRPr="00CF0AE4">
              <w:rPr>
                <w:sz w:val="22"/>
                <w:highlight w:val="yellow"/>
              </w:rPr>
              <w:t>III/IV</w:t>
            </w:r>
          </w:p>
        </w:tc>
        <w:tc>
          <w:tcPr>
            <w:tcW w:w="1879" w:type="dxa"/>
            <w:vAlign w:val="center"/>
          </w:tcPr>
          <w:p w14:paraId="018A8633" w14:textId="77777777" w:rsidR="00A13D73" w:rsidRPr="00CF0AE4" w:rsidRDefault="00A13D73" w:rsidP="007D10DC">
            <w:pPr>
              <w:spacing w:after="0" w:line="240" w:lineRule="auto"/>
              <w:jc w:val="center"/>
              <w:rPr>
                <w:sz w:val="22"/>
                <w:highlight w:val="yellow"/>
              </w:rPr>
            </w:pPr>
          </w:p>
        </w:tc>
      </w:tr>
      <w:tr w:rsidR="00A13D73" w:rsidRPr="00CF0AE4" w14:paraId="025365CA" w14:textId="77777777" w:rsidTr="00E03E58">
        <w:tc>
          <w:tcPr>
            <w:tcW w:w="9350" w:type="dxa"/>
            <w:gridSpan w:val="3"/>
            <w:shd w:val="clear" w:color="auto" w:fill="BFBFBF" w:themeFill="background1" w:themeFillShade="BF"/>
            <w:vAlign w:val="center"/>
          </w:tcPr>
          <w:p w14:paraId="685AE6C1" w14:textId="77777777" w:rsidR="00A13D73" w:rsidRPr="00CF0AE4" w:rsidRDefault="00A13D73" w:rsidP="00A13D73">
            <w:pPr>
              <w:pStyle w:val="Heading4"/>
              <w:spacing w:before="0" w:line="240" w:lineRule="auto"/>
              <w:jc w:val="center"/>
              <w:rPr>
                <w:sz w:val="22"/>
                <w:highlight w:val="yellow"/>
              </w:rPr>
            </w:pPr>
            <w:r w:rsidRPr="00CF0AE4">
              <w:rPr>
                <w:highlight w:val="yellow"/>
              </w:rPr>
              <w:t>Continuing Education</w:t>
            </w:r>
          </w:p>
        </w:tc>
      </w:tr>
      <w:tr w:rsidR="00A13D73" w:rsidRPr="00CF0AE4" w14:paraId="129DB706" w14:textId="77777777" w:rsidTr="00E03E58">
        <w:tc>
          <w:tcPr>
            <w:tcW w:w="5585" w:type="dxa"/>
            <w:vAlign w:val="center"/>
          </w:tcPr>
          <w:p w14:paraId="5474AA88" w14:textId="77777777" w:rsidR="00A13D73" w:rsidRPr="00CF0AE4" w:rsidRDefault="00A13D73" w:rsidP="00810069">
            <w:pPr>
              <w:spacing w:after="0" w:line="240" w:lineRule="auto"/>
              <w:jc w:val="both"/>
              <w:rPr>
                <w:sz w:val="22"/>
                <w:highlight w:val="yellow"/>
              </w:rPr>
            </w:pPr>
            <w:r w:rsidRPr="00CF0AE4">
              <w:rPr>
                <w:sz w:val="22"/>
                <w:highlight w:val="yellow"/>
              </w:rPr>
              <w:t>Continuing Education Provided for Physicians</w:t>
            </w:r>
          </w:p>
        </w:tc>
        <w:tc>
          <w:tcPr>
            <w:tcW w:w="1886" w:type="dxa"/>
            <w:vAlign w:val="center"/>
          </w:tcPr>
          <w:p w14:paraId="1ABF0D6F" w14:textId="77777777" w:rsidR="00A13D73" w:rsidRPr="00CF0AE4" w:rsidRDefault="00617092" w:rsidP="007D10DC">
            <w:pPr>
              <w:spacing w:after="0" w:line="240" w:lineRule="auto"/>
              <w:jc w:val="center"/>
              <w:rPr>
                <w:sz w:val="22"/>
                <w:highlight w:val="yellow"/>
              </w:rPr>
            </w:pPr>
            <w:r w:rsidRPr="00CF0AE4">
              <w:rPr>
                <w:sz w:val="22"/>
                <w:highlight w:val="yellow"/>
              </w:rPr>
              <w:t>III/IV</w:t>
            </w:r>
          </w:p>
        </w:tc>
        <w:tc>
          <w:tcPr>
            <w:tcW w:w="1879" w:type="dxa"/>
            <w:vAlign w:val="center"/>
          </w:tcPr>
          <w:p w14:paraId="2E7326A1" w14:textId="77777777" w:rsidR="00A13D73" w:rsidRPr="00CF0AE4" w:rsidRDefault="00A13D73" w:rsidP="007D10DC">
            <w:pPr>
              <w:spacing w:after="0" w:line="240" w:lineRule="auto"/>
              <w:jc w:val="center"/>
              <w:rPr>
                <w:sz w:val="22"/>
                <w:highlight w:val="yellow"/>
              </w:rPr>
            </w:pPr>
          </w:p>
        </w:tc>
      </w:tr>
      <w:tr w:rsidR="00A13D73" w:rsidRPr="00CF0AE4" w14:paraId="681C5109" w14:textId="77777777" w:rsidTr="00E03E58">
        <w:tc>
          <w:tcPr>
            <w:tcW w:w="5585" w:type="dxa"/>
            <w:vAlign w:val="center"/>
          </w:tcPr>
          <w:p w14:paraId="47830E10" w14:textId="77777777" w:rsidR="00A13D73" w:rsidRPr="00CF0AE4" w:rsidRDefault="00A13D73" w:rsidP="00810069">
            <w:pPr>
              <w:spacing w:after="0" w:line="240" w:lineRule="auto"/>
              <w:jc w:val="both"/>
              <w:rPr>
                <w:sz w:val="22"/>
                <w:highlight w:val="yellow"/>
              </w:rPr>
            </w:pPr>
            <w:r w:rsidRPr="00CF0AE4">
              <w:rPr>
                <w:sz w:val="22"/>
                <w:highlight w:val="yellow"/>
              </w:rPr>
              <w:t>Continuing Education Provided for Nursing</w:t>
            </w:r>
          </w:p>
        </w:tc>
        <w:tc>
          <w:tcPr>
            <w:tcW w:w="1886" w:type="dxa"/>
            <w:vAlign w:val="center"/>
          </w:tcPr>
          <w:p w14:paraId="09BF4E16" w14:textId="77777777" w:rsidR="00A13D73" w:rsidRPr="00CF0AE4" w:rsidRDefault="00617092" w:rsidP="007D10DC">
            <w:pPr>
              <w:spacing w:after="0" w:line="240" w:lineRule="auto"/>
              <w:jc w:val="center"/>
              <w:rPr>
                <w:sz w:val="22"/>
                <w:highlight w:val="yellow"/>
              </w:rPr>
            </w:pPr>
            <w:r w:rsidRPr="00CF0AE4">
              <w:rPr>
                <w:sz w:val="22"/>
                <w:highlight w:val="yellow"/>
              </w:rPr>
              <w:t>III/IV</w:t>
            </w:r>
          </w:p>
        </w:tc>
        <w:tc>
          <w:tcPr>
            <w:tcW w:w="1879" w:type="dxa"/>
            <w:vAlign w:val="center"/>
          </w:tcPr>
          <w:p w14:paraId="0B236668" w14:textId="77777777" w:rsidR="00A13D73" w:rsidRPr="00CF0AE4" w:rsidRDefault="00A13D73" w:rsidP="007D10DC">
            <w:pPr>
              <w:spacing w:after="0" w:line="240" w:lineRule="auto"/>
              <w:jc w:val="center"/>
              <w:rPr>
                <w:sz w:val="22"/>
                <w:highlight w:val="yellow"/>
              </w:rPr>
            </w:pPr>
          </w:p>
        </w:tc>
      </w:tr>
      <w:tr w:rsidR="00A13D73" w:rsidRPr="00CF0AE4" w14:paraId="19AD45F5" w14:textId="77777777" w:rsidTr="00E03E58">
        <w:tc>
          <w:tcPr>
            <w:tcW w:w="5585" w:type="dxa"/>
            <w:vAlign w:val="center"/>
          </w:tcPr>
          <w:p w14:paraId="215DBB62" w14:textId="77777777" w:rsidR="00A13D73" w:rsidRPr="00CF0AE4" w:rsidRDefault="00A13D73" w:rsidP="00810069">
            <w:pPr>
              <w:spacing w:after="0" w:line="240" w:lineRule="auto"/>
              <w:jc w:val="both"/>
              <w:rPr>
                <w:sz w:val="22"/>
                <w:highlight w:val="yellow"/>
              </w:rPr>
            </w:pPr>
            <w:r w:rsidRPr="00CF0AE4">
              <w:rPr>
                <w:sz w:val="22"/>
                <w:highlight w:val="yellow"/>
              </w:rPr>
              <w:t>Continuing Education Provided for Allied Healthcare/EMS</w:t>
            </w:r>
          </w:p>
        </w:tc>
        <w:tc>
          <w:tcPr>
            <w:tcW w:w="1886" w:type="dxa"/>
            <w:vAlign w:val="center"/>
          </w:tcPr>
          <w:p w14:paraId="23EA74C5" w14:textId="77777777" w:rsidR="00A13D73" w:rsidRPr="00CF0AE4" w:rsidRDefault="00617092" w:rsidP="007D10DC">
            <w:pPr>
              <w:spacing w:after="0" w:line="240" w:lineRule="auto"/>
              <w:jc w:val="center"/>
              <w:rPr>
                <w:sz w:val="22"/>
                <w:highlight w:val="yellow"/>
              </w:rPr>
            </w:pPr>
            <w:r w:rsidRPr="00CF0AE4">
              <w:rPr>
                <w:sz w:val="22"/>
                <w:highlight w:val="yellow"/>
              </w:rPr>
              <w:t>III/IV</w:t>
            </w:r>
          </w:p>
        </w:tc>
        <w:tc>
          <w:tcPr>
            <w:tcW w:w="1879" w:type="dxa"/>
            <w:vAlign w:val="center"/>
          </w:tcPr>
          <w:p w14:paraId="748E7F0F" w14:textId="77777777" w:rsidR="00A13D73" w:rsidRPr="00CF0AE4" w:rsidRDefault="00A13D73" w:rsidP="007D10DC">
            <w:pPr>
              <w:spacing w:after="0" w:line="240" w:lineRule="auto"/>
              <w:jc w:val="center"/>
              <w:rPr>
                <w:sz w:val="22"/>
                <w:highlight w:val="yellow"/>
              </w:rPr>
            </w:pPr>
          </w:p>
        </w:tc>
      </w:tr>
      <w:tr w:rsidR="00A13D73" w:rsidRPr="00CF0AE4" w14:paraId="3F50D3B6" w14:textId="77777777" w:rsidTr="00E03E58">
        <w:tc>
          <w:tcPr>
            <w:tcW w:w="5585" w:type="dxa"/>
            <w:shd w:val="clear" w:color="auto" w:fill="BFBFBF" w:themeFill="background1" w:themeFillShade="BF"/>
            <w:vAlign w:val="center"/>
          </w:tcPr>
          <w:p w14:paraId="276183E0" w14:textId="77777777" w:rsidR="00A13D73" w:rsidRPr="00CF0AE4" w:rsidRDefault="00A13D73" w:rsidP="00D62147">
            <w:pPr>
              <w:spacing w:after="0" w:line="240" w:lineRule="auto"/>
              <w:jc w:val="center"/>
              <w:rPr>
                <w:b/>
                <w:sz w:val="22"/>
                <w:highlight w:val="yellow"/>
              </w:rPr>
            </w:pPr>
            <w:r w:rsidRPr="00CF0AE4">
              <w:rPr>
                <w:b/>
                <w:sz w:val="22"/>
                <w:highlight w:val="yellow"/>
              </w:rPr>
              <w:t>Criteria</w:t>
            </w:r>
          </w:p>
        </w:tc>
        <w:tc>
          <w:tcPr>
            <w:tcW w:w="1886" w:type="dxa"/>
            <w:shd w:val="clear" w:color="auto" w:fill="BFBFBF" w:themeFill="background1" w:themeFillShade="BF"/>
            <w:vAlign w:val="center"/>
          </w:tcPr>
          <w:p w14:paraId="630CE0DE" w14:textId="77777777" w:rsidR="00A13D73" w:rsidRPr="00CF0AE4" w:rsidRDefault="00A13D73" w:rsidP="00D62147">
            <w:pPr>
              <w:spacing w:after="0" w:line="240" w:lineRule="auto"/>
              <w:jc w:val="center"/>
              <w:rPr>
                <w:b/>
                <w:sz w:val="22"/>
                <w:highlight w:val="yellow"/>
              </w:rPr>
            </w:pPr>
            <w:r w:rsidRPr="00CF0AE4">
              <w:rPr>
                <w:b/>
                <w:sz w:val="22"/>
                <w:highlight w:val="yellow"/>
              </w:rPr>
              <w:t>Essential</w:t>
            </w:r>
          </w:p>
        </w:tc>
        <w:tc>
          <w:tcPr>
            <w:tcW w:w="1879" w:type="dxa"/>
            <w:shd w:val="clear" w:color="auto" w:fill="BFBFBF" w:themeFill="background1" w:themeFillShade="BF"/>
            <w:vAlign w:val="center"/>
          </w:tcPr>
          <w:p w14:paraId="001BA335" w14:textId="77777777" w:rsidR="00A13D73" w:rsidRPr="00CF0AE4" w:rsidRDefault="00A13D73" w:rsidP="00D62147">
            <w:pPr>
              <w:spacing w:after="0" w:line="240" w:lineRule="auto"/>
              <w:jc w:val="center"/>
              <w:rPr>
                <w:b/>
                <w:sz w:val="22"/>
                <w:highlight w:val="yellow"/>
              </w:rPr>
            </w:pPr>
            <w:r w:rsidRPr="00CF0AE4">
              <w:rPr>
                <w:b/>
                <w:sz w:val="22"/>
                <w:highlight w:val="yellow"/>
              </w:rPr>
              <w:t>Desired</w:t>
            </w:r>
          </w:p>
        </w:tc>
      </w:tr>
      <w:tr w:rsidR="00A13D73" w:rsidRPr="00CF0AE4" w14:paraId="3EA0EDC9" w14:textId="77777777" w:rsidTr="00E03E58">
        <w:tc>
          <w:tcPr>
            <w:tcW w:w="9350" w:type="dxa"/>
            <w:gridSpan w:val="3"/>
            <w:shd w:val="clear" w:color="auto" w:fill="BFBFBF" w:themeFill="background1" w:themeFillShade="BF"/>
            <w:vAlign w:val="center"/>
          </w:tcPr>
          <w:p w14:paraId="1AD6D473" w14:textId="77777777" w:rsidR="00A13D73" w:rsidRPr="00CF0AE4" w:rsidRDefault="00A13D73" w:rsidP="00A13D73">
            <w:pPr>
              <w:pStyle w:val="Heading4"/>
              <w:spacing w:before="0" w:line="240" w:lineRule="auto"/>
              <w:jc w:val="center"/>
              <w:rPr>
                <w:highlight w:val="yellow"/>
              </w:rPr>
            </w:pPr>
            <w:r w:rsidRPr="00CF0AE4">
              <w:rPr>
                <w:highlight w:val="yellow"/>
              </w:rPr>
              <w:t>Organ Procurement Program</w:t>
            </w:r>
          </w:p>
        </w:tc>
      </w:tr>
      <w:tr w:rsidR="00A13D73" w:rsidRPr="00CF0AE4" w14:paraId="405CA3D4" w14:textId="77777777" w:rsidTr="00E03E58">
        <w:tc>
          <w:tcPr>
            <w:tcW w:w="5585" w:type="dxa"/>
            <w:vAlign w:val="center"/>
          </w:tcPr>
          <w:p w14:paraId="3ECEFFBA" w14:textId="77777777" w:rsidR="00A13D73" w:rsidRPr="00CF0AE4" w:rsidRDefault="00BB18AF" w:rsidP="00810069">
            <w:pPr>
              <w:spacing w:after="0" w:line="240" w:lineRule="auto"/>
              <w:jc w:val="both"/>
              <w:rPr>
                <w:sz w:val="22"/>
                <w:highlight w:val="yellow"/>
              </w:rPr>
            </w:pPr>
            <w:r w:rsidRPr="00CF0AE4">
              <w:rPr>
                <w:sz w:val="22"/>
                <w:highlight w:val="yellow"/>
              </w:rPr>
              <w:t>The hospital has active participation with the region's organ procurement organization</w:t>
            </w:r>
          </w:p>
        </w:tc>
        <w:tc>
          <w:tcPr>
            <w:tcW w:w="1886" w:type="dxa"/>
            <w:vAlign w:val="center"/>
          </w:tcPr>
          <w:p w14:paraId="263555E4" w14:textId="77777777" w:rsidR="00A13D73" w:rsidRPr="00CF0AE4" w:rsidRDefault="00617092" w:rsidP="00A13D73">
            <w:pPr>
              <w:spacing w:after="0" w:line="240" w:lineRule="auto"/>
              <w:jc w:val="center"/>
              <w:rPr>
                <w:sz w:val="22"/>
                <w:highlight w:val="yellow"/>
              </w:rPr>
            </w:pPr>
            <w:r w:rsidRPr="00CF0AE4">
              <w:rPr>
                <w:sz w:val="22"/>
                <w:highlight w:val="yellow"/>
              </w:rPr>
              <w:t>III</w:t>
            </w:r>
          </w:p>
        </w:tc>
        <w:tc>
          <w:tcPr>
            <w:tcW w:w="1879" w:type="dxa"/>
            <w:vAlign w:val="center"/>
          </w:tcPr>
          <w:p w14:paraId="672CE511" w14:textId="77777777" w:rsidR="00A13D73" w:rsidRPr="00CF0AE4" w:rsidRDefault="00617092" w:rsidP="00A13D73">
            <w:pPr>
              <w:spacing w:after="0" w:line="240" w:lineRule="auto"/>
              <w:jc w:val="center"/>
              <w:rPr>
                <w:sz w:val="22"/>
                <w:highlight w:val="yellow"/>
              </w:rPr>
            </w:pPr>
            <w:r w:rsidRPr="00CF0AE4">
              <w:rPr>
                <w:sz w:val="22"/>
                <w:highlight w:val="yellow"/>
              </w:rPr>
              <w:t>IV</w:t>
            </w:r>
          </w:p>
        </w:tc>
      </w:tr>
      <w:tr w:rsidR="00BB18AF" w:rsidRPr="00CF0AE4" w14:paraId="2309CE52" w14:textId="77777777" w:rsidTr="00E03E58">
        <w:tc>
          <w:tcPr>
            <w:tcW w:w="9350" w:type="dxa"/>
            <w:gridSpan w:val="3"/>
            <w:shd w:val="clear" w:color="auto" w:fill="BFBFBF" w:themeFill="background1" w:themeFillShade="BF"/>
            <w:vAlign w:val="center"/>
          </w:tcPr>
          <w:p w14:paraId="3D05D003" w14:textId="77777777" w:rsidR="00BB18AF" w:rsidRPr="00CF0AE4" w:rsidRDefault="00BB18AF" w:rsidP="00BB18AF">
            <w:pPr>
              <w:pStyle w:val="Heading4"/>
              <w:spacing w:before="0" w:line="240" w:lineRule="auto"/>
              <w:jc w:val="center"/>
              <w:rPr>
                <w:sz w:val="22"/>
                <w:highlight w:val="yellow"/>
              </w:rPr>
            </w:pPr>
            <w:r w:rsidRPr="00CF0AE4">
              <w:rPr>
                <w:sz w:val="22"/>
                <w:highlight w:val="yellow"/>
              </w:rPr>
              <w:t>Disaster Planning and Management</w:t>
            </w:r>
          </w:p>
        </w:tc>
      </w:tr>
      <w:tr w:rsidR="00BB18AF" w:rsidRPr="00CF0AE4" w14:paraId="0B81620D" w14:textId="77777777" w:rsidTr="00E03E58">
        <w:tc>
          <w:tcPr>
            <w:tcW w:w="5585" w:type="dxa"/>
            <w:vAlign w:val="center"/>
          </w:tcPr>
          <w:p w14:paraId="4A3CE15A" w14:textId="77777777" w:rsidR="00BB18AF" w:rsidRPr="00CF0AE4" w:rsidRDefault="00BB18AF" w:rsidP="00810069">
            <w:pPr>
              <w:spacing w:after="0" w:line="240" w:lineRule="auto"/>
              <w:jc w:val="both"/>
              <w:rPr>
                <w:sz w:val="22"/>
                <w:highlight w:val="yellow"/>
              </w:rPr>
            </w:pPr>
            <w:r w:rsidRPr="00CF0AE4">
              <w:rPr>
                <w:sz w:val="22"/>
                <w:highlight w:val="yellow"/>
              </w:rPr>
              <w:t>A representative of the trauma committee is a member of the hospital's disaster committee.</w:t>
            </w:r>
          </w:p>
        </w:tc>
        <w:tc>
          <w:tcPr>
            <w:tcW w:w="1886" w:type="dxa"/>
            <w:vAlign w:val="center"/>
          </w:tcPr>
          <w:p w14:paraId="1C9E1110" w14:textId="77777777" w:rsidR="00BB18AF" w:rsidRPr="00CF0AE4" w:rsidRDefault="00617092" w:rsidP="00A13D73">
            <w:pPr>
              <w:spacing w:after="0" w:line="240" w:lineRule="auto"/>
              <w:jc w:val="center"/>
              <w:rPr>
                <w:sz w:val="22"/>
                <w:highlight w:val="yellow"/>
              </w:rPr>
            </w:pPr>
            <w:r w:rsidRPr="00CF0AE4">
              <w:rPr>
                <w:sz w:val="22"/>
                <w:highlight w:val="yellow"/>
              </w:rPr>
              <w:t>III</w:t>
            </w:r>
          </w:p>
        </w:tc>
        <w:tc>
          <w:tcPr>
            <w:tcW w:w="1879" w:type="dxa"/>
            <w:vAlign w:val="center"/>
          </w:tcPr>
          <w:p w14:paraId="770164B5" w14:textId="77777777" w:rsidR="00BB18AF" w:rsidRPr="00CF0AE4" w:rsidRDefault="00617092" w:rsidP="00A13D73">
            <w:pPr>
              <w:spacing w:after="0" w:line="240" w:lineRule="auto"/>
              <w:jc w:val="center"/>
              <w:rPr>
                <w:sz w:val="22"/>
                <w:highlight w:val="yellow"/>
              </w:rPr>
            </w:pPr>
            <w:r w:rsidRPr="00CF0AE4">
              <w:rPr>
                <w:sz w:val="22"/>
                <w:highlight w:val="yellow"/>
              </w:rPr>
              <w:t>IV</w:t>
            </w:r>
          </w:p>
        </w:tc>
      </w:tr>
      <w:tr w:rsidR="00D62147" w:rsidRPr="00CF0AE4" w14:paraId="4A229D5E" w14:textId="77777777" w:rsidTr="00E03E58">
        <w:tc>
          <w:tcPr>
            <w:tcW w:w="9350" w:type="dxa"/>
            <w:gridSpan w:val="3"/>
            <w:shd w:val="clear" w:color="auto" w:fill="BFBFBF" w:themeFill="background1" w:themeFillShade="BF"/>
            <w:vAlign w:val="center"/>
          </w:tcPr>
          <w:p w14:paraId="7D9B4E95" w14:textId="77777777" w:rsidR="00D62147" w:rsidRPr="00CF0AE4" w:rsidRDefault="00916DC3" w:rsidP="00617092">
            <w:pPr>
              <w:pStyle w:val="Heading4"/>
              <w:spacing w:before="0" w:line="240" w:lineRule="auto"/>
              <w:jc w:val="center"/>
              <w:rPr>
                <w:sz w:val="22"/>
                <w:highlight w:val="yellow"/>
              </w:rPr>
            </w:pPr>
            <w:r w:rsidRPr="00CF0AE4">
              <w:rPr>
                <w:sz w:val="22"/>
                <w:highlight w:val="yellow"/>
              </w:rPr>
              <w:lastRenderedPageBreak/>
              <w:t>Pediatric Service</w:t>
            </w:r>
          </w:p>
        </w:tc>
      </w:tr>
      <w:tr w:rsidR="00D62147" w:rsidRPr="00CF0AE4" w14:paraId="1230A6AA" w14:textId="77777777" w:rsidTr="00E03E58">
        <w:tc>
          <w:tcPr>
            <w:tcW w:w="5585" w:type="dxa"/>
            <w:vAlign w:val="center"/>
          </w:tcPr>
          <w:p w14:paraId="2CFC0713" w14:textId="114D9638" w:rsidR="00D62147" w:rsidRPr="00CF0AE4" w:rsidRDefault="00077F52" w:rsidP="00810069">
            <w:pPr>
              <w:spacing w:after="0" w:line="240" w:lineRule="auto"/>
              <w:jc w:val="both"/>
              <w:rPr>
                <w:sz w:val="22"/>
                <w:highlight w:val="yellow"/>
              </w:rPr>
            </w:pPr>
            <w:r w:rsidRPr="00CF0AE4">
              <w:rPr>
                <w:sz w:val="22"/>
                <w:highlight w:val="yellow"/>
              </w:rPr>
              <w:t xml:space="preserve">Any adult </w:t>
            </w:r>
            <w:r w:rsidR="00604CB0" w:rsidRPr="00CF0AE4">
              <w:rPr>
                <w:sz w:val="22"/>
                <w:highlight w:val="yellow"/>
              </w:rPr>
              <w:t>trauma hospital</w:t>
            </w:r>
            <w:r w:rsidRPr="00CF0AE4">
              <w:rPr>
                <w:sz w:val="22"/>
                <w:highlight w:val="yellow"/>
              </w:rPr>
              <w:t xml:space="preserve"> that annually admits 100 or more injured children younger than 15 years must fulfill the following additional criteria demonstrating their capability to care for injured children: trauma surgeons must be credentialed for pediatric trauma care by the hospital’s credentialing body</w:t>
            </w:r>
          </w:p>
        </w:tc>
        <w:tc>
          <w:tcPr>
            <w:tcW w:w="1886" w:type="dxa"/>
            <w:vAlign w:val="center"/>
          </w:tcPr>
          <w:p w14:paraId="5BA83B44" w14:textId="77777777" w:rsidR="00D62147" w:rsidRPr="00CF0AE4" w:rsidRDefault="00077F52" w:rsidP="00A13D73">
            <w:pPr>
              <w:spacing w:after="0" w:line="240" w:lineRule="auto"/>
              <w:jc w:val="center"/>
              <w:rPr>
                <w:sz w:val="22"/>
                <w:highlight w:val="yellow"/>
              </w:rPr>
            </w:pPr>
            <w:r w:rsidRPr="00CF0AE4">
              <w:rPr>
                <w:sz w:val="22"/>
                <w:highlight w:val="yellow"/>
              </w:rPr>
              <w:t>III</w:t>
            </w:r>
          </w:p>
        </w:tc>
        <w:tc>
          <w:tcPr>
            <w:tcW w:w="1879" w:type="dxa"/>
            <w:vAlign w:val="center"/>
          </w:tcPr>
          <w:p w14:paraId="5FF697F6" w14:textId="77777777" w:rsidR="00D62147" w:rsidRPr="00CF0AE4" w:rsidRDefault="00D62147" w:rsidP="00A13D73">
            <w:pPr>
              <w:spacing w:after="0" w:line="240" w:lineRule="auto"/>
              <w:jc w:val="center"/>
              <w:rPr>
                <w:sz w:val="22"/>
                <w:highlight w:val="yellow"/>
              </w:rPr>
            </w:pPr>
          </w:p>
        </w:tc>
      </w:tr>
      <w:tr w:rsidR="00916DC3" w:rsidRPr="00CF0AE4" w14:paraId="6F7A6A71" w14:textId="77777777" w:rsidTr="00E03E58">
        <w:tc>
          <w:tcPr>
            <w:tcW w:w="5585" w:type="dxa"/>
            <w:vAlign w:val="center"/>
          </w:tcPr>
          <w:p w14:paraId="6F76899E" w14:textId="77777777" w:rsidR="00916DC3" w:rsidRPr="00CF0AE4" w:rsidRDefault="00077F52" w:rsidP="00810069">
            <w:pPr>
              <w:spacing w:after="0" w:line="240" w:lineRule="auto"/>
              <w:jc w:val="both"/>
              <w:rPr>
                <w:sz w:val="22"/>
                <w:highlight w:val="yellow"/>
              </w:rPr>
            </w:pPr>
            <w:r w:rsidRPr="00CF0AE4">
              <w:rPr>
                <w:sz w:val="22"/>
                <w:highlight w:val="yellow"/>
              </w:rPr>
              <w:t>There must be a pediatric emergency department area, a pediatric intensive care area, appropriate resuscitation equipment, and a pediatric-specific trauma PIPS program</w:t>
            </w:r>
          </w:p>
        </w:tc>
        <w:tc>
          <w:tcPr>
            <w:tcW w:w="1886" w:type="dxa"/>
            <w:vAlign w:val="center"/>
          </w:tcPr>
          <w:p w14:paraId="318A65A4" w14:textId="77777777" w:rsidR="00916DC3" w:rsidRPr="00CF0AE4" w:rsidRDefault="00077F52" w:rsidP="00A13D73">
            <w:pPr>
              <w:spacing w:after="0" w:line="240" w:lineRule="auto"/>
              <w:jc w:val="center"/>
              <w:rPr>
                <w:sz w:val="22"/>
                <w:highlight w:val="yellow"/>
              </w:rPr>
            </w:pPr>
            <w:r w:rsidRPr="00CF0AE4">
              <w:rPr>
                <w:sz w:val="22"/>
                <w:highlight w:val="yellow"/>
              </w:rPr>
              <w:t>III</w:t>
            </w:r>
          </w:p>
        </w:tc>
        <w:tc>
          <w:tcPr>
            <w:tcW w:w="1879" w:type="dxa"/>
            <w:vAlign w:val="center"/>
          </w:tcPr>
          <w:p w14:paraId="256A0624" w14:textId="37833298" w:rsidR="00916DC3" w:rsidRPr="00CF0AE4" w:rsidRDefault="00916DC3" w:rsidP="00A13D73">
            <w:pPr>
              <w:spacing w:after="0" w:line="240" w:lineRule="auto"/>
              <w:jc w:val="center"/>
              <w:rPr>
                <w:sz w:val="22"/>
                <w:highlight w:val="yellow"/>
              </w:rPr>
            </w:pPr>
          </w:p>
        </w:tc>
      </w:tr>
      <w:tr w:rsidR="00916DC3" w:rsidRPr="00CF0AE4" w14:paraId="13846E45" w14:textId="77777777" w:rsidTr="00E03E58">
        <w:tc>
          <w:tcPr>
            <w:tcW w:w="5585" w:type="dxa"/>
            <w:vAlign w:val="center"/>
          </w:tcPr>
          <w:p w14:paraId="46526950" w14:textId="5DEAC84D" w:rsidR="00916DC3" w:rsidRPr="00CF0AE4" w:rsidRDefault="00077F52" w:rsidP="00810069">
            <w:pPr>
              <w:spacing w:after="0" w:line="240" w:lineRule="auto"/>
              <w:jc w:val="both"/>
              <w:rPr>
                <w:sz w:val="22"/>
                <w:highlight w:val="yellow"/>
              </w:rPr>
            </w:pPr>
            <w:r w:rsidRPr="00CF0AE4">
              <w:rPr>
                <w:sz w:val="22"/>
                <w:highlight w:val="yellow"/>
              </w:rPr>
              <w:t xml:space="preserve">For adult </w:t>
            </w:r>
            <w:r w:rsidR="00604CB0" w:rsidRPr="00CF0AE4">
              <w:rPr>
                <w:sz w:val="22"/>
                <w:highlight w:val="yellow"/>
              </w:rPr>
              <w:t>trauma hospital</w:t>
            </w:r>
            <w:r w:rsidRPr="00CF0AE4">
              <w:rPr>
                <w:sz w:val="22"/>
                <w:highlight w:val="yellow"/>
              </w:rPr>
              <w:t>s annually admitting fewer than 100 injured children younger than 15 years, these resources are desirable. These hospitals, however, must review the care of their injured children through their PIPS program</w:t>
            </w:r>
          </w:p>
        </w:tc>
        <w:tc>
          <w:tcPr>
            <w:tcW w:w="1886" w:type="dxa"/>
            <w:vAlign w:val="center"/>
          </w:tcPr>
          <w:p w14:paraId="629EEA11" w14:textId="77777777" w:rsidR="00916DC3" w:rsidRPr="00CF0AE4" w:rsidRDefault="00077F52" w:rsidP="00A13D73">
            <w:pPr>
              <w:spacing w:after="0" w:line="240" w:lineRule="auto"/>
              <w:jc w:val="center"/>
              <w:rPr>
                <w:sz w:val="22"/>
                <w:highlight w:val="yellow"/>
              </w:rPr>
            </w:pPr>
            <w:r w:rsidRPr="00CF0AE4">
              <w:rPr>
                <w:sz w:val="22"/>
                <w:highlight w:val="yellow"/>
              </w:rPr>
              <w:t>III</w:t>
            </w:r>
          </w:p>
        </w:tc>
        <w:tc>
          <w:tcPr>
            <w:tcW w:w="1879" w:type="dxa"/>
            <w:vAlign w:val="center"/>
          </w:tcPr>
          <w:p w14:paraId="05867D60" w14:textId="588303DC" w:rsidR="00916DC3" w:rsidRPr="00CF0AE4" w:rsidRDefault="00916DC3" w:rsidP="00A13D73">
            <w:pPr>
              <w:spacing w:after="0" w:line="240" w:lineRule="auto"/>
              <w:jc w:val="center"/>
              <w:rPr>
                <w:sz w:val="22"/>
                <w:highlight w:val="yellow"/>
              </w:rPr>
            </w:pPr>
          </w:p>
        </w:tc>
      </w:tr>
      <w:tr w:rsidR="00916DC3" w:rsidRPr="00CF0AE4" w14:paraId="7FBDAD0A" w14:textId="77777777" w:rsidTr="00E03E58">
        <w:tc>
          <w:tcPr>
            <w:tcW w:w="5585" w:type="dxa"/>
            <w:vAlign w:val="center"/>
          </w:tcPr>
          <w:p w14:paraId="5A870EDA" w14:textId="77777777" w:rsidR="00916DC3" w:rsidRPr="00CF0AE4" w:rsidRDefault="00077F52" w:rsidP="00810069">
            <w:pPr>
              <w:spacing w:after="0" w:line="240" w:lineRule="auto"/>
              <w:jc w:val="both"/>
              <w:rPr>
                <w:sz w:val="22"/>
                <w:highlight w:val="yellow"/>
              </w:rPr>
            </w:pPr>
            <w:r w:rsidRPr="00CF0AE4">
              <w:rPr>
                <w:sz w:val="22"/>
                <w:highlight w:val="yellow"/>
              </w:rPr>
              <w:t>Nurses who care for pediatric trauma patients must hold current ENPC or PALS certification, or show evidence of pediatric trauma education annually</w:t>
            </w:r>
          </w:p>
        </w:tc>
        <w:tc>
          <w:tcPr>
            <w:tcW w:w="1886" w:type="dxa"/>
            <w:vAlign w:val="center"/>
          </w:tcPr>
          <w:p w14:paraId="0A51AD78" w14:textId="77777777" w:rsidR="00916DC3" w:rsidRPr="00CF0AE4" w:rsidRDefault="00077F52" w:rsidP="00A13D73">
            <w:pPr>
              <w:spacing w:after="0" w:line="240" w:lineRule="auto"/>
              <w:jc w:val="center"/>
              <w:rPr>
                <w:sz w:val="22"/>
                <w:highlight w:val="yellow"/>
              </w:rPr>
            </w:pPr>
            <w:r w:rsidRPr="00CF0AE4">
              <w:rPr>
                <w:sz w:val="22"/>
                <w:highlight w:val="yellow"/>
              </w:rPr>
              <w:t>III</w:t>
            </w:r>
          </w:p>
        </w:tc>
        <w:tc>
          <w:tcPr>
            <w:tcW w:w="1879" w:type="dxa"/>
            <w:vAlign w:val="center"/>
          </w:tcPr>
          <w:p w14:paraId="7A789A20" w14:textId="77777777" w:rsidR="00916DC3" w:rsidRPr="00CF0AE4" w:rsidRDefault="00916DC3" w:rsidP="00A13D73">
            <w:pPr>
              <w:spacing w:after="0" w:line="240" w:lineRule="auto"/>
              <w:jc w:val="center"/>
              <w:rPr>
                <w:sz w:val="22"/>
                <w:highlight w:val="yellow"/>
              </w:rPr>
            </w:pPr>
          </w:p>
        </w:tc>
      </w:tr>
      <w:tr w:rsidR="007C059B" w:rsidRPr="00CF0AE4" w14:paraId="6AF2DC5D" w14:textId="77777777" w:rsidTr="00E03E58">
        <w:tc>
          <w:tcPr>
            <w:tcW w:w="5585" w:type="dxa"/>
            <w:shd w:val="clear" w:color="auto" w:fill="BFBFBF" w:themeFill="background1" w:themeFillShade="BF"/>
            <w:vAlign w:val="center"/>
          </w:tcPr>
          <w:p w14:paraId="2AA45CBC" w14:textId="77777777" w:rsidR="007C059B" w:rsidRPr="00CF0AE4" w:rsidRDefault="007C059B" w:rsidP="00ED2E81">
            <w:pPr>
              <w:spacing w:after="0" w:line="240" w:lineRule="auto"/>
              <w:jc w:val="center"/>
              <w:rPr>
                <w:b/>
                <w:sz w:val="22"/>
                <w:highlight w:val="yellow"/>
              </w:rPr>
            </w:pPr>
            <w:r w:rsidRPr="00CF0AE4">
              <w:rPr>
                <w:b/>
                <w:sz w:val="22"/>
                <w:highlight w:val="yellow"/>
              </w:rPr>
              <w:t>Criteria</w:t>
            </w:r>
          </w:p>
        </w:tc>
        <w:tc>
          <w:tcPr>
            <w:tcW w:w="1886" w:type="dxa"/>
            <w:shd w:val="clear" w:color="auto" w:fill="BFBFBF" w:themeFill="background1" w:themeFillShade="BF"/>
            <w:vAlign w:val="center"/>
          </w:tcPr>
          <w:p w14:paraId="7E8654C3" w14:textId="77777777" w:rsidR="007C059B" w:rsidRPr="00CF0AE4" w:rsidRDefault="007C059B" w:rsidP="00ED2E81">
            <w:pPr>
              <w:spacing w:after="0" w:line="240" w:lineRule="auto"/>
              <w:jc w:val="center"/>
              <w:rPr>
                <w:b/>
                <w:sz w:val="22"/>
                <w:highlight w:val="yellow"/>
              </w:rPr>
            </w:pPr>
            <w:r w:rsidRPr="00CF0AE4">
              <w:rPr>
                <w:b/>
                <w:sz w:val="22"/>
                <w:highlight w:val="yellow"/>
              </w:rPr>
              <w:t>Essential</w:t>
            </w:r>
          </w:p>
        </w:tc>
        <w:tc>
          <w:tcPr>
            <w:tcW w:w="1879" w:type="dxa"/>
            <w:shd w:val="clear" w:color="auto" w:fill="BFBFBF" w:themeFill="background1" w:themeFillShade="BF"/>
            <w:vAlign w:val="center"/>
          </w:tcPr>
          <w:p w14:paraId="026EAD16" w14:textId="77777777" w:rsidR="007C059B" w:rsidRPr="00CF0AE4" w:rsidRDefault="007C059B" w:rsidP="00ED2E81">
            <w:pPr>
              <w:spacing w:after="0" w:line="240" w:lineRule="auto"/>
              <w:jc w:val="center"/>
              <w:rPr>
                <w:b/>
                <w:sz w:val="22"/>
                <w:highlight w:val="yellow"/>
              </w:rPr>
            </w:pPr>
            <w:r w:rsidRPr="00CF0AE4">
              <w:rPr>
                <w:b/>
                <w:sz w:val="22"/>
                <w:highlight w:val="yellow"/>
              </w:rPr>
              <w:t>Desired</w:t>
            </w:r>
          </w:p>
        </w:tc>
      </w:tr>
      <w:tr w:rsidR="00ED2E81" w:rsidRPr="00CF0AE4" w14:paraId="5826B47C" w14:textId="77777777" w:rsidTr="00E03E58">
        <w:tc>
          <w:tcPr>
            <w:tcW w:w="9350" w:type="dxa"/>
            <w:gridSpan w:val="3"/>
            <w:shd w:val="clear" w:color="auto" w:fill="BFBFBF" w:themeFill="background1" w:themeFillShade="BF"/>
            <w:vAlign w:val="center"/>
          </w:tcPr>
          <w:p w14:paraId="01FCBE8C" w14:textId="77777777" w:rsidR="00ED2E81" w:rsidRPr="00CF0AE4" w:rsidRDefault="00ED2E81" w:rsidP="00ED2E81">
            <w:pPr>
              <w:pStyle w:val="Heading4"/>
              <w:spacing w:before="0" w:line="240" w:lineRule="auto"/>
              <w:jc w:val="center"/>
              <w:rPr>
                <w:sz w:val="22"/>
                <w:highlight w:val="yellow"/>
              </w:rPr>
            </w:pPr>
            <w:r w:rsidRPr="00CF0AE4">
              <w:rPr>
                <w:sz w:val="22"/>
                <w:highlight w:val="yellow"/>
              </w:rPr>
              <w:t>Pediatric Equipment</w:t>
            </w:r>
          </w:p>
        </w:tc>
      </w:tr>
      <w:tr w:rsidR="00ED2E81" w:rsidRPr="00CF0AE4" w14:paraId="3BEECE15" w14:textId="77777777" w:rsidTr="00E03E58">
        <w:tc>
          <w:tcPr>
            <w:tcW w:w="5585" w:type="dxa"/>
            <w:vAlign w:val="center"/>
          </w:tcPr>
          <w:p w14:paraId="5FE6D8A8" w14:textId="77777777" w:rsidR="00ED2E81" w:rsidRPr="00CF0AE4" w:rsidRDefault="00617092" w:rsidP="007C059B">
            <w:pPr>
              <w:spacing w:after="0" w:line="240" w:lineRule="auto"/>
              <w:rPr>
                <w:sz w:val="22"/>
                <w:highlight w:val="yellow"/>
              </w:rPr>
            </w:pPr>
            <w:r w:rsidRPr="00CF0AE4">
              <w:rPr>
                <w:sz w:val="22"/>
                <w:highlight w:val="yellow"/>
              </w:rPr>
              <w:t>Organized pediatric cart with sizes for all pediatric patients</w:t>
            </w:r>
          </w:p>
        </w:tc>
        <w:tc>
          <w:tcPr>
            <w:tcW w:w="1886" w:type="dxa"/>
            <w:vAlign w:val="center"/>
          </w:tcPr>
          <w:p w14:paraId="36128D2F" w14:textId="77777777" w:rsidR="00ED2E81" w:rsidRPr="00CF0AE4" w:rsidRDefault="00617092" w:rsidP="00ED2E81">
            <w:pPr>
              <w:spacing w:after="0" w:line="240" w:lineRule="auto"/>
              <w:jc w:val="center"/>
              <w:rPr>
                <w:sz w:val="22"/>
                <w:highlight w:val="yellow"/>
              </w:rPr>
            </w:pPr>
            <w:r w:rsidRPr="00CF0AE4">
              <w:rPr>
                <w:sz w:val="22"/>
                <w:highlight w:val="yellow"/>
              </w:rPr>
              <w:t>III/IV</w:t>
            </w:r>
          </w:p>
        </w:tc>
        <w:tc>
          <w:tcPr>
            <w:tcW w:w="1879" w:type="dxa"/>
            <w:vAlign w:val="center"/>
          </w:tcPr>
          <w:p w14:paraId="00BF09FD" w14:textId="77777777" w:rsidR="00ED2E81" w:rsidRPr="00CF0AE4" w:rsidRDefault="00ED2E81" w:rsidP="00ED2E81">
            <w:pPr>
              <w:spacing w:after="0" w:line="240" w:lineRule="auto"/>
              <w:jc w:val="center"/>
              <w:rPr>
                <w:sz w:val="22"/>
                <w:highlight w:val="yellow"/>
              </w:rPr>
            </w:pPr>
          </w:p>
        </w:tc>
      </w:tr>
      <w:tr w:rsidR="00ED2E81" w:rsidRPr="00CF0AE4" w14:paraId="552242CB" w14:textId="77777777" w:rsidTr="00E03E58">
        <w:tc>
          <w:tcPr>
            <w:tcW w:w="5585" w:type="dxa"/>
            <w:vAlign w:val="center"/>
          </w:tcPr>
          <w:p w14:paraId="5364C4AF" w14:textId="77777777" w:rsidR="00ED2E81" w:rsidRPr="00CF0AE4" w:rsidRDefault="00617092" w:rsidP="007C059B">
            <w:pPr>
              <w:spacing w:after="0" w:line="240" w:lineRule="auto"/>
              <w:rPr>
                <w:sz w:val="22"/>
                <w:highlight w:val="yellow"/>
              </w:rPr>
            </w:pPr>
            <w:r w:rsidRPr="00CF0AE4">
              <w:rPr>
                <w:sz w:val="22"/>
                <w:highlight w:val="yellow"/>
              </w:rPr>
              <w:t>Pediatric equipment for monitoring, vascular access, fluid resuscitation, and respiratory/airway management</w:t>
            </w:r>
          </w:p>
        </w:tc>
        <w:tc>
          <w:tcPr>
            <w:tcW w:w="1886" w:type="dxa"/>
            <w:vAlign w:val="center"/>
          </w:tcPr>
          <w:p w14:paraId="5BDA56B2" w14:textId="77777777" w:rsidR="00ED2E81" w:rsidRPr="00CF0AE4" w:rsidRDefault="00617092" w:rsidP="00ED2E81">
            <w:pPr>
              <w:spacing w:after="0" w:line="240" w:lineRule="auto"/>
              <w:jc w:val="center"/>
              <w:rPr>
                <w:sz w:val="22"/>
                <w:highlight w:val="yellow"/>
              </w:rPr>
            </w:pPr>
            <w:r w:rsidRPr="00CF0AE4">
              <w:rPr>
                <w:sz w:val="22"/>
                <w:highlight w:val="yellow"/>
              </w:rPr>
              <w:t>III/IV</w:t>
            </w:r>
          </w:p>
        </w:tc>
        <w:tc>
          <w:tcPr>
            <w:tcW w:w="1879" w:type="dxa"/>
            <w:vAlign w:val="center"/>
          </w:tcPr>
          <w:p w14:paraId="623CE4CC" w14:textId="77777777" w:rsidR="00ED2E81" w:rsidRPr="00CF0AE4" w:rsidRDefault="00ED2E81" w:rsidP="00ED2E81">
            <w:pPr>
              <w:spacing w:after="0" w:line="240" w:lineRule="auto"/>
              <w:jc w:val="center"/>
              <w:rPr>
                <w:sz w:val="22"/>
                <w:highlight w:val="yellow"/>
              </w:rPr>
            </w:pPr>
          </w:p>
        </w:tc>
      </w:tr>
      <w:tr w:rsidR="00ED2E81" w:rsidRPr="00CF0AE4" w14:paraId="24C5411C" w14:textId="77777777" w:rsidTr="00983952">
        <w:trPr>
          <w:trHeight w:val="350"/>
        </w:trPr>
        <w:tc>
          <w:tcPr>
            <w:tcW w:w="5585" w:type="dxa"/>
            <w:vAlign w:val="center"/>
          </w:tcPr>
          <w:p w14:paraId="1E695A0A" w14:textId="77777777" w:rsidR="00ED2E81" w:rsidRPr="00CF0AE4" w:rsidRDefault="00ED2E81" w:rsidP="007C059B">
            <w:pPr>
              <w:spacing w:after="0" w:line="240" w:lineRule="auto"/>
              <w:rPr>
                <w:sz w:val="22"/>
                <w:highlight w:val="yellow"/>
              </w:rPr>
            </w:pPr>
            <w:r w:rsidRPr="00CF0AE4">
              <w:rPr>
                <w:sz w:val="22"/>
                <w:highlight w:val="yellow"/>
              </w:rPr>
              <w:t>Pediatric resuscitation drugs</w:t>
            </w:r>
          </w:p>
        </w:tc>
        <w:tc>
          <w:tcPr>
            <w:tcW w:w="1886" w:type="dxa"/>
            <w:vAlign w:val="center"/>
          </w:tcPr>
          <w:p w14:paraId="4AAFE183" w14:textId="77777777" w:rsidR="00ED2E81" w:rsidRPr="00CF0AE4" w:rsidRDefault="00617092" w:rsidP="00ED2E81">
            <w:pPr>
              <w:spacing w:after="0" w:line="240" w:lineRule="auto"/>
              <w:jc w:val="center"/>
              <w:rPr>
                <w:sz w:val="22"/>
                <w:highlight w:val="yellow"/>
              </w:rPr>
            </w:pPr>
            <w:r w:rsidRPr="00CF0AE4">
              <w:rPr>
                <w:sz w:val="22"/>
                <w:highlight w:val="yellow"/>
              </w:rPr>
              <w:t>III/IV</w:t>
            </w:r>
          </w:p>
        </w:tc>
        <w:tc>
          <w:tcPr>
            <w:tcW w:w="1879" w:type="dxa"/>
            <w:vAlign w:val="center"/>
          </w:tcPr>
          <w:p w14:paraId="586B3B0D" w14:textId="77777777" w:rsidR="00ED2E81" w:rsidRPr="00CF0AE4" w:rsidRDefault="00ED2E81" w:rsidP="00ED2E81">
            <w:pPr>
              <w:spacing w:after="0" w:line="240" w:lineRule="auto"/>
              <w:jc w:val="center"/>
              <w:rPr>
                <w:sz w:val="22"/>
                <w:highlight w:val="yellow"/>
              </w:rPr>
            </w:pPr>
          </w:p>
        </w:tc>
      </w:tr>
      <w:tr w:rsidR="00ED2E81" w:rsidRPr="00CF0AE4" w14:paraId="24CF20B8" w14:textId="77777777" w:rsidTr="00983952">
        <w:trPr>
          <w:trHeight w:val="350"/>
        </w:trPr>
        <w:tc>
          <w:tcPr>
            <w:tcW w:w="5585" w:type="dxa"/>
            <w:vAlign w:val="center"/>
          </w:tcPr>
          <w:p w14:paraId="3E5F8B6A" w14:textId="77777777" w:rsidR="00ED2E81" w:rsidRPr="00CF0AE4" w:rsidRDefault="00ED2E81" w:rsidP="007C059B">
            <w:pPr>
              <w:spacing w:after="0" w:line="240" w:lineRule="auto"/>
              <w:rPr>
                <w:sz w:val="22"/>
                <w:highlight w:val="yellow"/>
              </w:rPr>
            </w:pPr>
            <w:r w:rsidRPr="00CF0AE4">
              <w:rPr>
                <w:sz w:val="22"/>
                <w:highlight w:val="yellow"/>
              </w:rPr>
              <w:t>Printed drug doses/length-based resuscitation tape</w:t>
            </w:r>
          </w:p>
        </w:tc>
        <w:tc>
          <w:tcPr>
            <w:tcW w:w="1886" w:type="dxa"/>
            <w:vAlign w:val="center"/>
          </w:tcPr>
          <w:p w14:paraId="72743CD8" w14:textId="77777777" w:rsidR="00ED2E81" w:rsidRPr="00CF0AE4" w:rsidRDefault="00617092" w:rsidP="00ED2E81">
            <w:pPr>
              <w:spacing w:after="0" w:line="240" w:lineRule="auto"/>
              <w:jc w:val="center"/>
              <w:rPr>
                <w:sz w:val="22"/>
                <w:highlight w:val="yellow"/>
              </w:rPr>
            </w:pPr>
            <w:r w:rsidRPr="00CF0AE4">
              <w:rPr>
                <w:sz w:val="22"/>
                <w:highlight w:val="yellow"/>
              </w:rPr>
              <w:t>III/IV</w:t>
            </w:r>
          </w:p>
        </w:tc>
        <w:tc>
          <w:tcPr>
            <w:tcW w:w="1879" w:type="dxa"/>
            <w:vAlign w:val="center"/>
          </w:tcPr>
          <w:p w14:paraId="704F146A" w14:textId="77777777" w:rsidR="00ED2E81" w:rsidRPr="00CF0AE4" w:rsidRDefault="00ED2E81" w:rsidP="00ED2E81">
            <w:pPr>
              <w:spacing w:after="0" w:line="240" w:lineRule="auto"/>
              <w:jc w:val="center"/>
              <w:rPr>
                <w:sz w:val="22"/>
                <w:highlight w:val="yellow"/>
              </w:rPr>
            </w:pPr>
          </w:p>
        </w:tc>
      </w:tr>
      <w:tr w:rsidR="00ED2E81" w:rsidRPr="00CF0AE4" w14:paraId="38CF25F8" w14:textId="77777777" w:rsidTr="00983952">
        <w:trPr>
          <w:trHeight w:val="350"/>
        </w:trPr>
        <w:tc>
          <w:tcPr>
            <w:tcW w:w="5585" w:type="dxa"/>
            <w:vAlign w:val="center"/>
          </w:tcPr>
          <w:p w14:paraId="3926F036" w14:textId="77777777" w:rsidR="00ED2E81" w:rsidRPr="00CF0AE4" w:rsidRDefault="00ED2E81" w:rsidP="007C059B">
            <w:pPr>
              <w:spacing w:after="0" w:line="240" w:lineRule="auto"/>
              <w:rPr>
                <w:sz w:val="22"/>
                <w:highlight w:val="yellow"/>
              </w:rPr>
            </w:pPr>
            <w:r w:rsidRPr="00CF0AE4">
              <w:rPr>
                <w:sz w:val="22"/>
                <w:highlight w:val="yellow"/>
              </w:rPr>
              <w:t>Pediatric</w:t>
            </w:r>
            <w:r w:rsidR="00617092" w:rsidRPr="00CF0AE4">
              <w:rPr>
                <w:sz w:val="22"/>
                <w:highlight w:val="yellow"/>
              </w:rPr>
              <w:t xml:space="preserve"> capable</w:t>
            </w:r>
            <w:r w:rsidRPr="00CF0AE4">
              <w:rPr>
                <w:sz w:val="22"/>
                <w:highlight w:val="yellow"/>
              </w:rPr>
              <w:t xml:space="preserve"> ventilator</w:t>
            </w:r>
          </w:p>
        </w:tc>
        <w:tc>
          <w:tcPr>
            <w:tcW w:w="1886" w:type="dxa"/>
            <w:vAlign w:val="center"/>
          </w:tcPr>
          <w:p w14:paraId="25DA1864" w14:textId="77777777" w:rsidR="00ED2E81" w:rsidRPr="00CF0AE4" w:rsidRDefault="00617092" w:rsidP="00ED2E81">
            <w:pPr>
              <w:spacing w:after="0" w:line="240" w:lineRule="auto"/>
              <w:jc w:val="center"/>
              <w:rPr>
                <w:sz w:val="22"/>
                <w:highlight w:val="yellow"/>
              </w:rPr>
            </w:pPr>
            <w:r w:rsidRPr="00CF0AE4">
              <w:rPr>
                <w:sz w:val="22"/>
                <w:highlight w:val="yellow"/>
              </w:rPr>
              <w:t>III/IV</w:t>
            </w:r>
          </w:p>
        </w:tc>
        <w:tc>
          <w:tcPr>
            <w:tcW w:w="1879" w:type="dxa"/>
            <w:vAlign w:val="center"/>
          </w:tcPr>
          <w:p w14:paraId="3AE686D3" w14:textId="77777777" w:rsidR="00ED2E81" w:rsidRPr="00CF0AE4" w:rsidRDefault="00ED2E81" w:rsidP="00ED2E81">
            <w:pPr>
              <w:spacing w:after="0" w:line="240" w:lineRule="auto"/>
              <w:jc w:val="center"/>
              <w:rPr>
                <w:sz w:val="22"/>
                <w:highlight w:val="yellow"/>
              </w:rPr>
            </w:pPr>
          </w:p>
        </w:tc>
      </w:tr>
      <w:tr w:rsidR="00ED2E81" w:rsidRPr="00CF0AE4" w14:paraId="0A4F49BA" w14:textId="77777777" w:rsidTr="00983952">
        <w:trPr>
          <w:trHeight w:val="350"/>
        </w:trPr>
        <w:tc>
          <w:tcPr>
            <w:tcW w:w="5585" w:type="dxa"/>
            <w:vAlign w:val="center"/>
          </w:tcPr>
          <w:p w14:paraId="7DF06259" w14:textId="77777777" w:rsidR="00ED2E81" w:rsidRPr="00CF0AE4" w:rsidRDefault="00ED2E81" w:rsidP="007C059B">
            <w:pPr>
              <w:spacing w:after="0" w:line="240" w:lineRule="auto"/>
              <w:rPr>
                <w:sz w:val="22"/>
                <w:highlight w:val="yellow"/>
              </w:rPr>
            </w:pPr>
            <w:r w:rsidRPr="00CF0AE4">
              <w:rPr>
                <w:sz w:val="22"/>
                <w:highlight w:val="yellow"/>
              </w:rPr>
              <w:t>Heating source (for infant warming)</w:t>
            </w:r>
          </w:p>
        </w:tc>
        <w:tc>
          <w:tcPr>
            <w:tcW w:w="1886" w:type="dxa"/>
            <w:vAlign w:val="center"/>
          </w:tcPr>
          <w:p w14:paraId="09F9E693" w14:textId="77777777" w:rsidR="00ED2E81" w:rsidRPr="00CF0AE4" w:rsidRDefault="00617092" w:rsidP="00ED2E81">
            <w:pPr>
              <w:spacing w:after="0" w:line="240" w:lineRule="auto"/>
              <w:jc w:val="center"/>
              <w:rPr>
                <w:sz w:val="22"/>
                <w:highlight w:val="yellow"/>
              </w:rPr>
            </w:pPr>
            <w:r w:rsidRPr="00CF0AE4">
              <w:rPr>
                <w:sz w:val="22"/>
                <w:highlight w:val="yellow"/>
              </w:rPr>
              <w:t>III/IV</w:t>
            </w:r>
          </w:p>
        </w:tc>
        <w:tc>
          <w:tcPr>
            <w:tcW w:w="1879" w:type="dxa"/>
            <w:vAlign w:val="center"/>
          </w:tcPr>
          <w:p w14:paraId="530F3ACA" w14:textId="77777777" w:rsidR="00ED2E81" w:rsidRPr="00CF0AE4" w:rsidRDefault="00ED2E81" w:rsidP="00ED2E81">
            <w:pPr>
              <w:spacing w:after="0" w:line="240" w:lineRule="auto"/>
              <w:jc w:val="center"/>
              <w:rPr>
                <w:sz w:val="22"/>
                <w:highlight w:val="yellow"/>
              </w:rPr>
            </w:pPr>
          </w:p>
        </w:tc>
      </w:tr>
      <w:tr w:rsidR="00ED2E81" w:rsidRPr="00CF0AE4" w14:paraId="7ADC86E4" w14:textId="77777777" w:rsidTr="00E03E58">
        <w:tc>
          <w:tcPr>
            <w:tcW w:w="5585" w:type="dxa"/>
            <w:vAlign w:val="center"/>
          </w:tcPr>
          <w:p w14:paraId="1ECC1F17" w14:textId="77777777" w:rsidR="00ED2E81" w:rsidRPr="00CF0AE4" w:rsidRDefault="00ED2E81" w:rsidP="007C059B">
            <w:pPr>
              <w:spacing w:after="0" w:line="240" w:lineRule="auto"/>
              <w:rPr>
                <w:sz w:val="22"/>
                <w:highlight w:val="yellow"/>
              </w:rPr>
            </w:pPr>
            <w:r w:rsidRPr="00CF0AE4">
              <w:rPr>
                <w:sz w:val="22"/>
                <w:highlight w:val="yellow"/>
              </w:rPr>
              <w:t>Fracture management devices and equipment suitable for pediatric immobilization</w:t>
            </w:r>
          </w:p>
        </w:tc>
        <w:tc>
          <w:tcPr>
            <w:tcW w:w="1886" w:type="dxa"/>
            <w:vAlign w:val="center"/>
          </w:tcPr>
          <w:p w14:paraId="17D189E1" w14:textId="77777777" w:rsidR="00ED2E81" w:rsidRPr="00CF0AE4" w:rsidRDefault="00617092" w:rsidP="00ED2E81">
            <w:pPr>
              <w:spacing w:after="0" w:line="240" w:lineRule="auto"/>
              <w:jc w:val="center"/>
              <w:rPr>
                <w:sz w:val="22"/>
                <w:highlight w:val="yellow"/>
              </w:rPr>
            </w:pPr>
            <w:r w:rsidRPr="00CF0AE4">
              <w:rPr>
                <w:sz w:val="22"/>
                <w:highlight w:val="yellow"/>
              </w:rPr>
              <w:t>III/IV</w:t>
            </w:r>
          </w:p>
        </w:tc>
        <w:tc>
          <w:tcPr>
            <w:tcW w:w="1879" w:type="dxa"/>
            <w:vAlign w:val="center"/>
          </w:tcPr>
          <w:p w14:paraId="5CA32C04" w14:textId="77777777" w:rsidR="00ED2E81" w:rsidRPr="00CF0AE4" w:rsidRDefault="00ED2E81" w:rsidP="00ED2E81">
            <w:pPr>
              <w:spacing w:after="0" w:line="240" w:lineRule="auto"/>
              <w:jc w:val="center"/>
              <w:rPr>
                <w:sz w:val="22"/>
                <w:highlight w:val="yellow"/>
              </w:rPr>
            </w:pPr>
          </w:p>
        </w:tc>
      </w:tr>
      <w:tr w:rsidR="00ED2E81" w:rsidRPr="00CF0AE4" w14:paraId="4C24A2EC" w14:textId="77777777" w:rsidTr="00E03E58">
        <w:tc>
          <w:tcPr>
            <w:tcW w:w="5585" w:type="dxa"/>
            <w:vAlign w:val="center"/>
          </w:tcPr>
          <w:p w14:paraId="792FD92D" w14:textId="77777777" w:rsidR="00ED2E81" w:rsidRPr="00CF0AE4" w:rsidRDefault="00ED2E81" w:rsidP="007C059B">
            <w:pPr>
              <w:spacing w:after="0" w:line="240" w:lineRule="auto"/>
              <w:rPr>
                <w:sz w:val="22"/>
                <w:highlight w:val="yellow"/>
              </w:rPr>
            </w:pPr>
            <w:r w:rsidRPr="00CF0AE4">
              <w:rPr>
                <w:sz w:val="22"/>
                <w:highlight w:val="yellow"/>
              </w:rPr>
              <w:t>Intraosseous infusion equipment with appropriate size gauges for children</w:t>
            </w:r>
          </w:p>
        </w:tc>
        <w:tc>
          <w:tcPr>
            <w:tcW w:w="1886" w:type="dxa"/>
            <w:vAlign w:val="center"/>
          </w:tcPr>
          <w:p w14:paraId="3BAB9965" w14:textId="77777777" w:rsidR="00ED2E81" w:rsidRPr="00CF0AE4" w:rsidRDefault="00617092" w:rsidP="00ED2E81">
            <w:pPr>
              <w:spacing w:after="0" w:line="240" w:lineRule="auto"/>
              <w:jc w:val="center"/>
              <w:rPr>
                <w:sz w:val="22"/>
                <w:highlight w:val="yellow"/>
              </w:rPr>
            </w:pPr>
            <w:r w:rsidRPr="00CF0AE4">
              <w:rPr>
                <w:sz w:val="22"/>
                <w:highlight w:val="yellow"/>
              </w:rPr>
              <w:t>III/IV</w:t>
            </w:r>
          </w:p>
        </w:tc>
        <w:tc>
          <w:tcPr>
            <w:tcW w:w="1879" w:type="dxa"/>
            <w:vAlign w:val="center"/>
          </w:tcPr>
          <w:p w14:paraId="41288FE2" w14:textId="77777777" w:rsidR="00ED2E81" w:rsidRPr="00CF0AE4" w:rsidRDefault="00ED2E81" w:rsidP="00ED2E81">
            <w:pPr>
              <w:spacing w:after="0" w:line="240" w:lineRule="auto"/>
              <w:jc w:val="center"/>
              <w:rPr>
                <w:sz w:val="22"/>
                <w:highlight w:val="yellow"/>
              </w:rPr>
            </w:pPr>
          </w:p>
        </w:tc>
      </w:tr>
    </w:tbl>
    <w:commentRangeEnd w:id="45"/>
    <w:p w14:paraId="348B1F10" w14:textId="4BF6E457" w:rsidR="007C059B" w:rsidRDefault="00CF0AE4" w:rsidP="007D10DC">
      <w:pPr>
        <w:rPr>
          <w:sz w:val="22"/>
        </w:rPr>
      </w:pPr>
      <w:r w:rsidRPr="00CF0AE4">
        <w:rPr>
          <w:rStyle w:val="CommentReference"/>
          <w:rFonts w:ascii="Times New Roman" w:eastAsiaTheme="minorEastAsia" w:hAnsi="Times New Roman" w:cs="Times New Roman"/>
          <w:highlight w:val="yellow"/>
        </w:rPr>
        <w:commentReference w:id="45"/>
      </w:r>
      <w:commentRangeEnd w:id="46"/>
      <w:r w:rsidR="00874825">
        <w:rPr>
          <w:rStyle w:val="CommentReference"/>
          <w:rFonts w:ascii="Times New Roman" w:eastAsiaTheme="minorEastAsia" w:hAnsi="Times New Roman" w:cs="Times New Roman"/>
        </w:rPr>
        <w:commentReference w:id="46"/>
      </w:r>
    </w:p>
    <w:p w14:paraId="59A2B7F8" w14:textId="2CC91C5E" w:rsidR="009323CE" w:rsidRDefault="009323CE" w:rsidP="007D10DC">
      <w:pPr>
        <w:rPr>
          <w:sz w:val="22"/>
        </w:rPr>
      </w:pPr>
    </w:p>
    <w:p w14:paraId="3A520104" w14:textId="7DDEFD85" w:rsidR="009323CE" w:rsidRDefault="009323CE" w:rsidP="007D10DC">
      <w:pPr>
        <w:rPr>
          <w:sz w:val="22"/>
        </w:rPr>
      </w:pPr>
    </w:p>
    <w:p w14:paraId="6EB0CB14" w14:textId="0E39F934" w:rsidR="009323CE" w:rsidRDefault="009323CE" w:rsidP="007D10DC">
      <w:pPr>
        <w:rPr>
          <w:sz w:val="22"/>
        </w:rPr>
      </w:pPr>
    </w:p>
    <w:p w14:paraId="611A06FF" w14:textId="0854DD09" w:rsidR="009323CE" w:rsidRDefault="009323CE" w:rsidP="007D10DC">
      <w:pPr>
        <w:rPr>
          <w:sz w:val="22"/>
        </w:rPr>
      </w:pPr>
    </w:p>
    <w:p w14:paraId="3AB059A4" w14:textId="1C7BAC99" w:rsidR="009323CE" w:rsidRDefault="009323CE" w:rsidP="007D10DC">
      <w:pPr>
        <w:rPr>
          <w:sz w:val="22"/>
        </w:rPr>
      </w:pPr>
    </w:p>
    <w:p w14:paraId="4F991E8E" w14:textId="36C54E05" w:rsidR="009323CE" w:rsidRDefault="009323CE" w:rsidP="007D10DC">
      <w:pPr>
        <w:rPr>
          <w:sz w:val="22"/>
        </w:rPr>
      </w:pPr>
    </w:p>
    <w:p w14:paraId="4A4EE53D" w14:textId="189ACA71" w:rsidR="009323CE" w:rsidRDefault="009323CE" w:rsidP="007D10DC">
      <w:pPr>
        <w:rPr>
          <w:sz w:val="22"/>
        </w:rPr>
      </w:pPr>
    </w:p>
    <w:p w14:paraId="05550A13" w14:textId="49611169" w:rsidR="009323CE" w:rsidRDefault="009323CE" w:rsidP="007D10DC">
      <w:pPr>
        <w:rPr>
          <w:sz w:val="22"/>
        </w:rPr>
      </w:pPr>
    </w:p>
    <w:p w14:paraId="2BE5CA67" w14:textId="725E2762" w:rsidR="009323CE" w:rsidRDefault="009323CE" w:rsidP="007D10DC">
      <w:pPr>
        <w:rPr>
          <w:sz w:val="22"/>
        </w:rPr>
      </w:pPr>
    </w:p>
    <w:p w14:paraId="36FBD8EA" w14:textId="77777777" w:rsidR="00DE5B72" w:rsidRDefault="00DE5B72" w:rsidP="007D10DC">
      <w:pPr>
        <w:rPr>
          <w:sz w:val="22"/>
        </w:rPr>
      </w:pPr>
    </w:p>
    <w:p w14:paraId="595AFDF4" w14:textId="77777777" w:rsidR="00DE5B72" w:rsidRDefault="00DE5B72" w:rsidP="007D10DC">
      <w:pPr>
        <w:rPr>
          <w:sz w:val="22"/>
        </w:rPr>
      </w:pPr>
    </w:p>
    <w:p w14:paraId="6AF9DC7D" w14:textId="77777777" w:rsidR="00DE5B72" w:rsidRDefault="00DE5B72" w:rsidP="007D10DC">
      <w:pPr>
        <w:rPr>
          <w:sz w:val="22"/>
        </w:rPr>
      </w:pPr>
    </w:p>
    <w:p w14:paraId="44D3461C" w14:textId="77777777" w:rsidR="00DE5B72" w:rsidRDefault="00DE5B72" w:rsidP="007D10DC">
      <w:pPr>
        <w:rPr>
          <w:sz w:val="22"/>
        </w:rPr>
      </w:pPr>
    </w:p>
    <w:p w14:paraId="372EEFE9" w14:textId="77777777" w:rsidR="00DE5B72" w:rsidRDefault="00DE5B72" w:rsidP="007D10DC">
      <w:pPr>
        <w:rPr>
          <w:sz w:val="22"/>
        </w:rPr>
      </w:pPr>
    </w:p>
    <w:p w14:paraId="59D37046" w14:textId="77777777" w:rsidR="00DE5B72" w:rsidRDefault="00DE5B72" w:rsidP="007D10DC">
      <w:pPr>
        <w:rPr>
          <w:sz w:val="22"/>
        </w:rPr>
      </w:pPr>
    </w:p>
    <w:p w14:paraId="1DFA4807" w14:textId="77777777" w:rsidR="00DE5B72" w:rsidRDefault="00DE5B72" w:rsidP="007D10DC">
      <w:pPr>
        <w:rPr>
          <w:sz w:val="22"/>
        </w:rPr>
      </w:pPr>
    </w:p>
    <w:p w14:paraId="061F2C7D" w14:textId="77777777" w:rsidR="00DE5B72" w:rsidRDefault="00DE5B72" w:rsidP="007D10DC">
      <w:pPr>
        <w:rPr>
          <w:sz w:val="22"/>
        </w:rPr>
      </w:pPr>
    </w:p>
    <w:p w14:paraId="439EB243" w14:textId="77777777" w:rsidR="00DE5B72" w:rsidRDefault="00DE5B72" w:rsidP="007D10DC">
      <w:pPr>
        <w:rPr>
          <w:sz w:val="22"/>
        </w:rPr>
      </w:pPr>
    </w:p>
    <w:p w14:paraId="65746113" w14:textId="77777777" w:rsidR="00DE5B72" w:rsidRDefault="00DE5B72" w:rsidP="007D10DC">
      <w:pPr>
        <w:rPr>
          <w:sz w:val="22"/>
        </w:rPr>
      </w:pPr>
    </w:p>
    <w:p w14:paraId="3848D20F" w14:textId="77777777" w:rsidR="00DE5B72" w:rsidRDefault="00DE5B72" w:rsidP="007D10DC">
      <w:pPr>
        <w:rPr>
          <w:sz w:val="22"/>
        </w:rPr>
      </w:pPr>
    </w:p>
    <w:p w14:paraId="5C404F5A" w14:textId="77777777" w:rsidR="002D0EB6" w:rsidRDefault="002D0EB6" w:rsidP="007D10DC">
      <w:pPr>
        <w:rPr>
          <w:sz w:val="22"/>
        </w:rPr>
      </w:pPr>
    </w:p>
    <w:p w14:paraId="3A5B0F7F" w14:textId="77777777" w:rsidR="002D0EB6" w:rsidRDefault="002D0EB6" w:rsidP="007D10DC">
      <w:pPr>
        <w:rPr>
          <w:sz w:val="22"/>
        </w:rPr>
      </w:pPr>
    </w:p>
    <w:p w14:paraId="6DB62CE1" w14:textId="77777777" w:rsidR="002D0EB6" w:rsidRDefault="002D0EB6" w:rsidP="007D10DC">
      <w:pPr>
        <w:rPr>
          <w:sz w:val="22"/>
        </w:rPr>
      </w:pPr>
    </w:p>
    <w:p w14:paraId="5CE14406" w14:textId="77777777" w:rsidR="002D0EB6" w:rsidRDefault="002D0EB6" w:rsidP="007D10DC">
      <w:pPr>
        <w:rPr>
          <w:sz w:val="22"/>
        </w:rPr>
      </w:pPr>
    </w:p>
    <w:p w14:paraId="732E4EF9" w14:textId="77777777" w:rsidR="002D0EB6" w:rsidRDefault="002D0EB6" w:rsidP="007D10DC">
      <w:pPr>
        <w:rPr>
          <w:sz w:val="22"/>
        </w:rPr>
      </w:pPr>
    </w:p>
    <w:p w14:paraId="445E3D3B" w14:textId="77777777" w:rsidR="002D0EB6" w:rsidRDefault="002D0EB6" w:rsidP="007D10DC">
      <w:pPr>
        <w:rPr>
          <w:sz w:val="22"/>
        </w:rPr>
      </w:pPr>
    </w:p>
    <w:p w14:paraId="2119DFFA" w14:textId="78B23995" w:rsidR="00566394" w:rsidRDefault="00566394" w:rsidP="007D10DC">
      <w:pPr>
        <w:rPr>
          <w:sz w:val="22"/>
        </w:rPr>
      </w:pPr>
    </w:p>
    <w:p w14:paraId="58336ECB" w14:textId="77777777" w:rsidR="00987963" w:rsidRPr="005B629E" w:rsidRDefault="00987963" w:rsidP="006B311E">
      <w:pPr>
        <w:pStyle w:val="Heading1"/>
        <w:pBdr>
          <w:bottom w:val="single" w:sz="4" w:space="1" w:color="auto"/>
        </w:pBdr>
        <w:spacing w:before="0" w:after="80" w:line="360" w:lineRule="auto"/>
        <w:jc w:val="center"/>
        <w:rPr>
          <w:smallCaps/>
          <w:sz w:val="24"/>
          <w:szCs w:val="24"/>
        </w:rPr>
      </w:pPr>
      <w:bookmarkStart w:id="47" w:name="_Toc127268986"/>
      <w:r w:rsidRPr="005B629E">
        <w:rPr>
          <w:smallCaps/>
          <w:sz w:val="24"/>
          <w:szCs w:val="24"/>
        </w:rPr>
        <w:t>Appendix A: Mandatory Performance and Patient Safety Criteria</w:t>
      </w:r>
      <w:bookmarkEnd w:id="47"/>
    </w:p>
    <w:p w14:paraId="482E549C" w14:textId="23ACB8DC" w:rsidR="006B311E" w:rsidRPr="005B629E" w:rsidRDefault="006B311E" w:rsidP="00880862">
      <w:pPr>
        <w:spacing w:line="360" w:lineRule="auto"/>
        <w:ind w:firstLine="360"/>
        <w:rPr>
          <w:color w:val="0070C0"/>
          <w:u w:val="single"/>
        </w:rPr>
      </w:pPr>
      <w:r w:rsidRPr="005B629E">
        <w:t xml:space="preserve">The following measures must be evaluated by the PIPS program at all New Hampshire </w:t>
      </w:r>
      <w:r w:rsidR="00604CB0">
        <w:t>Trauma hospital</w:t>
      </w:r>
      <w:r w:rsidRPr="005B629E">
        <w:t xml:space="preserve">s. This list is current as of the printing of this </w:t>
      </w:r>
      <w:r w:rsidR="005B629E" w:rsidRPr="005B629E">
        <w:t>manual;</w:t>
      </w:r>
      <w:r w:rsidRPr="005B629E">
        <w:t xml:space="preserve"> </w:t>
      </w:r>
      <w:r w:rsidR="00C5577F" w:rsidRPr="005B629E">
        <w:t>however,</w:t>
      </w:r>
      <w:r w:rsidRPr="005B629E">
        <w:t xml:space="preserve"> the most up-to-date PIPS program criteria </w:t>
      </w:r>
      <w:r w:rsidR="005B629E" w:rsidRPr="005B629E">
        <w:t xml:space="preserve">can be found in the New Hampshire Trauma Data Dictionary: </w:t>
      </w:r>
      <w:hyperlink r:id="rId22" w:history="1">
        <w:r w:rsidR="00734ACD" w:rsidRPr="00734ACD">
          <w:rPr>
            <w:rStyle w:val="Hyperlink"/>
          </w:rPr>
          <w:t>https://www.nh.gov/safety/divisions/fstems/ems/index.html</w:t>
        </w:r>
      </w:hyperlink>
      <w:r w:rsidR="00BE4071">
        <w:t xml:space="preserve">. </w:t>
      </w:r>
    </w:p>
    <w:p w14:paraId="3470CFF8" w14:textId="639EEB58" w:rsidR="005B629E" w:rsidRDefault="005B629E" w:rsidP="00983952">
      <w:pPr>
        <w:pStyle w:val="ListParagraph"/>
        <w:numPr>
          <w:ilvl w:val="0"/>
          <w:numId w:val="39"/>
        </w:numPr>
        <w:spacing w:after="80" w:line="276" w:lineRule="auto"/>
        <w:rPr>
          <w:rFonts w:asciiTheme="majorHAnsi" w:hAnsiTheme="majorHAnsi"/>
        </w:rPr>
      </w:pPr>
      <w:r w:rsidRPr="005B629E">
        <w:rPr>
          <w:rFonts w:asciiTheme="majorHAnsi" w:hAnsiTheme="majorHAnsi"/>
        </w:rPr>
        <w:t xml:space="preserve">The criteria for graded activation are clearly defined by the </w:t>
      </w:r>
      <w:r w:rsidR="00604CB0">
        <w:rPr>
          <w:rFonts w:asciiTheme="majorHAnsi" w:hAnsiTheme="majorHAnsi"/>
        </w:rPr>
        <w:t>trauma hospital</w:t>
      </w:r>
      <w:r w:rsidR="0014565C">
        <w:rPr>
          <w:rFonts w:asciiTheme="majorHAnsi" w:hAnsiTheme="majorHAnsi"/>
        </w:rPr>
        <w:t xml:space="preserve"> and continuously evaluated. </w:t>
      </w:r>
    </w:p>
    <w:p w14:paraId="66E73B20" w14:textId="4262D2A3" w:rsidR="005B629E" w:rsidRDefault="005B629E" w:rsidP="00983952">
      <w:pPr>
        <w:pStyle w:val="ListParagraph"/>
        <w:numPr>
          <w:ilvl w:val="0"/>
          <w:numId w:val="39"/>
        </w:numPr>
        <w:spacing w:after="80" w:line="276" w:lineRule="auto"/>
        <w:rPr>
          <w:rFonts w:asciiTheme="majorHAnsi" w:hAnsiTheme="majorHAnsi"/>
        </w:rPr>
      </w:pPr>
      <w:r w:rsidRPr="005B629E">
        <w:rPr>
          <w:rFonts w:asciiTheme="majorHAnsi" w:hAnsiTheme="majorHAnsi"/>
        </w:rPr>
        <w:t xml:space="preserve">For the highest level of activation </w:t>
      </w:r>
      <w:r w:rsidR="003B6A97">
        <w:rPr>
          <w:rFonts w:asciiTheme="majorHAnsi" w:hAnsiTheme="majorHAnsi"/>
        </w:rPr>
        <w:t>at a Level III hospital</w:t>
      </w:r>
      <w:r>
        <w:rPr>
          <w:rFonts w:asciiTheme="majorHAnsi" w:hAnsiTheme="majorHAnsi"/>
        </w:rPr>
        <w:t xml:space="preserve">, </w:t>
      </w:r>
      <w:r w:rsidRPr="005B629E">
        <w:rPr>
          <w:rFonts w:asciiTheme="majorHAnsi" w:hAnsiTheme="majorHAnsi"/>
        </w:rPr>
        <w:t xml:space="preserve">the </w:t>
      </w:r>
      <w:r>
        <w:rPr>
          <w:rFonts w:asciiTheme="majorHAnsi" w:hAnsiTheme="majorHAnsi"/>
        </w:rPr>
        <w:t xml:space="preserve">trauma surgeon is present within 30 minutes (time called to arrival) </w:t>
      </w:r>
      <w:r w:rsidRPr="005B629E">
        <w:rPr>
          <w:rFonts w:asciiTheme="majorHAnsi" w:hAnsiTheme="majorHAnsi"/>
        </w:rPr>
        <w:t xml:space="preserve">80% </w:t>
      </w:r>
      <w:r>
        <w:rPr>
          <w:rFonts w:asciiTheme="majorHAnsi" w:hAnsiTheme="majorHAnsi"/>
        </w:rPr>
        <w:t>of the time, when requested. C</w:t>
      </w:r>
      <w:r w:rsidRPr="005B629E">
        <w:rPr>
          <w:rFonts w:asciiTheme="majorHAnsi" w:hAnsiTheme="majorHAnsi"/>
        </w:rPr>
        <w:t>ompliance of the surgeon's presence in the emer</w:t>
      </w:r>
      <w:r>
        <w:rPr>
          <w:rFonts w:asciiTheme="majorHAnsi" w:hAnsiTheme="majorHAnsi"/>
        </w:rPr>
        <w:t xml:space="preserve">gency department </w:t>
      </w:r>
      <w:r w:rsidR="0014565C">
        <w:rPr>
          <w:rFonts w:asciiTheme="majorHAnsi" w:hAnsiTheme="majorHAnsi"/>
        </w:rPr>
        <w:t xml:space="preserve">should </w:t>
      </w:r>
      <w:r>
        <w:rPr>
          <w:rFonts w:asciiTheme="majorHAnsi" w:hAnsiTheme="majorHAnsi"/>
        </w:rPr>
        <w:t>be monitored.</w:t>
      </w:r>
    </w:p>
    <w:p w14:paraId="4FD43941" w14:textId="12D75BBA" w:rsidR="005B629E" w:rsidRDefault="005B629E" w:rsidP="00983952">
      <w:pPr>
        <w:pStyle w:val="ListParagraph"/>
        <w:numPr>
          <w:ilvl w:val="0"/>
          <w:numId w:val="39"/>
        </w:numPr>
        <w:spacing w:after="80" w:line="276" w:lineRule="auto"/>
        <w:rPr>
          <w:rFonts w:asciiTheme="majorHAnsi" w:hAnsiTheme="majorHAnsi"/>
        </w:rPr>
      </w:pPr>
      <w:r w:rsidRPr="005B629E">
        <w:rPr>
          <w:rFonts w:asciiTheme="majorHAnsi" w:hAnsiTheme="majorHAnsi"/>
        </w:rPr>
        <w:t xml:space="preserve">Trauma Deaths are systematically reviewed for quality of </w:t>
      </w:r>
      <w:r w:rsidR="00401F9B" w:rsidRPr="005B629E">
        <w:rPr>
          <w:rFonts w:asciiTheme="majorHAnsi" w:hAnsiTheme="majorHAnsi"/>
        </w:rPr>
        <w:t>care and</w:t>
      </w:r>
      <w:r w:rsidRPr="005B629E">
        <w:rPr>
          <w:rFonts w:asciiTheme="majorHAnsi" w:hAnsiTheme="majorHAnsi"/>
        </w:rPr>
        <w:t xml:space="preserve"> assigned to one of the following categories: preventable, potentially preventable or non-preventable.</w:t>
      </w:r>
    </w:p>
    <w:p w14:paraId="1BA54B68" w14:textId="77777777" w:rsidR="005B629E" w:rsidRDefault="005B629E" w:rsidP="00C9549B">
      <w:pPr>
        <w:pStyle w:val="ListParagraph"/>
        <w:numPr>
          <w:ilvl w:val="0"/>
          <w:numId w:val="39"/>
        </w:numPr>
        <w:spacing w:after="80" w:line="360" w:lineRule="auto"/>
        <w:rPr>
          <w:rFonts w:asciiTheme="majorHAnsi" w:hAnsiTheme="majorHAnsi"/>
        </w:rPr>
      </w:pPr>
      <w:r>
        <w:rPr>
          <w:rFonts w:asciiTheme="majorHAnsi" w:hAnsiTheme="majorHAnsi"/>
        </w:rPr>
        <w:t>Document</w:t>
      </w:r>
      <w:r w:rsidRPr="005B629E">
        <w:rPr>
          <w:rFonts w:asciiTheme="majorHAnsi" w:hAnsiTheme="majorHAnsi"/>
        </w:rPr>
        <w:t xml:space="preserve"> the appropriate timeliness of the arrival of anesthesia services</w:t>
      </w:r>
      <w:r w:rsidR="0014565C">
        <w:rPr>
          <w:rFonts w:asciiTheme="majorHAnsi" w:hAnsiTheme="majorHAnsi"/>
        </w:rPr>
        <w:t>.</w:t>
      </w:r>
    </w:p>
    <w:p w14:paraId="2F4A91A0" w14:textId="77777777" w:rsidR="005B629E" w:rsidRDefault="005B629E" w:rsidP="00C9549B">
      <w:pPr>
        <w:pStyle w:val="ListParagraph"/>
        <w:numPr>
          <w:ilvl w:val="0"/>
          <w:numId w:val="39"/>
        </w:numPr>
        <w:spacing w:after="80" w:line="360" w:lineRule="auto"/>
        <w:rPr>
          <w:rFonts w:asciiTheme="majorHAnsi" w:hAnsiTheme="majorHAnsi"/>
        </w:rPr>
      </w:pPr>
      <w:r>
        <w:rPr>
          <w:rFonts w:asciiTheme="majorHAnsi" w:hAnsiTheme="majorHAnsi"/>
        </w:rPr>
        <w:t>Evaluate</w:t>
      </w:r>
      <w:r w:rsidRPr="005B629E">
        <w:rPr>
          <w:rFonts w:asciiTheme="majorHAnsi" w:hAnsiTheme="majorHAnsi"/>
        </w:rPr>
        <w:t xml:space="preserve"> operating room availability and delays</w:t>
      </w:r>
      <w:r w:rsidR="0014565C">
        <w:rPr>
          <w:rFonts w:asciiTheme="majorHAnsi" w:hAnsiTheme="majorHAnsi"/>
        </w:rPr>
        <w:t>.</w:t>
      </w:r>
    </w:p>
    <w:p w14:paraId="5AC16D7B" w14:textId="77777777" w:rsidR="0014565C" w:rsidRDefault="0014565C" w:rsidP="00C9549B">
      <w:pPr>
        <w:pStyle w:val="ListParagraph"/>
        <w:numPr>
          <w:ilvl w:val="0"/>
          <w:numId w:val="39"/>
        </w:numPr>
        <w:spacing w:after="80" w:line="360" w:lineRule="auto"/>
        <w:rPr>
          <w:rFonts w:asciiTheme="majorHAnsi" w:hAnsiTheme="majorHAnsi"/>
        </w:rPr>
      </w:pPr>
      <w:r w:rsidRPr="0014565C">
        <w:rPr>
          <w:rFonts w:asciiTheme="majorHAnsi" w:hAnsiTheme="majorHAnsi"/>
        </w:rPr>
        <w:t>Discrepancies in diagnostic imaging interpretation for trauma are mo</w:t>
      </w:r>
      <w:r>
        <w:rPr>
          <w:rFonts w:asciiTheme="majorHAnsi" w:hAnsiTheme="majorHAnsi"/>
        </w:rPr>
        <w:t>nitored</w:t>
      </w:r>
      <w:r w:rsidRPr="0014565C">
        <w:rPr>
          <w:rFonts w:asciiTheme="majorHAnsi" w:hAnsiTheme="majorHAnsi"/>
        </w:rPr>
        <w:t>.</w:t>
      </w:r>
    </w:p>
    <w:p w14:paraId="4991F707" w14:textId="77777777" w:rsidR="0014565C" w:rsidRDefault="0014565C">
      <w:pPr>
        <w:spacing w:after="200" w:line="276" w:lineRule="auto"/>
      </w:pPr>
      <w:r>
        <w:br w:type="page"/>
      </w:r>
    </w:p>
    <w:p w14:paraId="7FBE9E3B" w14:textId="77777777" w:rsidR="0014565C" w:rsidRPr="0014565C" w:rsidRDefault="0014565C" w:rsidP="0014565C">
      <w:pPr>
        <w:pStyle w:val="Heading1"/>
        <w:pBdr>
          <w:bottom w:val="single" w:sz="4" w:space="1" w:color="auto"/>
        </w:pBdr>
        <w:spacing w:before="0" w:after="80" w:line="360" w:lineRule="auto"/>
        <w:jc w:val="center"/>
        <w:rPr>
          <w:smallCaps/>
          <w:sz w:val="24"/>
          <w:szCs w:val="24"/>
        </w:rPr>
      </w:pPr>
      <w:bookmarkStart w:id="48" w:name="_Toc127268987"/>
      <w:r w:rsidRPr="0014565C">
        <w:rPr>
          <w:smallCaps/>
          <w:sz w:val="24"/>
          <w:szCs w:val="24"/>
        </w:rPr>
        <w:lastRenderedPageBreak/>
        <w:t>Appendix B: Applicable State Trauma Law</w:t>
      </w:r>
      <w:bookmarkEnd w:id="48"/>
      <w:r w:rsidRPr="0014565C">
        <w:rPr>
          <w:smallCaps/>
          <w:sz w:val="24"/>
          <w:szCs w:val="24"/>
        </w:rPr>
        <w:t xml:space="preserve"> </w:t>
      </w:r>
    </w:p>
    <w:p w14:paraId="4EC943B4" w14:textId="77777777" w:rsidR="0014565C" w:rsidRPr="0014565C" w:rsidRDefault="0014565C" w:rsidP="0014565C">
      <w:pPr>
        <w:rPr>
          <w:b/>
        </w:rPr>
      </w:pPr>
      <w:r w:rsidRPr="0014565C">
        <w:rPr>
          <w:b/>
        </w:rPr>
        <w:t>TITLE XII PUBLIC SAFETY AND WELFARE</w:t>
      </w:r>
    </w:p>
    <w:p w14:paraId="1A373D6A" w14:textId="77777777" w:rsidR="0014565C" w:rsidRPr="0014565C" w:rsidRDefault="0014565C" w:rsidP="0014565C">
      <w:pPr>
        <w:rPr>
          <w:b/>
        </w:rPr>
      </w:pPr>
      <w:r w:rsidRPr="0014565C">
        <w:rPr>
          <w:b/>
        </w:rPr>
        <w:t>CHAPTER 153-A EMERGENCY MEDICAL AND TRAUMA SERVICES</w:t>
      </w:r>
    </w:p>
    <w:p w14:paraId="543BC9FF" w14:textId="77777777" w:rsidR="0014565C" w:rsidRDefault="0014565C" w:rsidP="0014565C">
      <w:pPr>
        <w:pStyle w:val="Heading2"/>
      </w:pPr>
      <w:bookmarkStart w:id="49" w:name="_Toc127268988"/>
      <w:r>
        <w:t>Section 153-A:8</w:t>
      </w:r>
      <w:bookmarkEnd w:id="49"/>
    </w:p>
    <w:p w14:paraId="14C12836" w14:textId="77777777" w:rsidR="0014565C" w:rsidRDefault="0014565C" w:rsidP="0014565C">
      <w:r>
        <w:t>153-A:8 Trauma Medical Review Committee. -</w:t>
      </w:r>
    </w:p>
    <w:p w14:paraId="51305AA9" w14:textId="77777777" w:rsidR="0014565C" w:rsidRDefault="0014565C" w:rsidP="0014565C">
      <w:r>
        <w:t>I.</w:t>
      </w:r>
      <w:r>
        <w:tab/>
        <w:t>There is established a trauma medical review committee which shall consist of:</w:t>
      </w:r>
    </w:p>
    <w:p w14:paraId="4712E454" w14:textId="77777777" w:rsidR="0014565C" w:rsidRDefault="0014565C" w:rsidP="00983952">
      <w:pPr>
        <w:spacing w:line="240" w:lineRule="auto"/>
        <w:ind w:left="720"/>
      </w:pPr>
      <w:r>
        <w:t>(a)</w:t>
      </w:r>
      <w:r>
        <w:tab/>
        <w:t>A minimum of 5 physicians representing the surgical disciplines of neurosurgery, general surgery, pediatric surgery, orthopedic surgery, and other physicians experienced in the treatment of adult and pediatric trauma patients.</w:t>
      </w:r>
    </w:p>
    <w:p w14:paraId="3ACE49AD" w14:textId="77777777" w:rsidR="0014565C" w:rsidRDefault="0014565C" w:rsidP="00983952">
      <w:pPr>
        <w:spacing w:line="240" w:lineRule="auto"/>
        <w:ind w:left="720"/>
      </w:pPr>
      <w:r>
        <w:t>(b)</w:t>
      </w:r>
      <w:r>
        <w:tab/>
        <w:t>One member from the New Hampshire chapter of the American College of Emergency Physicians.</w:t>
      </w:r>
    </w:p>
    <w:p w14:paraId="16ED3F8D" w14:textId="77777777" w:rsidR="0014565C" w:rsidRDefault="0014565C" w:rsidP="0014565C">
      <w:pPr>
        <w:ind w:left="720"/>
      </w:pPr>
      <w:r>
        <w:t>(c)</w:t>
      </w:r>
      <w:r>
        <w:tab/>
        <w:t>One member from the New Hampshire Paramedic Association.</w:t>
      </w:r>
    </w:p>
    <w:p w14:paraId="26ABC590" w14:textId="77777777" w:rsidR="0014565C" w:rsidRDefault="0014565C" w:rsidP="0014565C">
      <w:pPr>
        <w:ind w:left="720"/>
      </w:pPr>
      <w:r>
        <w:t>(d)</w:t>
      </w:r>
      <w:r>
        <w:tab/>
        <w:t>One member from the New Hampshire Emergency Nurses Association.</w:t>
      </w:r>
    </w:p>
    <w:p w14:paraId="26C6E7C7" w14:textId="77777777" w:rsidR="0014565C" w:rsidRDefault="0014565C" w:rsidP="0014565C">
      <w:pPr>
        <w:ind w:left="720"/>
      </w:pPr>
      <w:r>
        <w:t>(e)</w:t>
      </w:r>
      <w:r>
        <w:tab/>
        <w:t>One trauma nurse coordinator.</w:t>
      </w:r>
    </w:p>
    <w:p w14:paraId="37B67531" w14:textId="77777777" w:rsidR="0014565C" w:rsidRDefault="0014565C" w:rsidP="00983952">
      <w:pPr>
        <w:spacing w:line="240" w:lineRule="auto"/>
        <w:ind w:left="720"/>
      </w:pPr>
      <w:r>
        <w:t>(f)</w:t>
      </w:r>
      <w:r>
        <w:tab/>
        <w:t>One member from the New Hampshire Association of Emergency Medical Technicians.</w:t>
      </w:r>
    </w:p>
    <w:p w14:paraId="6DBA9F9B" w14:textId="77777777" w:rsidR="0014565C" w:rsidRDefault="0014565C" w:rsidP="0014565C">
      <w:pPr>
        <w:ind w:left="720"/>
      </w:pPr>
      <w:r>
        <w:t>(g)</w:t>
      </w:r>
      <w:r>
        <w:tab/>
        <w:t>The state medical examiner or designee.</w:t>
      </w:r>
    </w:p>
    <w:p w14:paraId="2B89F01A" w14:textId="77777777" w:rsidR="0014565C" w:rsidRDefault="0014565C" w:rsidP="0014565C">
      <w:pPr>
        <w:ind w:left="720"/>
      </w:pPr>
      <w:r>
        <w:t>(h)</w:t>
      </w:r>
      <w:r>
        <w:tab/>
        <w:t>One member of the emergency medical services medical control board.</w:t>
      </w:r>
    </w:p>
    <w:p w14:paraId="65CCD369" w14:textId="77777777" w:rsidR="0014565C" w:rsidRDefault="0014565C" w:rsidP="00983952">
      <w:pPr>
        <w:spacing w:line="240" w:lineRule="auto"/>
        <w:ind w:left="720"/>
      </w:pPr>
      <w:r>
        <w:t>(</w:t>
      </w:r>
      <w:proofErr w:type="spellStart"/>
      <w:r>
        <w:t>i</w:t>
      </w:r>
      <w:proofErr w:type="spellEnd"/>
      <w:r>
        <w:t>)</w:t>
      </w:r>
      <w:r>
        <w:tab/>
        <w:t>One representative from a New Hampshire acute care hospital nominated by the New Hampshire Hospital Association.</w:t>
      </w:r>
    </w:p>
    <w:p w14:paraId="7DD7454C" w14:textId="1AA8602C" w:rsidR="0014565C" w:rsidRDefault="00983952" w:rsidP="0014565C">
      <w:pPr>
        <w:ind w:left="720"/>
      </w:pPr>
      <w:r>
        <w:t>(j</w:t>
      </w:r>
      <w:r w:rsidR="0014565C">
        <w:t>) One representative of the Professional Firefighters of New Hampshire.</w:t>
      </w:r>
    </w:p>
    <w:p w14:paraId="468A72DD" w14:textId="77777777" w:rsidR="0014565C" w:rsidRDefault="0014565C" w:rsidP="0014565C">
      <w:pPr>
        <w:ind w:left="720"/>
      </w:pPr>
      <w:r>
        <w:t>(k) One representative of the New Hampshire Association of Fire Chiefs.</w:t>
      </w:r>
    </w:p>
    <w:p w14:paraId="486564AC" w14:textId="77777777" w:rsidR="0014565C" w:rsidRDefault="0014565C" w:rsidP="0014565C">
      <w:r>
        <w:t>II.</w:t>
      </w:r>
      <w:r>
        <w:tab/>
        <w:t>Each member shall be appointed by the commissioner.</w:t>
      </w:r>
    </w:p>
    <w:p w14:paraId="74D3F2E6" w14:textId="77777777" w:rsidR="0014565C" w:rsidRDefault="0014565C" w:rsidP="00983952">
      <w:pPr>
        <w:spacing w:line="276" w:lineRule="auto"/>
      </w:pPr>
      <w:r>
        <w:t>III.</w:t>
      </w:r>
      <w:r>
        <w:tab/>
        <w:t>The commissioner or the commissioner's designee shall serve as a nonvoting member and as executive secretary.</w:t>
      </w:r>
    </w:p>
    <w:p w14:paraId="021A4849" w14:textId="77777777" w:rsidR="0014565C" w:rsidRDefault="0014565C" w:rsidP="00983952">
      <w:pPr>
        <w:spacing w:line="276" w:lineRule="auto"/>
      </w:pPr>
      <w:r>
        <w:t>IV.</w:t>
      </w:r>
      <w:r>
        <w:tab/>
        <w:t>The term of each member shall be 3 years. The chair shall be appointed by the commissioner. The trauma medical review committee shall nominate one of its members to the governor for appointment to the coordinating board established in RSA 153-A:3.</w:t>
      </w:r>
    </w:p>
    <w:p w14:paraId="4553CD32" w14:textId="77777777" w:rsidR="0014565C" w:rsidRDefault="0014565C" w:rsidP="0014565C">
      <w:r>
        <w:t>V.</w:t>
      </w:r>
      <w:r>
        <w:tab/>
        <w:t>The committee shall:</w:t>
      </w:r>
    </w:p>
    <w:p w14:paraId="3AF3C53E" w14:textId="77777777" w:rsidR="0014565C" w:rsidRDefault="0014565C" w:rsidP="0014565C">
      <w:pPr>
        <w:ind w:left="720"/>
      </w:pPr>
      <w:r>
        <w:t>(a)</w:t>
      </w:r>
      <w:r>
        <w:tab/>
        <w:t>Develop and routinely update the adult and pediatric trauma system plan.</w:t>
      </w:r>
    </w:p>
    <w:p w14:paraId="34E2B058" w14:textId="045B5838" w:rsidR="0014565C" w:rsidRDefault="0014565C" w:rsidP="00983952">
      <w:pPr>
        <w:spacing w:line="240" w:lineRule="auto"/>
        <w:ind w:left="720"/>
      </w:pPr>
      <w:r>
        <w:t>(b)</w:t>
      </w:r>
      <w:r>
        <w:tab/>
        <w:t xml:space="preserve">Review </w:t>
      </w:r>
      <w:r w:rsidR="007F3019">
        <w:t>state-wide</w:t>
      </w:r>
      <w:r>
        <w:t xml:space="preserve"> trauma system operations, including monitoring adherence to established guidelines and standard s, the availability of appropriate resources, and the periodic review of trauma hospital classification criteria.</w:t>
      </w:r>
    </w:p>
    <w:p w14:paraId="7793EB1E" w14:textId="77777777" w:rsidR="0014565C" w:rsidRDefault="0014565C" w:rsidP="00983952">
      <w:pPr>
        <w:spacing w:line="240" w:lineRule="auto"/>
        <w:ind w:left="720"/>
      </w:pPr>
      <w:r>
        <w:lastRenderedPageBreak/>
        <w:t>(c)</w:t>
      </w:r>
      <w:r>
        <w:tab/>
        <w:t>Review the delivery of emergency medical services by providers and units concerning the provision of care to trauma patients.</w:t>
      </w:r>
    </w:p>
    <w:p w14:paraId="00AFE539" w14:textId="77777777" w:rsidR="0014565C" w:rsidRDefault="0014565C" w:rsidP="00983952">
      <w:pPr>
        <w:spacing w:line="240" w:lineRule="auto"/>
        <w:ind w:left="720"/>
      </w:pPr>
      <w:r>
        <w:t>(d)</w:t>
      </w:r>
      <w:r>
        <w:tab/>
        <w:t>Make recommendations to the coordinating board based on the reviews described in subparagraphs (b) and (c).</w:t>
      </w:r>
    </w:p>
    <w:p w14:paraId="76F970FA" w14:textId="77777777" w:rsidR="0014565C" w:rsidRDefault="0014565C" w:rsidP="00983952">
      <w:pPr>
        <w:spacing w:line="240" w:lineRule="auto"/>
        <w:ind w:left="720"/>
      </w:pPr>
      <w:r>
        <w:t>(e)</w:t>
      </w:r>
      <w:r>
        <w:tab/>
        <w:t>Recommend to the emergency medical services medical control board modifications of the protocols of trauma care as a result of system-wide review.</w:t>
      </w:r>
    </w:p>
    <w:p w14:paraId="5A702CA4" w14:textId="54B9A983" w:rsidR="0014565C" w:rsidRDefault="0014565C" w:rsidP="00983952">
      <w:pPr>
        <w:spacing w:line="240" w:lineRule="auto"/>
        <w:ind w:left="720"/>
      </w:pPr>
      <w:r>
        <w:t xml:space="preserve">(f) </w:t>
      </w:r>
      <w:r w:rsidR="00983952">
        <w:tab/>
      </w:r>
      <w:r>
        <w:t>Assist trauma hospitals in the development and implementation of trauma quality improvement programs.</w:t>
      </w:r>
    </w:p>
    <w:p w14:paraId="1C6D84B2" w14:textId="77777777" w:rsidR="0014565C" w:rsidRDefault="0014565C" w:rsidP="00983952">
      <w:pPr>
        <w:spacing w:line="240" w:lineRule="auto"/>
        <w:ind w:left="720"/>
      </w:pPr>
      <w:r>
        <w:t>(g)</w:t>
      </w:r>
      <w:r>
        <w:tab/>
        <w:t>Establish such subcommittees as deemed appropriate to carry out the functions of the committee.</w:t>
      </w:r>
    </w:p>
    <w:p w14:paraId="30885078" w14:textId="77777777" w:rsidR="0014565C" w:rsidRDefault="0014565C" w:rsidP="00983952">
      <w:pPr>
        <w:spacing w:line="240" w:lineRule="auto"/>
        <w:ind w:left="720"/>
      </w:pPr>
      <w:r>
        <w:t>(h)</w:t>
      </w:r>
      <w:r>
        <w:tab/>
        <w:t>Assist the coordinating board in the coordination of a system of comprehensive emergency medical services and the establishment of minimum standards throughout the state by advising the coordinating board on policies, procedures, and protocols.</w:t>
      </w:r>
    </w:p>
    <w:p w14:paraId="7883E115" w14:textId="77777777" w:rsidR="0014565C" w:rsidRDefault="0014565C" w:rsidP="0014565C">
      <w:r>
        <w:t>Source. 1999, 345:6, eff. July 1, 1999.</w:t>
      </w:r>
    </w:p>
    <w:p w14:paraId="765EEC7E" w14:textId="443B2662" w:rsidR="0014565C" w:rsidRDefault="0014565C" w:rsidP="0014565C"/>
    <w:p w14:paraId="2C3C5246" w14:textId="35F50E22" w:rsidR="009323CE" w:rsidRDefault="009323CE" w:rsidP="0014565C"/>
    <w:p w14:paraId="152C00B3" w14:textId="16F5214C" w:rsidR="009323CE" w:rsidRDefault="009323CE" w:rsidP="0014565C"/>
    <w:p w14:paraId="550B144F" w14:textId="51875DF6" w:rsidR="009323CE" w:rsidRDefault="009323CE" w:rsidP="0014565C"/>
    <w:p w14:paraId="512C88BF" w14:textId="08455D69" w:rsidR="009323CE" w:rsidRDefault="009323CE" w:rsidP="0014565C"/>
    <w:p w14:paraId="681D2F07" w14:textId="5DEEB02E" w:rsidR="009323CE" w:rsidRDefault="009323CE" w:rsidP="0014565C"/>
    <w:p w14:paraId="28E9AC01" w14:textId="2D2336B9" w:rsidR="009323CE" w:rsidRDefault="009323CE" w:rsidP="0014565C"/>
    <w:p w14:paraId="3AF71EC4" w14:textId="5CE96804" w:rsidR="009323CE" w:rsidRDefault="009323CE" w:rsidP="0014565C"/>
    <w:p w14:paraId="01484C9B" w14:textId="2D1B9619" w:rsidR="009323CE" w:rsidRDefault="009323CE" w:rsidP="0014565C"/>
    <w:p w14:paraId="165A1547" w14:textId="7F36BD8B" w:rsidR="009323CE" w:rsidRDefault="009323CE" w:rsidP="0014565C"/>
    <w:p w14:paraId="721281E5" w14:textId="4C8120F4" w:rsidR="009323CE" w:rsidRDefault="009323CE" w:rsidP="0014565C"/>
    <w:p w14:paraId="10DA011E" w14:textId="17983172" w:rsidR="009323CE" w:rsidRDefault="009323CE" w:rsidP="0014565C"/>
    <w:p w14:paraId="44AD94FE" w14:textId="68E070E8" w:rsidR="009323CE" w:rsidRDefault="009323CE" w:rsidP="0014565C"/>
    <w:p w14:paraId="0558717E" w14:textId="62C330D3" w:rsidR="00CF05DB" w:rsidRDefault="00CF05DB" w:rsidP="0014565C"/>
    <w:p w14:paraId="7534E9D6" w14:textId="2BB074E7" w:rsidR="00CF05DB" w:rsidRDefault="00CF05DB" w:rsidP="0014565C"/>
    <w:p w14:paraId="2B819B75" w14:textId="77777777" w:rsidR="00CF05DB" w:rsidRDefault="00CF05DB" w:rsidP="0014565C"/>
    <w:p w14:paraId="2997A33E" w14:textId="40AF38B0" w:rsidR="009323CE" w:rsidRPr="00DC422B" w:rsidRDefault="009323CE" w:rsidP="00DC422B">
      <w:pPr>
        <w:pStyle w:val="Heading1"/>
        <w:pBdr>
          <w:bottom w:val="single" w:sz="4" w:space="1" w:color="auto"/>
        </w:pBdr>
        <w:jc w:val="center"/>
        <w:rPr>
          <w:sz w:val="20"/>
        </w:rPr>
      </w:pPr>
      <w:bookmarkStart w:id="50" w:name="_Toc127268989"/>
      <w:commentRangeStart w:id="51"/>
      <w:r w:rsidRPr="00A65AB6">
        <w:rPr>
          <w:sz w:val="24"/>
        </w:rPr>
        <w:lastRenderedPageBreak/>
        <w:t>A</w:t>
      </w:r>
      <w:r w:rsidRPr="00DC422B">
        <w:rPr>
          <w:sz w:val="20"/>
        </w:rPr>
        <w:t xml:space="preserve">PPENDIX </w:t>
      </w:r>
      <w:r w:rsidRPr="00A65AB6">
        <w:rPr>
          <w:sz w:val="24"/>
        </w:rPr>
        <w:t>C: N</w:t>
      </w:r>
      <w:r w:rsidRPr="00DC422B">
        <w:rPr>
          <w:sz w:val="20"/>
        </w:rPr>
        <w:t>EW</w:t>
      </w:r>
      <w:r w:rsidRPr="00A65AB6">
        <w:rPr>
          <w:sz w:val="24"/>
        </w:rPr>
        <w:t xml:space="preserve"> H</w:t>
      </w:r>
      <w:r w:rsidRPr="00DC422B">
        <w:rPr>
          <w:sz w:val="20"/>
        </w:rPr>
        <w:t xml:space="preserve">AMPSHIRE </w:t>
      </w:r>
      <w:r w:rsidRPr="00A65AB6">
        <w:rPr>
          <w:sz w:val="24"/>
        </w:rPr>
        <w:t>T</w:t>
      </w:r>
      <w:r w:rsidRPr="00DC422B">
        <w:rPr>
          <w:sz w:val="20"/>
        </w:rPr>
        <w:t>RAUMA</w:t>
      </w:r>
      <w:r w:rsidRPr="00A65AB6">
        <w:rPr>
          <w:sz w:val="24"/>
        </w:rPr>
        <w:t xml:space="preserve"> </w:t>
      </w:r>
      <w:r w:rsidRPr="00DC422B">
        <w:rPr>
          <w:sz w:val="24"/>
        </w:rPr>
        <w:t>R</w:t>
      </w:r>
      <w:r w:rsidRPr="00DC422B">
        <w:rPr>
          <w:sz w:val="20"/>
        </w:rPr>
        <w:t>EGISTRY</w:t>
      </w:r>
      <w:commentRangeEnd w:id="51"/>
      <w:r w:rsidR="00DC422B">
        <w:rPr>
          <w:rStyle w:val="CommentReference"/>
          <w:rFonts w:ascii="Times New Roman" w:eastAsiaTheme="minorEastAsia" w:hAnsi="Times New Roman" w:cs="Times New Roman"/>
          <w:b w:val="0"/>
          <w:bCs w:val="0"/>
        </w:rPr>
        <w:commentReference w:id="51"/>
      </w:r>
      <w:bookmarkEnd w:id="50"/>
    </w:p>
    <w:p w14:paraId="1D1E89FD" w14:textId="601F55B5" w:rsidR="009323CE" w:rsidRDefault="009323CE" w:rsidP="00DC422B">
      <w:pPr>
        <w:rPr>
          <w:b/>
        </w:rPr>
      </w:pPr>
    </w:p>
    <w:p w14:paraId="19CBC167" w14:textId="106A1327" w:rsidR="00311E1B" w:rsidRDefault="009323CE" w:rsidP="00C5577F">
      <w:pPr>
        <w:spacing w:line="360" w:lineRule="auto"/>
        <w:ind w:firstLine="720"/>
      </w:pPr>
      <w:bookmarkStart w:id="52" w:name="_Hlk144196409"/>
      <w:r>
        <w:t>The New Hampshire Trauma Registry</w:t>
      </w:r>
      <w:r w:rsidR="00311E1B">
        <w:t xml:space="preserve"> is based on the </w:t>
      </w:r>
      <w:r w:rsidR="00586B86">
        <w:t>ImageTrend</w:t>
      </w:r>
      <w:r w:rsidR="00586B86" w:rsidRPr="00734ACD">
        <w:rPr>
          <w:vertAlign w:val="superscript"/>
        </w:rPr>
        <w:t>®</w:t>
      </w:r>
      <w:r w:rsidR="00311E1B" w:rsidRPr="00734ACD">
        <w:rPr>
          <w:vertAlign w:val="superscript"/>
        </w:rPr>
        <w:t xml:space="preserve"> </w:t>
      </w:r>
      <w:r w:rsidR="00311E1B">
        <w:t>Patient Registry</w:t>
      </w:r>
      <w:r w:rsidR="00734ACD" w:rsidRPr="00734ACD">
        <w:rPr>
          <w:vertAlign w:val="superscript"/>
        </w:rPr>
        <w:t>TM</w:t>
      </w:r>
      <w:r w:rsidR="00311E1B">
        <w:t xml:space="preserve"> platform. It is a multi-disciplined registry system used to collect and analyze information needed to evaluate the effectiveness of the health care system it is </w:t>
      </w:r>
      <w:r w:rsidR="00BA0EEF">
        <w:t>intended</w:t>
      </w:r>
      <w:r w:rsidR="00311E1B">
        <w:t xml:space="preserve"> to support. It is a database driven Web-based application which will allow authorized users to access this information securely from any location at any time.</w:t>
      </w:r>
    </w:p>
    <w:p w14:paraId="3147F766" w14:textId="0D76AA93" w:rsidR="00F07673" w:rsidRDefault="00F07673" w:rsidP="009323CE">
      <w:r>
        <w:t>The platform supports the following:</w:t>
      </w:r>
    </w:p>
    <w:p w14:paraId="5181E965" w14:textId="5C6EB920" w:rsidR="00F07673" w:rsidRPr="00BA0EEF" w:rsidRDefault="00F07673" w:rsidP="00C5577F">
      <w:pPr>
        <w:pStyle w:val="ListParagraph"/>
        <w:numPr>
          <w:ilvl w:val="0"/>
          <w:numId w:val="54"/>
        </w:numPr>
        <w:spacing w:line="276" w:lineRule="auto"/>
        <w:rPr>
          <w:rFonts w:asciiTheme="majorHAnsi" w:hAnsiTheme="majorHAnsi"/>
        </w:rPr>
      </w:pPr>
      <w:r w:rsidRPr="00BA0EEF">
        <w:rPr>
          <w:rFonts w:asciiTheme="majorHAnsi" w:hAnsiTheme="majorHAnsi"/>
        </w:rPr>
        <w:t xml:space="preserve">XML file formatting, for data interchange between </w:t>
      </w:r>
      <w:r w:rsidR="00880862">
        <w:rPr>
          <w:rFonts w:asciiTheme="majorHAnsi" w:hAnsiTheme="majorHAnsi"/>
        </w:rPr>
        <w:t>third party or privately-owned</w:t>
      </w:r>
      <w:r w:rsidRPr="00BA0EEF">
        <w:rPr>
          <w:rFonts w:asciiTheme="majorHAnsi" w:hAnsiTheme="majorHAnsi"/>
        </w:rPr>
        <w:t xml:space="preserve"> trauma registries and the NH Trauma Registry</w:t>
      </w:r>
    </w:p>
    <w:p w14:paraId="23249B5C" w14:textId="61B2C290" w:rsidR="00F07673" w:rsidRPr="00BA0EEF" w:rsidRDefault="00F07673" w:rsidP="00C5577F">
      <w:pPr>
        <w:pStyle w:val="ListParagraph"/>
        <w:numPr>
          <w:ilvl w:val="0"/>
          <w:numId w:val="54"/>
        </w:numPr>
        <w:spacing w:line="276" w:lineRule="auto"/>
        <w:rPr>
          <w:rFonts w:asciiTheme="majorHAnsi" w:hAnsiTheme="majorHAnsi"/>
        </w:rPr>
      </w:pPr>
      <w:r w:rsidRPr="00BA0EEF">
        <w:rPr>
          <w:rFonts w:asciiTheme="majorHAnsi" w:hAnsiTheme="majorHAnsi"/>
        </w:rPr>
        <w:t>HL7 interface for linkage of EMS data to trauma registry records</w:t>
      </w:r>
    </w:p>
    <w:p w14:paraId="21DEF4E4" w14:textId="15EE19BE" w:rsidR="00F07673" w:rsidRPr="00BA0EEF" w:rsidRDefault="00F07673" w:rsidP="00C5577F">
      <w:pPr>
        <w:pStyle w:val="ListParagraph"/>
        <w:numPr>
          <w:ilvl w:val="0"/>
          <w:numId w:val="54"/>
        </w:numPr>
        <w:spacing w:line="276" w:lineRule="auto"/>
        <w:rPr>
          <w:rFonts w:asciiTheme="majorHAnsi" w:hAnsiTheme="majorHAnsi"/>
        </w:rPr>
      </w:pPr>
      <w:r w:rsidRPr="00BA0EEF">
        <w:rPr>
          <w:rFonts w:asciiTheme="majorHAnsi" w:hAnsiTheme="majorHAnsi"/>
        </w:rPr>
        <w:t xml:space="preserve">A complete, dynamic set of validation rules which are updated </w:t>
      </w:r>
      <w:r w:rsidR="007E4216">
        <w:rPr>
          <w:rFonts w:asciiTheme="majorHAnsi" w:hAnsiTheme="majorHAnsi"/>
        </w:rPr>
        <w:t xml:space="preserve">both </w:t>
      </w:r>
      <w:r w:rsidRPr="00BA0EEF">
        <w:rPr>
          <w:rFonts w:asciiTheme="majorHAnsi" w:hAnsiTheme="majorHAnsi"/>
        </w:rPr>
        <w:t>regularly and as needed</w:t>
      </w:r>
    </w:p>
    <w:p w14:paraId="2330CD21" w14:textId="56E7CE68" w:rsidR="00F07673" w:rsidRPr="00BA0EEF" w:rsidRDefault="00F07673" w:rsidP="00C5577F">
      <w:pPr>
        <w:pStyle w:val="ListParagraph"/>
        <w:numPr>
          <w:ilvl w:val="0"/>
          <w:numId w:val="54"/>
        </w:numPr>
        <w:spacing w:line="276" w:lineRule="auto"/>
        <w:rPr>
          <w:rFonts w:asciiTheme="majorHAnsi" w:hAnsiTheme="majorHAnsi"/>
        </w:rPr>
      </w:pPr>
      <w:r w:rsidRPr="00BA0EEF">
        <w:rPr>
          <w:rFonts w:asciiTheme="majorHAnsi" w:hAnsiTheme="majorHAnsi"/>
        </w:rPr>
        <w:t>Support of dynamic forms for data collection and reporting, as well as a comprehensive system of analytics</w:t>
      </w:r>
    </w:p>
    <w:p w14:paraId="15E65BA7" w14:textId="5E01D1F3" w:rsidR="00F07673" w:rsidRPr="00BA0EEF" w:rsidRDefault="00F07673" w:rsidP="00C5577F">
      <w:pPr>
        <w:pStyle w:val="ListParagraph"/>
        <w:numPr>
          <w:ilvl w:val="0"/>
          <w:numId w:val="54"/>
        </w:numPr>
        <w:spacing w:line="276" w:lineRule="auto"/>
        <w:rPr>
          <w:rFonts w:asciiTheme="majorHAnsi" w:hAnsiTheme="majorHAnsi"/>
        </w:rPr>
      </w:pPr>
      <w:r w:rsidRPr="00BA0EEF">
        <w:rPr>
          <w:rFonts w:asciiTheme="majorHAnsi" w:hAnsiTheme="majorHAnsi"/>
        </w:rPr>
        <w:t>Incorporation of performance improvement and patient safety (PIPS) activity to support peer review monitoring</w:t>
      </w:r>
      <w:r w:rsidR="007E4216">
        <w:rPr>
          <w:rFonts w:asciiTheme="majorHAnsi" w:hAnsiTheme="majorHAnsi"/>
        </w:rPr>
        <w:t>,</w:t>
      </w:r>
      <w:r w:rsidRPr="00BA0EEF">
        <w:rPr>
          <w:rFonts w:asciiTheme="majorHAnsi" w:hAnsiTheme="majorHAnsi"/>
        </w:rPr>
        <w:t xml:space="preserve"> as well as patient safety taxonomy to allow benchmarking of performance improvement measures and align with a hospital’s quality programs</w:t>
      </w:r>
    </w:p>
    <w:p w14:paraId="0C001EAB" w14:textId="5480ACCB" w:rsidR="00F07673" w:rsidRDefault="008E1B2D" w:rsidP="00C5577F">
      <w:pPr>
        <w:pStyle w:val="ListParagraph"/>
        <w:numPr>
          <w:ilvl w:val="0"/>
          <w:numId w:val="54"/>
        </w:numPr>
        <w:spacing w:line="276" w:lineRule="auto"/>
        <w:rPr>
          <w:rFonts w:asciiTheme="majorHAnsi" w:hAnsiTheme="majorHAnsi"/>
        </w:rPr>
      </w:pPr>
      <w:r w:rsidRPr="00BA0EEF">
        <w:rPr>
          <w:rFonts w:asciiTheme="majorHAnsi" w:hAnsiTheme="majorHAnsi"/>
        </w:rPr>
        <w:t>Monitoring</w:t>
      </w:r>
      <w:r w:rsidR="00F07673" w:rsidRPr="00BA0EEF">
        <w:rPr>
          <w:rFonts w:asciiTheme="majorHAnsi" w:hAnsiTheme="majorHAnsi"/>
        </w:rPr>
        <w:t xml:space="preserve"> of </w:t>
      </w:r>
      <w:r w:rsidRPr="00BA0EEF">
        <w:rPr>
          <w:rFonts w:asciiTheme="majorHAnsi" w:hAnsiTheme="majorHAnsi"/>
        </w:rPr>
        <w:t>k</w:t>
      </w:r>
      <w:r w:rsidR="00F07673" w:rsidRPr="00BA0EEF">
        <w:rPr>
          <w:rFonts w:asciiTheme="majorHAnsi" w:hAnsiTheme="majorHAnsi"/>
        </w:rPr>
        <w:t xml:space="preserve">ey </w:t>
      </w:r>
      <w:r w:rsidRPr="00BA0EEF">
        <w:rPr>
          <w:rFonts w:asciiTheme="majorHAnsi" w:hAnsiTheme="majorHAnsi"/>
        </w:rPr>
        <w:t>pe</w:t>
      </w:r>
      <w:r w:rsidR="00F07673" w:rsidRPr="00BA0EEF">
        <w:rPr>
          <w:rFonts w:asciiTheme="majorHAnsi" w:hAnsiTheme="majorHAnsi"/>
        </w:rPr>
        <w:t xml:space="preserve">rformance </w:t>
      </w:r>
      <w:r w:rsidRPr="00BA0EEF">
        <w:rPr>
          <w:rFonts w:asciiTheme="majorHAnsi" w:hAnsiTheme="majorHAnsi"/>
        </w:rPr>
        <w:t>i</w:t>
      </w:r>
      <w:r w:rsidR="00F07673" w:rsidRPr="00BA0EEF">
        <w:rPr>
          <w:rFonts w:asciiTheme="majorHAnsi" w:hAnsiTheme="majorHAnsi"/>
        </w:rPr>
        <w:t>ndicators (KPI)</w:t>
      </w:r>
      <w:r w:rsidRPr="00BA0EEF">
        <w:rPr>
          <w:rFonts w:asciiTheme="majorHAnsi" w:hAnsiTheme="majorHAnsi"/>
        </w:rPr>
        <w:t>, including cause of injury (COI), mechanism of injury (MOI), and injury severity scoring (ISS) through an interactive centralized dashboard</w:t>
      </w:r>
    </w:p>
    <w:p w14:paraId="6771C913" w14:textId="071664EF" w:rsidR="00BA0EEF" w:rsidRDefault="00BA0EEF" w:rsidP="00C5577F">
      <w:pPr>
        <w:pStyle w:val="ListParagraph"/>
        <w:numPr>
          <w:ilvl w:val="0"/>
          <w:numId w:val="54"/>
        </w:numPr>
        <w:spacing w:line="276" w:lineRule="auto"/>
        <w:rPr>
          <w:rFonts w:asciiTheme="majorHAnsi" w:hAnsiTheme="majorHAnsi"/>
        </w:rPr>
      </w:pPr>
      <w:r>
        <w:rPr>
          <w:rFonts w:asciiTheme="majorHAnsi" w:hAnsiTheme="majorHAnsi"/>
        </w:rPr>
        <w:t>Fully supports transfer of data to the American College of Surgeons’ Trauma Quality Improvement Program (TQIP) and to the National Trauma Data Bank (NTDB)</w:t>
      </w:r>
    </w:p>
    <w:bookmarkEnd w:id="52"/>
    <w:p w14:paraId="012ACBA4" w14:textId="776C7B13" w:rsidR="00BA0EEF" w:rsidRDefault="00BA0EEF" w:rsidP="00BA0EEF"/>
    <w:p w14:paraId="560588BC" w14:textId="1F4882DD" w:rsidR="00F07673" w:rsidRDefault="00BA0EEF" w:rsidP="00BA0EEF">
      <w:pPr>
        <w:spacing w:line="240" w:lineRule="auto"/>
      </w:pPr>
      <w:r>
        <w:t xml:space="preserve">Further information can be found at </w:t>
      </w:r>
      <w:hyperlink r:id="rId23" w:history="1">
        <w:r w:rsidR="002A14CA" w:rsidRPr="0067081E">
          <w:rPr>
            <w:rStyle w:val="Hyperlink"/>
          </w:rPr>
          <w:t>https://www.ImageTrend.com/solutions/patient-registry</w:t>
        </w:r>
      </w:hyperlink>
    </w:p>
    <w:p w14:paraId="26BCA1EB" w14:textId="77777777" w:rsidR="00BA0EEF" w:rsidRDefault="00BA0EEF" w:rsidP="009323CE"/>
    <w:p w14:paraId="48D3A08C" w14:textId="77777777" w:rsidR="00311E1B" w:rsidRDefault="00311E1B" w:rsidP="009323CE"/>
    <w:p w14:paraId="2D27F558" w14:textId="547287E1" w:rsidR="009323CE" w:rsidRDefault="00311E1B" w:rsidP="009323CE">
      <w:r>
        <w:t xml:space="preserve"> </w:t>
      </w:r>
    </w:p>
    <w:p w14:paraId="26195CEF" w14:textId="77777777" w:rsidR="004A7C77" w:rsidRDefault="004A7C77" w:rsidP="009323CE"/>
    <w:p w14:paraId="7BA60C46" w14:textId="77777777" w:rsidR="004A7C77" w:rsidRDefault="004A7C77" w:rsidP="009323CE"/>
    <w:p w14:paraId="0BBC988A" w14:textId="77777777" w:rsidR="004A7C77" w:rsidRDefault="004A7C77" w:rsidP="009323CE"/>
    <w:p w14:paraId="45017256" w14:textId="77777777" w:rsidR="004A7C77" w:rsidRDefault="004A7C77" w:rsidP="009323CE"/>
    <w:p w14:paraId="13737A6A" w14:textId="68A48A07" w:rsidR="004A7C77" w:rsidRDefault="004A7C77" w:rsidP="004A7C77">
      <w:pPr>
        <w:pStyle w:val="Title"/>
      </w:pPr>
      <w:r w:rsidRPr="004A7C77">
        <w:t>A</w:t>
      </w:r>
      <w:r>
        <w:t>ppendix D: Additional Resources</w:t>
      </w:r>
    </w:p>
    <w:p w14:paraId="78B1A0BD" w14:textId="486F316E" w:rsidR="002D0EB6" w:rsidRPr="002D0EB6" w:rsidRDefault="002D0EB6" w:rsidP="002D0EB6">
      <w:pPr>
        <w:pStyle w:val="ListParagraph"/>
        <w:numPr>
          <w:ilvl w:val="2"/>
          <w:numId w:val="27"/>
        </w:numPr>
        <w:ind w:left="360"/>
      </w:pPr>
      <w:r>
        <w:rPr>
          <w:rFonts w:asciiTheme="majorHAnsi" w:hAnsiTheme="majorHAnsi"/>
        </w:rPr>
        <w:t>Information about the NH Emergency Communications (9-1-1) system can be found at the following:</w:t>
      </w:r>
    </w:p>
    <w:p w14:paraId="5CA57FD6" w14:textId="77777777" w:rsidR="002D0EB6" w:rsidRDefault="002D0EB6" w:rsidP="002D0EB6">
      <w:pPr>
        <w:pStyle w:val="ListParagraph"/>
        <w:numPr>
          <w:ilvl w:val="0"/>
          <w:numId w:val="59"/>
        </w:numPr>
        <w:spacing w:line="360" w:lineRule="auto"/>
        <w:jc w:val="both"/>
        <w:rPr>
          <w:rFonts w:asciiTheme="majorHAnsi" w:hAnsiTheme="majorHAnsi"/>
        </w:rPr>
      </w:pPr>
      <w:hyperlink r:id="rId24" w:history="1">
        <w:r w:rsidRPr="009C1BDB">
          <w:rPr>
            <w:rStyle w:val="Hyperlink"/>
            <w:rFonts w:asciiTheme="majorHAnsi" w:hAnsiTheme="majorHAnsi"/>
          </w:rPr>
          <w:t>https://www.desc.dos.nh.gov/about-us</w:t>
        </w:r>
      </w:hyperlink>
    </w:p>
    <w:p w14:paraId="54260C42" w14:textId="77777777" w:rsidR="002D0EB6" w:rsidRDefault="002D0EB6" w:rsidP="002D0EB6">
      <w:pPr>
        <w:pStyle w:val="ListParagraph"/>
        <w:numPr>
          <w:ilvl w:val="0"/>
          <w:numId w:val="59"/>
        </w:numPr>
        <w:spacing w:line="360" w:lineRule="auto"/>
        <w:jc w:val="both"/>
        <w:rPr>
          <w:rFonts w:asciiTheme="majorHAnsi" w:hAnsiTheme="majorHAnsi"/>
        </w:rPr>
      </w:pPr>
      <w:hyperlink r:id="rId25" w:history="1">
        <w:r w:rsidRPr="009C1BDB">
          <w:rPr>
            <w:rStyle w:val="Hyperlink"/>
            <w:rFonts w:asciiTheme="majorHAnsi" w:hAnsiTheme="majorHAnsi"/>
          </w:rPr>
          <w:t>https://www.desc.dos.nh.gov/our-services/911-call-taking-operations</w:t>
        </w:r>
      </w:hyperlink>
    </w:p>
    <w:p w14:paraId="574A68DB" w14:textId="77777777" w:rsidR="002D0EB6" w:rsidRDefault="002D0EB6" w:rsidP="002D0EB6">
      <w:pPr>
        <w:pStyle w:val="ListParagraph"/>
        <w:ind w:left="360"/>
      </w:pPr>
    </w:p>
    <w:p w14:paraId="0E27FD51" w14:textId="4E7BAE95" w:rsidR="002D0EB6" w:rsidRPr="000D06D0" w:rsidRDefault="000D06D0" w:rsidP="002D0EB6">
      <w:pPr>
        <w:pStyle w:val="ListParagraph"/>
        <w:numPr>
          <w:ilvl w:val="2"/>
          <w:numId w:val="27"/>
        </w:numPr>
        <w:rPr>
          <w:rFonts w:asciiTheme="majorHAnsi" w:hAnsiTheme="majorHAnsi"/>
        </w:rPr>
      </w:pPr>
      <w:r>
        <w:rPr>
          <w:rFonts w:asciiTheme="majorHAnsi" w:hAnsiTheme="majorHAnsi"/>
        </w:rPr>
        <w:t>Resources for</w:t>
      </w:r>
      <w:r w:rsidRPr="000D06D0">
        <w:rPr>
          <w:rFonts w:asciiTheme="majorHAnsi" w:hAnsiTheme="majorHAnsi"/>
        </w:rPr>
        <w:t xml:space="preserve"> on-line medical direction can be found at the following:</w:t>
      </w:r>
    </w:p>
    <w:p w14:paraId="057114E1" w14:textId="77777777" w:rsidR="000D06D0" w:rsidRPr="00AB2A92" w:rsidRDefault="000D06D0" w:rsidP="000D06D0">
      <w:pPr>
        <w:pStyle w:val="ListParagraph"/>
        <w:numPr>
          <w:ilvl w:val="0"/>
          <w:numId w:val="60"/>
        </w:numPr>
        <w:spacing w:line="360" w:lineRule="auto"/>
        <w:jc w:val="both"/>
        <w:rPr>
          <w:rFonts w:asciiTheme="majorHAnsi" w:hAnsiTheme="majorHAnsi"/>
          <w:bCs/>
        </w:rPr>
      </w:pPr>
      <w:hyperlink r:id="rId26" w:history="1">
        <w:r w:rsidRPr="009C1BDB">
          <w:rPr>
            <w:rStyle w:val="Hyperlink"/>
            <w:rFonts w:asciiTheme="majorHAnsi" w:hAnsiTheme="majorHAnsi"/>
            <w:bCs/>
          </w:rPr>
          <w:t>https://emscimprovement.center/education-and-resources/toolkits/medical-direction-toolbox/</w:t>
        </w:r>
      </w:hyperlink>
      <w:r>
        <w:rPr>
          <w:rFonts w:asciiTheme="majorHAnsi" w:hAnsiTheme="majorHAnsi"/>
          <w:bCs/>
        </w:rPr>
        <w:t xml:space="preserve"> </w:t>
      </w:r>
    </w:p>
    <w:p w14:paraId="093D0838" w14:textId="5E3AB41F" w:rsidR="000D06D0" w:rsidRPr="002D0EB6" w:rsidRDefault="000D06D0" w:rsidP="000D06D0">
      <w:pPr>
        <w:pStyle w:val="ListParagraph"/>
        <w:numPr>
          <w:ilvl w:val="0"/>
          <w:numId w:val="60"/>
        </w:numPr>
      </w:pPr>
      <w:hyperlink r:id="rId27" w:history="1">
        <w:r w:rsidRPr="009C1BDB">
          <w:rPr>
            <w:rStyle w:val="Hyperlink"/>
            <w:rFonts w:asciiTheme="majorHAnsi" w:hAnsiTheme="majorHAnsi"/>
            <w:bCs/>
          </w:rPr>
          <w:t>https://www.nh.gov/safety/divisions/fstems/ems/advlifesup/patientcare.html</w:t>
        </w:r>
      </w:hyperlink>
    </w:p>
    <w:sectPr w:rsidR="000D06D0" w:rsidRPr="002D0EB6" w:rsidSect="00C723E1">
      <w:type w:val="continuous"/>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2" w:author="Trachim, Walter" w:date="2022-11-15T14:41:00Z" w:initials="TW">
    <w:p w14:paraId="7AF0E1F9" w14:textId="251D5696" w:rsidR="00CA3075" w:rsidRDefault="00CA3075" w:rsidP="009323CE">
      <w:pPr>
        <w:pStyle w:val="CommentText"/>
        <w:spacing w:line="360" w:lineRule="auto"/>
      </w:pPr>
      <w:r>
        <w:rPr>
          <w:rStyle w:val="CommentReference"/>
        </w:rPr>
        <w:annotationRef/>
      </w:r>
      <w:r>
        <w:t>Formerly Appendix B.</w:t>
      </w:r>
    </w:p>
  </w:comment>
  <w:comment w:id="29" w:author="Trachim, Walter [2]" w:date="2023-12-21T12:40:00Z" w:initials="TW">
    <w:p w14:paraId="7B635C9B" w14:textId="77777777" w:rsidR="00E83F67" w:rsidRDefault="00E83F67" w:rsidP="006052A3">
      <w:pPr>
        <w:pStyle w:val="CommentText"/>
      </w:pPr>
      <w:r>
        <w:rPr>
          <w:rStyle w:val="CommentReference"/>
        </w:rPr>
        <w:annotationRef/>
      </w:r>
      <w:r>
        <w:t>There was a comment in this section from Jen regarding the standards and whether or not there is a more appropriate description of how the 911 system operates. I added an appendix for additional information, and links to the DESC 911 pages are in that appendix. Same with medical control and the checklist</w:t>
      </w:r>
    </w:p>
  </w:comment>
  <w:comment w:id="30" w:author="Marcotte, Jennifer" w:date="2023-12-20T14:15:00Z" w:initials="JM">
    <w:p w14:paraId="1BE2D0B4" w14:textId="370BCE00" w:rsidR="00693860" w:rsidRDefault="00693860" w:rsidP="00693860">
      <w:pPr>
        <w:pStyle w:val="CommentText"/>
      </w:pPr>
      <w:r>
        <w:rPr>
          <w:rStyle w:val="CommentReference"/>
        </w:rPr>
        <w:annotationRef/>
      </w:r>
      <w:r>
        <w:t>Same as the 911 system section - do we need to include the entire MedControl process? Does this information exist elsewhere?</w:t>
      </w:r>
    </w:p>
  </w:comment>
  <w:comment w:id="31" w:author="Trachim, Walter [2]" w:date="2023-12-21T09:57:00Z" w:initials="WT">
    <w:p w14:paraId="6A6D770C" w14:textId="77777777" w:rsidR="00AB2A92" w:rsidRDefault="00647E45" w:rsidP="007F2911">
      <w:pPr>
        <w:pStyle w:val="CommentText"/>
      </w:pPr>
      <w:r>
        <w:rPr>
          <w:rStyle w:val="CommentReference"/>
        </w:rPr>
        <w:annotationRef/>
      </w:r>
      <w:r w:rsidR="00AB2A92">
        <w:t>I can do the same with Medical Control and put in a reference to the statewide EMS protocols, as I did with the 911 system. The preface covers on-line Medical Control pretty thoroughly. The initial statement of the standard, however, remains</w:t>
      </w:r>
    </w:p>
  </w:comment>
  <w:comment w:id="36" w:author="Trachim, Walter" w:date="2022-11-15T13:25:00Z" w:initials="TW">
    <w:p w14:paraId="0701E421" w14:textId="1E6D5D06" w:rsidR="00CA3075" w:rsidRDefault="00CA3075">
      <w:pPr>
        <w:pStyle w:val="CommentText"/>
      </w:pPr>
      <w:r>
        <w:rPr>
          <w:rStyle w:val="CommentReference"/>
        </w:rPr>
        <w:annotationRef/>
      </w:r>
      <w:r>
        <w:t>This is a change to reflect what will be in the rules for the trauma system, once they are approved and enacted.</w:t>
      </w:r>
    </w:p>
  </w:comment>
  <w:comment w:id="37" w:author="Marcotte, Jennifer" w:date="2023-12-20T14:19:00Z" w:initials="JM">
    <w:p w14:paraId="7470A0D6" w14:textId="77777777" w:rsidR="00CF0AE4" w:rsidRDefault="00CF0AE4" w:rsidP="00CF0AE4">
      <w:pPr>
        <w:pStyle w:val="CommentText"/>
      </w:pPr>
      <w:r>
        <w:rPr>
          <w:rStyle w:val="CommentReference"/>
        </w:rPr>
        <w:annotationRef/>
      </w:r>
      <w:r>
        <w:t>Is this appropriate to remove with this revision? I know this will be certainly removed in the 2026 plan, but is anything preventing us from removing this now?</w:t>
      </w:r>
    </w:p>
  </w:comment>
  <w:comment w:id="38" w:author="Trachim, Walter [2]" w:date="2023-12-21T09:29:00Z" w:initials="WT">
    <w:p w14:paraId="6C1D7CF5" w14:textId="77777777" w:rsidR="00DE5B72" w:rsidRDefault="00DE5B72" w:rsidP="00C1693A">
      <w:pPr>
        <w:pStyle w:val="CommentText"/>
      </w:pPr>
      <w:r>
        <w:rPr>
          <w:rStyle w:val="CommentReference"/>
        </w:rPr>
        <w:annotationRef/>
      </w:r>
      <w:r>
        <w:t>Per the DOS legal team this statement needs to remain for now. I can't remove it until the 2026 changes take place</w:t>
      </w:r>
    </w:p>
  </w:comment>
  <w:comment w:id="39" w:author="Trachim, Walter" w:date="2022-11-15T13:32:00Z" w:initials="TW">
    <w:p w14:paraId="44FD33F2" w14:textId="2102849A" w:rsidR="00CA3075" w:rsidRDefault="00CA3075">
      <w:pPr>
        <w:pStyle w:val="CommentText"/>
      </w:pPr>
      <w:r>
        <w:rPr>
          <w:rStyle w:val="CommentReference"/>
        </w:rPr>
        <w:annotationRef/>
      </w:r>
      <w:r>
        <w:t>This language is consistent with what is necessary to follow the current appeals process</w:t>
      </w:r>
    </w:p>
  </w:comment>
  <w:comment w:id="40" w:author="Trachim, Walter" w:date="2022-11-15T13:35:00Z" w:initials="TW">
    <w:p w14:paraId="73E473F7" w14:textId="082265E1" w:rsidR="00CA3075" w:rsidRDefault="00CA3075">
      <w:pPr>
        <w:pStyle w:val="CommentText"/>
      </w:pPr>
      <w:r>
        <w:rPr>
          <w:rStyle w:val="CommentReference"/>
        </w:rPr>
        <w:annotationRef/>
      </w:r>
      <w:r>
        <w:t>The word “risk” was originally in this place. However, to ensure consistency with rule it had to be changed as risk of loss of designation is explicitly not mentioned.</w:t>
      </w:r>
    </w:p>
  </w:comment>
  <w:comment w:id="45" w:author="Marcotte, Jennifer" w:date="2023-12-20T14:25:00Z" w:initials="JM">
    <w:p w14:paraId="2248ED74" w14:textId="77777777" w:rsidR="00CF0AE4" w:rsidRDefault="00CF0AE4" w:rsidP="00CF0AE4">
      <w:pPr>
        <w:pStyle w:val="CommentText"/>
      </w:pPr>
      <w:r>
        <w:rPr>
          <w:rStyle w:val="CommentReference"/>
        </w:rPr>
        <w:annotationRef/>
      </w:r>
      <w:r>
        <w:t xml:space="preserve">This entire section and the corresponding tables should be removed and a reference to the designation checklist should be made at the end of the document. </w:t>
      </w:r>
    </w:p>
  </w:comment>
  <w:comment w:id="46" w:author="Trachim, Walter [2]" w:date="2023-12-21T12:46:00Z" w:initials="TW">
    <w:p w14:paraId="4495F4AB" w14:textId="77777777" w:rsidR="00874825" w:rsidRDefault="00874825">
      <w:pPr>
        <w:pStyle w:val="CommentText"/>
      </w:pPr>
      <w:r>
        <w:rPr>
          <w:rStyle w:val="CommentReference"/>
        </w:rPr>
        <w:annotationRef/>
      </w:r>
      <w:r>
        <w:t xml:space="preserve">For now this checklist has to remain as is. I can't remove it yet. </w:t>
      </w:r>
    </w:p>
    <w:p w14:paraId="47D82A8C" w14:textId="77777777" w:rsidR="00874825" w:rsidRDefault="00874825">
      <w:pPr>
        <w:pStyle w:val="CommentText"/>
      </w:pPr>
    </w:p>
    <w:p w14:paraId="6D0FBFBD" w14:textId="77777777" w:rsidR="00874825" w:rsidRDefault="00874825" w:rsidP="00E57057">
      <w:pPr>
        <w:pStyle w:val="CommentText"/>
      </w:pPr>
      <w:r>
        <w:t>This checklist is different than the current 2019 version of the checklist which we're using. It contains items that come out of the 2022 guidelines, and it isn't meant to be published as is. When the split checklists have been approved I will remove this and make changes to reflect their availability.</w:t>
      </w:r>
    </w:p>
  </w:comment>
  <w:comment w:id="51" w:author="Trachim, Walter" w:date="2022-11-15T15:36:00Z" w:initials="TW">
    <w:p w14:paraId="33D74350" w14:textId="53622EA7" w:rsidR="00CA3075" w:rsidRDefault="00CA3075">
      <w:pPr>
        <w:pStyle w:val="CommentText"/>
      </w:pPr>
      <w:r>
        <w:rPr>
          <w:rStyle w:val="CommentReference"/>
        </w:rPr>
        <w:annotationRef/>
      </w:r>
      <w:r>
        <w:t>See text on Page 21, including the comment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AF0E1F9" w15:done="0"/>
  <w15:commentEx w15:paraId="7B635C9B" w15:done="0"/>
  <w15:commentEx w15:paraId="1BE2D0B4" w15:done="0"/>
  <w15:commentEx w15:paraId="6A6D770C" w15:paraIdParent="1BE2D0B4" w15:done="0"/>
  <w15:commentEx w15:paraId="0701E421" w15:done="0"/>
  <w15:commentEx w15:paraId="7470A0D6" w15:done="0"/>
  <w15:commentEx w15:paraId="6C1D7CF5" w15:paraIdParent="7470A0D6" w15:done="0"/>
  <w15:commentEx w15:paraId="44FD33F2" w15:done="0"/>
  <w15:commentEx w15:paraId="73E473F7" w15:done="0"/>
  <w15:commentEx w15:paraId="2248ED74" w15:done="0"/>
  <w15:commentEx w15:paraId="6D0FBFBD" w15:paraIdParent="2248ED74" w15:done="0"/>
  <w15:commentEx w15:paraId="33D7435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114EA3E5" w16cex:dateUtc="2023-12-21T17:40:00Z"/>
  <w16cex:commentExtensible w16cex:durableId="45A81885" w16cex:dateUtc="2023-12-20T19:15:00Z"/>
  <w16cex:commentExtensible w16cex:durableId="34655C4F" w16cex:dateUtc="2023-12-21T14:57:00Z"/>
  <w16cex:commentExtensible w16cex:durableId="55D2D838" w16cex:dateUtc="2023-12-20T19:19:00Z"/>
  <w16cex:commentExtensible w16cex:durableId="13F471BC" w16cex:dateUtc="2023-12-21T14:29:00Z"/>
  <w16cex:commentExtensible w16cex:durableId="251AAD1C" w16cex:dateUtc="2023-12-20T19:25:00Z"/>
  <w16cex:commentExtensible w16cex:durableId="5C05335B" w16cex:dateUtc="2023-12-21T17: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AF0E1F9" w16cid:durableId="27909448"/>
  <w16cid:commentId w16cid:paraId="7B635C9B" w16cid:durableId="114EA3E5"/>
  <w16cid:commentId w16cid:paraId="1BE2D0B4" w16cid:durableId="45A81885"/>
  <w16cid:commentId w16cid:paraId="6A6D770C" w16cid:durableId="34655C4F"/>
  <w16cid:commentId w16cid:paraId="0701E421" w16cid:durableId="27909449"/>
  <w16cid:commentId w16cid:paraId="7470A0D6" w16cid:durableId="55D2D838"/>
  <w16cid:commentId w16cid:paraId="6C1D7CF5" w16cid:durableId="13F471BC"/>
  <w16cid:commentId w16cid:paraId="44FD33F2" w16cid:durableId="2790944B"/>
  <w16cid:commentId w16cid:paraId="73E473F7" w16cid:durableId="2790944C"/>
  <w16cid:commentId w16cid:paraId="2248ED74" w16cid:durableId="251AAD1C"/>
  <w16cid:commentId w16cid:paraId="6D0FBFBD" w16cid:durableId="5C05335B"/>
  <w16cid:commentId w16cid:paraId="33D74350" w16cid:durableId="2790944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E9354E" w14:textId="77777777" w:rsidR="00E50CBF" w:rsidRDefault="00E50CBF" w:rsidP="009E645C">
      <w:pPr>
        <w:spacing w:after="0" w:line="240" w:lineRule="auto"/>
      </w:pPr>
      <w:r>
        <w:separator/>
      </w:r>
    </w:p>
  </w:endnote>
  <w:endnote w:type="continuationSeparator" w:id="0">
    <w:p w14:paraId="250F4490" w14:textId="77777777" w:rsidR="00E50CBF" w:rsidRDefault="00E50CBF" w:rsidP="009E64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0887142"/>
      <w:docPartObj>
        <w:docPartGallery w:val="Page Numbers (Bottom of Page)"/>
        <w:docPartUnique/>
      </w:docPartObj>
    </w:sdtPr>
    <w:sdtEndPr>
      <w:rPr>
        <w:noProof/>
      </w:rPr>
    </w:sdtEndPr>
    <w:sdtContent>
      <w:p w14:paraId="161BBB04" w14:textId="716FC86E" w:rsidR="00CA3075" w:rsidRPr="001F75FB" w:rsidRDefault="00CA3075">
        <w:pPr>
          <w:pStyle w:val="Footer"/>
          <w:jc w:val="right"/>
        </w:pPr>
        <w:r w:rsidRPr="001F75FB">
          <w:fldChar w:fldCharType="begin"/>
        </w:r>
        <w:r w:rsidRPr="001F75FB">
          <w:instrText xml:space="preserve"> PAGE   \* MERGEFORMAT </w:instrText>
        </w:r>
        <w:r w:rsidRPr="001F75FB">
          <w:fldChar w:fldCharType="separate"/>
        </w:r>
        <w:r w:rsidR="001249BC">
          <w:rPr>
            <w:noProof/>
          </w:rPr>
          <w:t>42</w:t>
        </w:r>
        <w:r w:rsidRPr="001F75FB">
          <w:rPr>
            <w:noProof/>
          </w:rPr>
          <w:fldChar w:fldCharType="end"/>
        </w:r>
      </w:p>
    </w:sdtContent>
  </w:sdt>
  <w:p w14:paraId="40E25122" w14:textId="77777777" w:rsidR="00CA3075" w:rsidRPr="001F75FB" w:rsidRDefault="00CA3075" w:rsidP="00B91674">
    <w:pPr>
      <w:spacing w:after="0" w:line="20" w:lineRule="atLeast"/>
      <w:jc w:val="center"/>
      <w:rPr>
        <w:spacing w:val="20"/>
        <w:sz w:val="20"/>
        <w:szCs w:val="24"/>
      </w:rPr>
    </w:pPr>
    <w:r w:rsidRPr="001F75FB">
      <w:rPr>
        <w:spacing w:val="20"/>
        <w:sz w:val="20"/>
        <w:szCs w:val="24"/>
      </w:rPr>
      <w:t>New Hampshire Department of Safety</w:t>
    </w:r>
  </w:p>
  <w:p w14:paraId="454F6689" w14:textId="77777777" w:rsidR="00CA3075" w:rsidRDefault="00CA3075" w:rsidP="00B91674">
    <w:pPr>
      <w:spacing w:after="0" w:line="20" w:lineRule="atLeast"/>
      <w:jc w:val="center"/>
      <w:rPr>
        <w:spacing w:val="20"/>
        <w:sz w:val="20"/>
        <w:szCs w:val="24"/>
      </w:rPr>
    </w:pPr>
    <w:r w:rsidRPr="001F75FB">
      <w:rPr>
        <w:spacing w:val="20"/>
        <w:sz w:val="20"/>
        <w:szCs w:val="24"/>
      </w:rPr>
      <w:t>Division of Fire Standards and Training &amp; Emergency Medical Services</w:t>
    </w:r>
  </w:p>
  <w:p w14:paraId="121D5FCD" w14:textId="77777777" w:rsidR="00CA3075" w:rsidRPr="00770148" w:rsidRDefault="00CA3075" w:rsidP="00B91674">
    <w:pPr>
      <w:spacing w:after="0" w:line="20" w:lineRule="atLeast"/>
      <w:jc w:val="center"/>
      <w:rPr>
        <w:b/>
        <w:color w:val="FF0000"/>
        <w:spacing w:val="20"/>
        <w:sz w:val="20"/>
        <w:szCs w:val="24"/>
      </w:rPr>
    </w:pPr>
    <w:r>
      <w:rPr>
        <w:b/>
        <w:color w:val="FF0000"/>
        <w:spacing w:val="20"/>
        <w:sz w:val="20"/>
        <w:szCs w:val="24"/>
      </w:rPr>
      <w:t>DRAFT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5432DB" w14:textId="77777777" w:rsidR="00E50CBF" w:rsidRDefault="00E50CBF" w:rsidP="009E645C">
      <w:pPr>
        <w:spacing w:after="0" w:line="240" w:lineRule="auto"/>
      </w:pPr>
      <w:r>
        <w:separator/>
      </w:r>
    </w:p>
  </w:footnote>
  <w:footnote w:type="continuationSeparator" w:id="0">
    <w:p w14:paraId="3C7CE55F" w14:textId="77777777" w:rsidR="00E50CBF" w:rsidRDefault="00E50CBF" w:rsidP="009E64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E529E6" w14:textId="77777777" w:rsidR="00CA3075" w:rsidRPr="002A55C7" w:rsidRDefault="00BF26B4" w:rsidP="00B91674">
    <w:pPr>
      <w:jc w:val="center"/>
      <w:rPr>
        <w:smallCaps/>
        <w:spacing w:val="20"/>
      </w:rPr>
    </w:pPr>
    <w:sdt>
      <w:sdtPr>
        <w:rPr>
          <w:spacing w:val="20"/>
        </w:rPr>
        <w:id w:val="932249723"/>
        <w:docPartObj>
          <w:docPartGallery w:val="Watermarks"/>
          <w:docPartUnique/>
        </w:docPartObj>
      </w:sdtPr>
      <w:sdtEndPr/>
      <w:sdtContent>
        <w:r>
          <w:rPr>
            <w:noProof/>
            <w:spacing w:val="20"/>
          </w:rPr>
          <w:pict w14:anchorId="45A02E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6" type="#_x0000_t136" style="position:absolute;left:0;text-align:left;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CA3075" w:rsidRPr="001F75FB">
      <w:rPr>
        <w:spacing w:val="20"/>
      </w:rPr>
      <w:t>New Hampshire Trauma System Plan</w:t>
    </w:r>
    <w:r w:rsidR="00CA3075">
      <w:rPr>
        <w:spacing w:val="20"/>
      </w:rPr>
      <w:t xml:space="preserve"> Version 5.0</w:t>
    </w:r>
    <w:r w:rsidR="00CA3075" w:rsidRPr="001F75FB">
      <w:rPr>
        <w:spacing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73C1F"/>
    <w:multiLevelType w:val="hybridMultilevel"/>
    <w:tmpl w:val="84DC67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2100D9"/>
    <w:multiLevelType w:val="hybridMultilevel"/>
    <w:tmpl w:val="7884C15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B9E614D"/>
    <w:multiLevelType w:val="hybridMultilevel"/>
    <w:tmpl w:val="22DE0BD0"/>
    <w:lvl w:ilvl="0" w:tplc="3FEEE274">
      <w:start w:val="1"/>
      <w:numFmt w:val="lowerLetter"/>
      <w:lvlText w:val="%1."/>
      <w:lvlJc w:val="left"/>
      <w:pPr>
        <w:ind w:left="720" w:hanging="360"/>
      </w:pPr>
      <w:rPr>
        <w:rFonts w:ascii="Cambria" w:hAnsi="Cambria" w:hint="default"/>
        <w:spacing w:val="0"/>
        <w:w w:val="10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051E78"/>
    <w:multiLevelType w:val="hybridMultilevel"/>
    <w:tmpl w:val="619AC0DE"/>
    <w:lvl w:ilvl="0" w:tplc="04090019">
      <w:start w:val="1"/>
      <w:numFmt w:val="lowerLetter"/>
      <w:lvlText w:val="%1."/>
      <w:lvlJc w:val="left"/>
      <w:pPr>
        <w:ind w:left="720" w:hanging="360"/>
      </w:pPr>
    </w:lvl>
    <w:lvl w:ilvl="1" w:tplc="0409001B">
      <w:start w:val="1"/>
      <w:numFmt w:val="lowerRoman"/>
      <w:lvlText w:val="%2."/>
      <w:lvlJc w:val="right"/>
      <w:pPr>
        <w:ind w:left="1440" w:hanging="360"/>
      </w:pPr>
      <w:rPr>
        <w:rFonts w:hint="default"/>
        <w:spacing w:val="0"/>
        <w:w w:val="100"/>
        <w:sz w:val="24"/>
        <w14:ligatures w14:val="none"/>
        <w14:numForm w14:val="default"/>
        <w14:numSpacing w14:val="default"/>
      </w:rPr>
    </w:lvl>
    <w:lvl w:ilvl="2" w:tplc="844CF692">
      <w:start w:val="1"/>
      <w:numFmt w:val="decimal"/>
      <w:lvlText w:val="%3."/>
      <w:lvlJc w:val="left"/>
      <w:pPr>
        <w:ind w:left="450" w:hanging="360"/>
      </w:pPr>
      <w:rPr>
        <w:rFonts w:asciiTheme="majorHAnsi" w:hAnsiTheme="maj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703AB0"/>
    <w:multiLevelType w:val="hybridMultilevel"/>
    <w:tmpl w:val="51EC5BA2"/>
    <w:lvl w:ilvl="0" w:tplc="3FEEE274">
      <w:start w:val="1"/>
      <w:numFmt w:val="lowerLetter"/>
      <w:lvlText w:val="%1."/>
      <w:lvlJc w:val="left"/>
      <w:pPr>
        <w:ind w:left="720" w:hanging="360"/>
      </w:pPr>
      <w:rPr>
        <w:rFonts w:ascii="Cambria" w:hAnsi="Cambria" w:hint="default"/>
        <w:spacing w:val="0"/>
        <w:w w:val="10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18F4E75"/>
    <w:multiLevelType w:val="hybridMultilevel"/>
    <w:tmpl w:val="DE783DF2"/>
    <w:lvl w:ilvl="0" w:tplc="54107304">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24D37DC"/>
    <w:multiLevelType w:val="hybridMultilevel"/>
    <w:tmpl w:val="85929AC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34D1BF4"/>
    <w:multiLevelType w:val="hybridMultilevel"/>
    <w:tmpl w:val="6CFC6602"/>
    <w:lvl w:ilvl="0" w:tplc="3FEEE274">
      <w:start w:val="1"/>
      <w:numFmt w:val="lowerLetter"/>
      <w:lvlText w:val="%1."/>
      <w:lvlJc w:val="left"/>
      <w:pPr>
        <w:ind w:left="720" w:hanging="360"/>
      </w:pPr>
      <w:rPr>
        <w:rFonts w:ascii="Cambria" w:hAnsi="Cambria" w:hint="default"/>
        <w:spacing w:val="0"/>
        <w:w w:val="100"/>
        <w:sz w:val="24"/>
      </w:rPr>
    </w:lvl>
    <w:lvl w:ilvl="1" w:tplc="0409001B">
      <w:start w:val="1"/>
      <w:numFmt w:val="lowerRoman"/>
      <w:lvlText w:val="%2."/>
      <w:lvlJc w:val="right"/>
      <w:pPr>
        <w:ind w:left="108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3556432"/>
    <w:multiLevelType w:val="hybridMultilevel"/>
    <w:tmpl w:val="4BA8FD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A24216"/>
    <w:multiLevelType w:val="hybridMultilevel"/>
    <w:tmpl w:val="4EE646CC"/>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5C15142"/>
    <w:multiLevelType w:val="hybridMultilevel"/>
    <w:tmpl w:val="7A14AE44"/>
    <w:lvl w:ilvl="0" w:tplc="804C69D4">
      <w:start w:val="1"/>
      <w:numFmt w:val="decimal"/>
      <w:lvlText w:val="%1."/>
      <w:lvlJc w:val="left"/>
      <w:pPr>
        <w:ind w:left="720" w:hanging="360"/>
      </w:pPr>
      <w:rPr>
        <w:rFonts w:hint="default"/>
        <w:color w:val="0F0F0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7194D5B"/>
    <w:multiLevelType w:val="hybridMultilevel"/>
    <w:tmpl w:val="2FF2A5F2"/>
    <w:lvl w:ilvl="0" w:tplc="3FEEE274">
      <w:start w:val="1"/>
      <w:numFmt w:val="lowerLetter"/>
      <w:lvlText w:val="%1."/>
      <w:lvlJc w:val="left"/>
      <w:pPr>
        <w:ind w:left="720" w:hanging="360"/>
      </w:pPr>
      <w:rPr>
        <w:rFonts w:ascii="Cambria" w:hAnsi="Cambria" w:hint="default"/>
        <w:spacing w:val="0"/>
        <w:w w:val="100"/>
        <w:sz w:val="24"/>
      </w:rPr>
    </w:lvl>
    <w:lvl w:ilvl="1" w:tplc="04090019">
      <w:start w:val="1"/>
      <w:numFmt w:val="lowerLetter"/>
      <w:lvlText w:val="%2."/>
      <w:lvlJc w:val="left"/>
      <w:pPr>
        <w:ind w:left="720" w:hanging="360"/>
      </w:pPr>
    </w:lvl>
    <w:lvl w:ilvl="2" w:tplc="0409001B">
      <w:start w:val="1"/>
      <w:numFmt w:val="lowerRoman"/>
      <w:lvlText w:val="%3."/>
      <w:lvlJc w:val="right"/>
      <w:pPr>
        <w:ind w:left="108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2" w15:restartNumberingAfterBreak="0">
    <w:nsid w:val="1FCD26A5"/>
    <w:multiLevelType w:val="hybridMultilevel"/>
    <w:tmpl w:val="878EB530"/>
    <w:lvl w:ilvl="0" w:tplc="FFC250B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2C76D7"/>
    <w:multiLevelType w:val="hybridMultilevel"/>
    <w:tmpl w:val="C9B6CCF6"/>
    <w:lvl w:ilvl="0" w:tplc="246CAA9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16B2CF8"/>
    <w:multiLevelType w:val="hybridMultilevel"/>
    <w:tmpl w:val="289E7D6A"/>
    <w:lvl w:ilvl="0" w:tplc="26DEA10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20A1019"/>
    <w:multiLevelType w:val="hybridMultilevel"/>
    <w:tmpl w:val="B20E31E2"/>
    <w:lvl w:ilvl="0" w:tplc="FC54E048">
      <w:start w:val="2"/>
      <w:numFmt w:val="upperRoman"/>
      <w:lvlText w:val="%1."/>
      <w:lvlJc w:val="righ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6525120"/>
    <w:multiLevelType w:val="hybridMultilevel"/>
    <w:tmpl w:val="DA8CC82E"/>
    <w:lvl w:ilvl="0" w:tplc="FFC250B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9B77F47"/>
    <w:multiLevelType w:val="hybridMultilevel"/>
    <w:tmpl w:val="642C6CF2"/>
    <w:lvl w:ilvl="0" w:tplc="21BEC53C">
      <w:start w:val="1"/>
      <w:numFmt w:val="lowerLetter"/>
      <w:lvlText w:val="%1."/>
      <w:lvlJc w:val="left"/>
      <w:pPr>
        <w:ind w:left="720" w:hanging="360"/>
      </w:pPr>
      <w:rPr>
        <w:rFonts w:asciiTheme="majorHAnsi" w:hAnsiTheme="majorHAnsi"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DB65FB8"/>
    <w:multiLevelType w:val="hybridMultilevel"/>
    <w:tmpl w:val="C2DAAC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E3D1B4F"/>
    <w:multiLevelType w:val="hybridMultilevel"/>
    <w:tmpl w:val="D04206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F52070D"/>
    <w:multiLevelType w:val="hybridMultilevel"/>
    <w:tmpl w:val="78026B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F7675FF"/>
    <w:multiLevelType w:val="hybridMultilevel"/>
    <w:tmpl w:val="4AA884D8"/>
    <w:lvl w:ilvl="0" w:tplc="3FEEE274">
      <w:start w:val="1"/>
      <w:numFmt w:val="lowerLetter"/>
      <w:lvlText w:val="%1."/>
      <w:lvlJc w:val="left"/>
      <w:pPr>
        <w:ind w:left="720" w:hanging="360"/>
      </w:pPr>
      <w:rPr>
        <w:rFonts w:ascii="Cambria" w:hAnsi="Cambria" w:hint="default"/>
        <w:spacing w:val="0"/>
        <w:w w:val="10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1D85B77"/>
    <w:multiLevelType w:val="hybridMultilevel"/>
    <w:tmpl w:val="C6924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33829A1"/>
    <w:multiLevelType w:val="hybridMultilevel"/>
    <w:tmpl w:val="16EE019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71558CA"/>
    <w:multiLevelType w:val="hybridMultilevel"/>
    <w:tmpl w:val="29EA69F8"/>
    <w:lvl w:ilvl="0" w:tplc="04090001">
      <w:start w:val="1"/>
      <w:numFmt w:val="bullet"/>
      <w:lvlText w:val=""/>
      <w:lvlJc w:val="left"/>
      <w:pPr>
        <w:ind w:left="720" w:hanging="360"/>
      </w:pPr>
      <w:rPr>
        <w:rFonts w:ascii="Symbol" w:hAnsi="Symbol" w:hint="default"/>
      </w:rPr>
    </w:lvl>
    <w:lvl w:ilvl="1" w:tplc="FFFFFFFF">
      <w:start w:val="1"/>
      <w:numFmt w:val="lowerRoman"/>
      <w:lvlText w:val="%2."/>
      <w:lvlJc w:val="right"/>
      <w:pPr>
        <w:ind w:left="1440" w:hanging="360"/>
      </w:pPr>
      <w:rPr>
        <w:rFonts w:hint="default"/>
        <w:spacing w:val="0"/>
        <w:w w:val="100"/>
        <w:sz w:val="24"/>
        <w14:ligatures w14:val="none"/>
        <w14:numForm w14:val="default"/>
        <w14:numSpacing w14:val="default"/>
      </w:rPr>
    </w:lvl>
    <w:lvl w:ilvl="2" w:tplc="FFFFFFFF">
      <w:start w:val="1"/>
      <w:numFmt w:val="decimal"/>
      <w:lvlText w:val="%3."/>
      <w:lvlJc w:val="left"/>
      <w:pPr>
        <w:ind w:left="450" w:hanging="360"/>
      </w:pPr>
      <w:rPr>
        <w:rFonts w:asciiTheme="majorHAnsi" w:hAnsiTheme="majorHAnsi"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3D8F4F1F"/>
    <w:multiLevelType w:val="hybridMultilevel"/>
    <w:tmpl w:val="61D8FB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E88249D"/>
    <w:multiLevelType w:val="hybridMultilevel"/>
    <w:tmpl w:val="C9404968"/>
    <w:lvl w:ilvl="0" w:tplc="D4A2EE7E">
      <w:start w:val="1"/>
      <w:numFmt w:val="lowerLetter"/>
      <w:lvlText w:val="(%1)"/>
      <w:lvlJc w:val="left"/>
      <w:pPr>
        <w:ind w:left="720" w:hanging="360"/>
      </w:pPr>
      <w:rPr>
        <w:rFonts w:hint="default"/>
      </w:rPr>
    </w:lvl>
    <w:lvl w:ilvl="1" w:tplc="CF14DAF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F402D33"/>
    <w:multiLevelType w:val="hybridMultilevel"/>
    <w:tmpl w:val="866C7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072238B"/>
    <w:multiLevelType w:val="hybridMultilevel"/>
    <w:tmpl w:val="7FB23E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1E07DE4"/>
    <w:multiLevelType w:val="hybridMultilevel"/>
    <w:tmpl w:val="E58E0BE4"/>
    <w:lvl w:ilvl="0" w:tplc="2EF26AFA">
      <w:start w:val="1"/>
      <w:numFmt w:val="bullet"/>
      <w:lvlText w:val=""/>
      <w:lvlJc w:val="left"/>
      <w:pPr>
        <w:ind w:left="720" w:hanging="360"/>
      </w:pPr>
      <w:rPr>
        <w:rFonts w:ascii="Symbol" w:hAnsi="Symbol" w:hint="default"/>
        <w:spacing w:val="0"/>
        <w:w w:val="100"/>
        <w14:ligatures w14:val="none"/>
        <w14:numForm w14:val="default"/>
        <w14:numSpacing w14:val="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3403FBA"/>
    <w:multiLevelType w:val="hybridMultilevel"/>
    <w:tmpl w:val="22348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43E3B1B"/>
    <w:multiLevelType w:val="hybridMultilevel"/>
    <w:tmpl w:val="98489DCA"/>
    <w:lvl w:ilvl="0" w:tplc="FFC250B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9034CB4"/>
    <w:multiLevelType w:val="hybridMultilevel"/>
    <w:tmpl w:val="F2E4C8D2"/>
    <w:lvl w:ilvl="0" w:tplc="04090013">
      <w:start w:val="1"/>
      <w:numFmt w:val="upperRoman"/>
      <w:lvlText w:val="%1."/>
      <w:lvlJc w:val="righ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9DF23E7"/>
    <w:multiLevelType w:val="hybridMultilevel"/>
    <w:tmpl w:val="3904C17E"/>
    <w:lvl w:ilvl="0" w:tplc="1F4E77C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C2602B2"/>
    <w:multiLevelType w:val="hybridMultilevel"/>
    <w:tmpl w:val="78026B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C6329AB"/>
    <w:multiLevelType w:val="hybridMultilevel"/>
    <w:tmpl w:val="7994C43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4C69290E"/>
    <w:multiLevelType w:val="hybridMultilevel"/>
    <w:tmpl w:val="61A2E2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C8A7CA0"/>
    <w:multiLevelType w:val="hybridMultilevel"/>
    <w:tmpl w:val="AB882F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05A5564"/>
    <w:multiLevelType w:val="hybridMultilevel"/>
    <w:tmpl w:val="669E4B24"/>
    <w:lvl w:ilvl="0" w:tplc="0FF8E6F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52E1BEE"/>
    <w:multiLevelType w:val="hybridMultilevel"/>
    <w:tmpl w:val="5618425C"/>
    <w:lvl w:ilvl="0" w:tplc="548CE1DA">
      <w:start w:val="1"/>
      <w:numFmt w:val="upperRoman"/>
      <w:lvlText w:val="%1."/>
      <w:lvlJc w:val="left"/>
      <w:pPr>
        <w:ind w:left="720" w:hanging="360"/>
      </w:pPr>
      <w:rPr>
        <w:rFonts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74F28D4"/>
    <w:multiLevelType w:val="hybridMultilevel"/>
    <w:tmpl w:val="02D2712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58EC2138"/>
    <w:multiLevelType w:val="hybridMultilevel"/>
    <w:tmpl w:val="F9748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C4D46AD"/>
    <w:multiLevelType w:val="hybridMultilevel"/>
    <w:tmpl w:val="5E52D5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C783261"/>
    <w:multiLevelType w:val="hybridMultilevel"/>
    <w:tmpl w:val="EC46F4C0"/>
    <w:lvl w:ilvl="0" w:tplc="7E44756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0E50A67"/>
    <w:multiLevelType w:val="hybridMultilevel"/>
    <w:tmpl w:val="938E4B1E"/>
    <w:lvl w:ilvl="0" w:tplc="8A82205E">
      <w:start w:val="1"/>
      <w:numFmt w:val="lowerLetter"/>
      <w:lvlText w:val="(%1)"/>
      <w:lvlJc w:val="left"/>
      <w:pPr>
        <w:ind w:left="720" w:hanging="360"/>
      </w:pPr>
      <w:rPr>
        <w:rFonts w:hint="default"/>
      </w:rPr>
    </w:lvl>
    <w:lvl w:ilvl="1" w:tplc="CF14DAF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2517703"/>
    <w:multiLevelType w:val="hybridMultilevel"/>
    <w:tmpl w:val="E7EAAB66"/>
    <w:lvl w:ilvl="0" w:tplc="2A06A2B0">
      <w:start w:val="1"/>
      <w:numFmt w:val="lowerLetter"/>
      <w:lvlText w:val="%1."/>
      <w:lvlJc w:val="left"/>
      <w:pPr>
        <w:ind w:left="720" w:hanging="360"/>
      </w:pPr>
      <w:rPr>
        <w:rFonts w:ascii="Cambria" w:hAnsi="Cambria"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6841BF0"/>
    <w:multiLevelType w:val="hybridMultilevel"/>
    <w:tmpl w:val="5D9C9212"/>
    <w:lvl w:ilvl="0" w:tplc="BE82F65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BCD62B4"/>
    <w:multiLevelType w:val="hybridMultilevel"/>
    <w:tmpl w:val="B4746C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C9303F6"/>
    <w:multiLevelType w:val="hybridMultilevel"/>
    <w:tmpl w:val="65AA8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08571FA"/>
    <w:multiLevelType w:val="hybridMultilevel"/>
    <w:tmpl w:val="ACB40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22952B3"/>
    <w:multiLevelType w:val="hybridMultilevel"/>
    <w:tmpl w:val="348C479A"/>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32407D9"/>
    <w:multiLevelType w:val="hybridMultilevel"/>
    <w:tmpl w:val="A49681EE"/>
    <w:lvl w:ilvl="0" w:tplc="3FEEE274">
      <w:start w:val="1"/>
      <w:numFmt w:val="lowerLetter"/>
      <w:lvlText w:val="%1."/>
      <w:lvlJc w:val="left"/>
      <w:pPr>
        <w:ind w:left="720" w:hanging="360"/>
      </w:pPr>
      <w:rPr>
        <w:rFonts w:ascii="Cambria" w:hAnsi="Cambria" w:hint="default"/>
        <w:spacing w:val="0"/>
        <w:w w:val="100"/>
        <w:sz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4693520"/>
    <w:multiLevelType w:val="hybridMultilevel"/>
    <w:tmpl w:val="8F1CB4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5B503BF"/>
    <w:multiLevelType w:val="hybridMultilevel"/>
    <w:tmpl w:val="880CC0B6"/>
    <w:lvl w:ilvl="0" w:tplc="04090015">
      <w:start w:val="1"/>
      <w:numFmt w:val="upperLetter"/>
      <w:lvlText w:val="%1."/>
      <w:lvlJc w:val="left"/>
      <w:pPr>
        <w:ind w:left="360" w:hanging="360"/>
      </w:pPr>
      <w:rPr>
        <w:rFonts w:hint="default"/>
        <w:sz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15:restartNumberingAfterBreak="0">
    <w:nsid w:val="78355FD7"/>
    <w:multiLevelType w:val="hybridMultilevel"/>
    <w:tmpl w:val="F20684E2"/>
    <w:lvl w:ilvl="0" w:tplc="3FEEE274">
      <w:start w:val="1"/>
      <w:numFmt w:val="lowerLetter"/>
      <w:lvlText w:val="%1."/>
      <w:lvlJc w:val="left"/>
      <w:pPr>
        <w:ind w:left="720" w:hanging="360"/>
      </w:pPr>
      <w:rPr>
        <w:rFonts w:ascii="Cambria" w:hAnsi="Cambria" w:hint="default"/>
        <w:spacing w:val="0"/>
        <w:w w:val="100"/>
        <w:sz w:val="24"/>
      </w:rPr>
    </w:lvl>
    <w:lvl w:ilvl="1" w:tplc="0409001B">
      <w:start w:val="1"/>
      <w:numFmt w:val="lowerRoman"/>
      <w:lvlText w:val="%2."/>
      <w:lvlJc w:val="right"/>
      <w:pPr>
        <w:ind w:left="117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9EA57C6"/>
    <w:multiLevelType w:val="hybridMultilevel"/>
    <w:tmpl w:val="95765850"/>
    <w:lvl w:ilvl="0" w:tplc="3FEEE274">
      <w:start w:val="1"/>
      <w:numFmt w:val="lowerLetter"/>
      <w:lvlText w:val="%1."/>
      <w:lvlJc w:val="left"/>
      <w:pPr>
        <w:ind w:left="720" w:hanging="360"/>
      </w:pPr>
      <w:rPr>
        <w:rFonts w:ascii="Cambria" w:hAnsi="Cambria" w:hint="default"/>
        <w:spacing w:val="0"/>
        <w:w w:val="100"/>
        <w:sz w:val="24"/>
      </w:rPr>
    </w:lvl>
    <w:lvl w:ilvl="1" w:tplc="0409001B">
      <w:start w:val="1"/>
      <w:numFmt w:val="lowerRoman"/>
      <w:lvlText w:val="%2."/>
      <w:lvlJc w:val="right"/>
      <w:pPr>
        <w:ind w:left="1440" w:hanging="360"/>
      </w:pPr>
    </w:lvl>
    <w:lvl w:ilvl="2" w:tplc="2EF26AFA">
      <w:start w:val="1"/>
      <w:numFmt w:val="bullet"/>
      <w:lvlText w:val=""/>
      <w:lvlJc w:val="left"/>
      <w:pPr>
        <w:ind w:left="2160" w:hanging="180"/>
      </w:pPr>
      <w:rPr>
        <w:rFonts w:ascii="Symbol" w:hAnsi="Symbol" w:hint="default"/>
        <w:spacing w:val="0"/>
        <w:w w:val="100"/>
        <w14:ligatures w14:val="none"/>
        <w14:numForm w14:val="default"/>
        <w14:numSpacing w14:val="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7C1214BF"/>
    <w:multiLevelType w:val="hybridMultilevel"/>
    <w:tmpl w:val="24BC89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CC14800"/>
    <w:multiLevelType w:val="hybridMultilevel"/>
    <w:tmpl w:val="464E8C6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7CE77A6A"/>
    <w:multiLevelType w:val="hybridMultilevel"/>
    <w:tmpl w:val="4C664702"/>
    <w:lvl w:ilvl="0" w:tplc="6B3A0AF8">
      <w:start w:val="1"/>
      <w:numFmt w:val="lowerLetter"/>
      <w:lvlText w:val="(%1)"/>
      <w:lvlJc w:val="left"/>
      <w:pPr>
        <w:ind w:left="720" w:hanging="360"/>
      </w:pPr>
      <w:rPr>
        <w:rFonts w:hint="default"/>
      </w:rPr>
    </w:lvl>
    <w:lvl w:ilvl="1" w:tplc="CF14DAF6">
      <w:start w:val="1"/>
      <w:numFmt w:val="decimal"/>
      <w:lvlText w:val="(%2)"/>
      <w:lvlJc w:val="left"/>
      <w:pPr>
        <w:ind w:left="153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ED62B12"/>
    <w:multiLevelType w:val="hybridMultilevel"/>
    <w:tmpl w:val="00147E1C"/>
    <w:lvl w:ilvl="0" w:tplc="3FEEE274">
      <w:start w:val="1"/>
      <w:numFmt w:val="lowerLetter"/>
      <w:lvlText w:val="%1."/>
      <w:lvlJc w:val="left"/>
      <w:pPr>
        <w:ind w:left="720" w:hanging="360"/>
      </w:pPr>
      <w:rPr>
        <w:rFonts w:ascii="Cambria" w:hAnsi="Cambria" w:hint="default"/>
        <w:spacing w:val="0"/>
        <w:w w:val="10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F80232C"/>
    <w:multiLevelType w:val="hybridMultilevel"/>
    <w:tmpl w:val="FB3E404E"/>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991130762">
    <w:abstractNumId w:val="41"/>
  </w:num>
  <w:num w:numId="2" w16cid:durableId="607008825">
    <w:abstractNumId w:val="27"/>
  </w:num>
  <w:num w:numId="3" w16cid:durableId="723799164">
    <w:abstractNumId w:val="57"/>
  </w:num>
  <w:num w:numId="4" w16cid:durableId="1881940553">
    <w:abstractNumId w:val="9"/>
  </w:num>
  <w:num w:numId="5" w16cid:durableId="594821126">
    <w:abstractNumId w:val="31"/>
  </w:num>
  <w:num w:numId="6" w16cid:durableId="723453655">
    <w:abstractNumId w:val="16"/>
  </w:num>
  <w:num w:numId="7" w16cid:durableId="672419748">
    <w:abstractNumId w:val="12"/>
  </w:num>
  <w:num w:numId="8" w16cid:durableId="1470435043">
    <w:abstractNumId w:val="29"/>
  </w:num>
  <w:num w:numId="9" w16cid:durableId="856820106">
    <w:abstractNumId w:val="17"/>
  </w:num>
  <w:num w:numId="10" w16cid:durableId="489978841">
    <w:abstractNumId w:val="32"/>
  </w:num>
  <w:num w:numId="11" w16cid:durableId="1880631285">
    <w:abstractNumId w:val="22"/>
  </w:num>
  <w:num w:numId="12" w16cid:durableId="621112154">
    <w:abstractNumId w:val="36"/>
  </w:num>
  <w:num w:numId="13" w16cid:durableId="1126848301">
    <w:abstractNumId w:val="39"/>
  </w:num>
  <w:num w:numId="14" w16cid:durableId="502164765">
    <w:abstractNumId w:val="15"/>
  </w:num>
  <w:num w:numId="15" w16cid:durableId="1998074563">
    <w:abstractNumId w:val="40"/>
  </w:num>
  <w:num w:numId="16" w16cid:durableId="443311696">
    <w:abstractNumId w:val="21"/>
  </w:num>
  <w:num w:numId="17" w16cid:durableId="397678803">
    <w:abstractNumId w:val="2"/>
  </w:num>
  <w:num w:numId="18" w16cid:durableId="498614841">
    <w:abstractNumId w:val="55"/>
  </w:num>
  <w:num w:numId="19" w16cid:durableId="1152714124">
    <w:abstractNumId w:val="11"/>
  </w:num>
  <w:num w:numId="20" w16cid:durableId="763916350">
    <w:abstractNumId w:val="51"/>
  </w:num>
  <w:num w:numId="21" w16cid:durableId="1404522586">
    <w:abstractNumId w:val="54"/>
  </w:num>
  <w:num w:numId="22" w16cid:durableId="1742681222">
    <w:abstractNumId w:val="7"/>
  </w:num>
  <w:num w:numId="23" w16cid:durableId="733550858">
    <w:abstractNumId w:val="59"/>
  </w:num>
  <w:num w:numId="24" w16cid:durableId="951519042">
    <w:abstractNumId w:val="4"/>
  </w:num>
  <w:num w:numId="25" w16cid:durableId="1593321200">
    <w:abstractNumId w:val="6"/>
  </w:num>
  <w:num w:numId="26" w16cid:durableId="1327243190">
    <w:abstractNumId w:val="1"/>
  </w:num>
  <w:num w:numId="27" w16cid:durableId="1091392788">
    <w:abstractNumId w:val="3"/>
  </w:num>
  <w:num w:numId="28" w16cid:durableId="182406959">
    <w:abstractNumId w:val="45"/>
  </w:num>
  <w:num w:numId="29" w16cid:durableId="275020106">
    <w:abstractNumId w:val="23"/>
  </w:num>
  <w:num w:numId="30" w16cid:durableId="788933099">
    <w:abstractNumId w:val="34"/>
  </w:num>
  <w:num w:numId="31" w16cid:durableId="664745058">
    <w:abstractNumId w:val="20"/>
  </w:num>
  <w:num w:numId="32" w16cid:durableId="1180509119">
    <w:abstractNumId w:val="50"/>
  </w:num>
  <w:num w:numId="33" w16cid:durableId="2013333588">
    <w:abstractNumId w:val="53"/>
  </w:num>
  <w:num w:numId="34" w16cid:durableId="126634130">
    <w:abstractNumId w:val="37"/>
  </w:num>
  <w:num w:numId="35" w16cid:durableId="1431198257">
    <w:abstractNumId w:val="60"/>
  </w:num>
  <w:num w:numId="36" w16cid:durableId="455611563">
    <w:abstractNumId w:val="25"/>
  </w:num>
  <w:num w:numId="37" w16cid:durableId="1361276021">
    <w:abstractNumId w:val="28"/>
  </w:num>
  <w:num w:numId="38" w16cid:durableId="1719892251">
    <w:abstractNumId w:val="19"/>
  </w:num>
  <w:num w:numId="39" w16cid:durableId="608783911">
    <w:abstractNumId w:val="35"/>
  </w:num>
  <w:num w:numId="40" w16cid:durableId="934361423">
    <w:abstractNumId w:val="18"/>
  </w:num>
  <w:num w:numId="41" w16cid:durableId="1371029278">
    <w:abstractNumId w:val="46"/>
  </w:num>
  <w:num w:numId="42" w16cid:durableId="1388261893">
    <w:abstractNumId w:val="44"/>
  </w:num>
  <w:num w:numId="43" w16cid:durableId="1793553608">
    <w:abstractNumId w:val="13"/>
  </w:num>
  <w:num w:numId="44" w16cid:durableId="889878322">
    <w:abstractNumId w:val="58"/>
  </w:num>
  <w:num w:numId="45" w16cid:durableId="1667510269">
    <w:abstractNumId w:val="43"/>
  </w:num>
  <w:num w:numId="46" w16cid:durableId="276638927">
    <w:abstractNumId w:val="26"/>
  </w:num>
  <w:num w:numId="47" w16cid:durableId="3478491">
    <w:abstractNumId w:val="5"/>
  </w:num>
  <w:num w:numId="48" w16cid:durableId="166602080">
    <w:abstractNumId w:val="8"/>
  </w:num>
  <w:num w:numId="49" w16cid:durableId="151071215">
    <w:abstractNumId w:val="48"/>
  </w:num>
  <w:num w:numId="50" w16cid:durableId="1893152621">
    <w:abstractNumId w:val="14"/>
  </w:num>
  <w:num w:numId="51" w16cid:durableId="1418940868">
    <w:abstractNumId w:val="38"/>
  </w:num>
  <w:num w:numId="52" w16cid:durableId="2071803002">
    <w:abstractNumId w:val="33"/>
  </w:num>
  <w:num w:numId="53" w16cid:durableId="577204563">
    <w:abstractNumId w:val="10"/>
  </w:num>
  <w:num w:numId="54" w16cid:durableId="1092777334">
    <w:abstractNumId w:val="30"/>
  </w:num>
  <w:num w:numId="55" w16cid:durableId="1225219594">
    <w:abstractNumId w:val="56"/>
  </w:num>
  <w:num w:numId="56" w16cid:durableId="1855194501">
    <w:abstractNumId w:val="49"/>
  </w:num>
  <w:num w:numId="57" w16cid:durableId="714087100">
    <w:abstractNumId w:val="42"/>
  </w:num>
  <w:num w:numId="58" w16cid:durableId="393548577">
    <w:abstractNumId w:val="0"/>
  </w:num>
  <w:num w:numId="59" w16cid:durableId="2073194430">
    <w:abstractNumId w:val="24"/>
  </w:num>
  <w:num w:numId="60" w16cid:durableId="1122725557">
    <w:abstractNumId w:val="52"/>
  </w:num>
  <w:num w:numId="61" w16cid:durableId="1698235944">
    <w:abstractNumId w:val="47"/>
  </w:num>
  <w:numIdMacAtCleanup w:val="5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rachim, Walter">
    <w15:presenceInfo w15:providerId="AD" w15:userId="S-1-5-21-3001319223-1061934576-41485505-26175"/>
  </w15:person>
  <w15:person w15:author="Trachim, Walter [2]">
    <w15:presenceInfo w15:providerId="AD" w15:userId="S::Walter.R.Trachim@dos.nh.gov::fcb633f1-cb55-43f3-87fc-c023f5b6aaba"/>
  </w15:person>
  <w15:person w15:author="Marcotte, Jennifer">
    <w15:presenceInfo w15:providerId="AD" w15:userId="S::marcottej@snhmc.org::c1ac3a12-ca99-4ed6-a090-acaf02766d6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1E18"/>
    <w:rsid w:val="00012233"/>
    <w:rsid w:val="000405AD"/>
    <w:rsid w:val="00041C29"/>
    <w:rsid w:val="00046CC3"/>
    <w:rsid w:val="0005398A"/>
    <w:rsid w:val="00057976"/>
    <w:rsid w:val="00064E05"/>
    <w:rsid w:val="00065577"/>
    <w:rsid w:val="00077F52"/>
    <w:rsid w:val="0008327F"/>
    <w:rsid w:val="00094B5B"/>
    <w:rsid w:val="00096ED1"/>
    <w:rsid w:val="000A7A0F"/>
    <w:rsid w:val="000B672E"/>
    <w:rsid w:val="000C2FC3"/>
    <w:rsid w:val="000D0262"/>
    <w:rsid w:val="000D06D0"/>
    <w:rsid w:val="000F214B"/>
    <w:rsid w:val="00100321"/>
    <w:rsid w:val="00112733"/>
    <w:rsid w:val="001249BC"/>
    <w:rsid w:val="001351C1"/>
    <w:rsid w:val="00137488"/>
    <w:rsid w:val="0014565C"/>
    <w:rsid w:val="00161AAD"/>
    <w:rsid w:val="00177A17"/>
    <w:rsid w:val="00181730"/>
    <w:rsid w:val="00186FFE"/>
    <w:rsid w:val="001A00BC"/>
    <w:rsid w:val="001A1F81"/>
    <w:rsid w:val="001B2234"/>
    <w:rsid w:val="001C4713"/>
    <w:rsid w:val="001D1DED"/>
    <w:rsid w:val="001D71FB"/>
    <w:rsid w:val="001E7989"/>
    <w:rsid w:val="001F1E7C"/>
    <w:rsid w:val="001F75FB"/>
    <w:rsid w:val="002054E0"/>
    <w:rsid w:val="00205B6C"/>
    <w:rsid w:val="00207379"/>
    <w:rsid w:val="00214617"/>
    <w:rsid w:val="00224A29"/>
    <w:rsid w:val="00226BC4"/>
    <w:rsid w:val="00227EA3"/>
    <w:rsid w:val="00240BC4"/>
    <w:rsid w:val="00245F54"/>
    <w:rsid w:val="0024763D"/>
    <w:rsid w:val="00251A0E"/>
    <w:rsid w:val="00255371"/>
    <w:rsid w:val="0026056C"/>
    <w:rsid w:val="00263A61"/>
    <w:rsid w:val="002650E0"/>
    <w:rsid w:val="0028125C"/>
    <w:rsid w:val="002A01AF"/>
    <w:rsid w:val="002A14CA"/>
    <w:rsid w:val="002A4AFD"/>
    <w:rsid w:val="002A55C7"/>
    <w:rsid w:val="002B0C78"/>
    <w:rsid w:val="002B500F"/>
    <w:rsid w:val="002C1E00"/>
    <w:rsid w:val="002D0EB6"/>
    <w:rsid w:val="002E7BCB"/>
    <w:rsid w:val="00311E1B"/>
    <w:rsid w:val="003167D2"/>
    <w:rsid w:val="00331D30"/>
    <w:rsid w:val="00333435"/>
    <w:rsid w:val="00337DC5"/>
    <w:rsid w:val="003615EA"/>
    <w:rsid w:val="003750AC"/>
    <w:rsid w:val="003833DE"/>
    <w:rsid w:val="00391141"/>
    <w:rsid w:val="003A3D00"/>
    <w:rsid w:val="003B4270"/>
    <w:rsid w:val="003B5DEE"/>
    <w:rsid w:val="003B6A97"/>
    <w:rsid w:val="003C0766"/>
    <w:rsid w:val="003C703F"/>
    <w:rsid w:val="003D1EE3"/>
    <w:rsid w:val="003D1FEE"/>
    <w:rsid w:val="003D29C2"/>
    <w:rsid w:val="003F2852"/>
    <w:rsid w:val="00401F9B"/>
    <w:rsid w:val="00402017"/>
    <w:rsid w:val="00415564"/>
    <w:rsid w:val="0042678A"/>
    <w:rsid w:val="00434A64"/>
    <w:rsid w:val="00447150"/>
    <w:rsid w:val="00450867"/>
    <w:rsid w:val="00453B18"/>
    <w:rsid w:val="00453BF1"/>
    <w:rsid w:val="004543A9"/>
    <w:rsid w:val="00465101"/>
    <w:rsid w:val="00486B85"/>
    <w:rsid w:val="004A7C77"/>
    <w:rsid w:val="004D0503"/>
    <w:rsid w:val="004E2670"/>
    <w:rsid w:val="004E29C5"/>
    <w:rsid w:val="005013A5"/>
    <w:rsid w:val="00505CF1"/>
    <w:rsid w:val="00512E7B"/>
    <w:rsid w:val="00515D9C"/>
    <w:rsid w:val="00516246"/>
    <w:rsid w:val="00540613"/>
    <w:rsid w:val="005511F0"/>
    <w:rsid w:val="00566394"/>
    <w:rsid w:val="00570DA0"/>
    <w:rsid w:val="0058237F"/>
    <w:rsid w:val="005845A6"/>
    <w:rsid w:val="00586B86"/>
    <w:rsid w:val="005876D9"/>
    <w:rsid w:val="0059691B"/>
    <w:rsid w:val="005B4B23"/>
    <w:rsid w:val="005B629E"/>
    <w:rsid w:val="005C486A"/>
    <w:rsid w:val="005D1398"/>
    <w:rsid w:val="005D3C2D"/>
    <w:rsid w:val="005D4B6F"/>
    <w:rsid w:val="005D76EF"/>
    <w:rsid w:val="005E6430"/>
    <w:rsid w:val="00600FC1"/>
    <w:rsid w:val="00604CB0"/>
    <w:rsid w:val="00606AF2"/>
    <w:rsid w:val="006100AA"/>
    <w:rsid w:val="00617092"/>
    <w:rsid w:val="00620751"/>
    <w:rsid w:val="00640C42"/>
    <w:rsid w:val="00641A2A"/>
    <w:rsid w:val="00647E45"/>
    <w:rsid w:val="00650CE3"/>
    <w:rsid w:val="00663875"/>
    <w:rsid w:val="0069070B"/>
    <w:rsid w:val="00693860"/>
    <w:rsid w:val="006A4ACB"/>
    <w:rsid w:val="006B311E"/>
    <w:rsid w:val="006B3971"/>
    <w:rsid w:val="006C1676"/>
    <w:rsid w:val="006C1BFC"/>
    <w:rsid w:val="006C45E5"/>
    <w:rsid w:val="006D6E77"/>
    <w:rsid w:val="006F1E18"/>
    <w:rsid w:val="006F4910"/>
    <w:rsid w:val="006F5AE9"/>
    <w:rsid w:val="006F7AF9"/>
    <w:rsid w:val="00711808"/>
    <w:rsid w:val="007151E3"/>
    <w:rsid w:val="00734ACD"/>
    <w:rsid w:val="0074422D"/>
    <w:rsid w:val="00747871"/>
    <w:rsid w:val="007532B5"/>
    <w:rsid w:val="007672F4"/>
    <w:rsid w:val="00770148"/>
    <w:rsid w:val="0077328A"/>
    <w:rsid w:val="0077623D"/>
    <w:rsid w:val="007771A3"/>
    <w:rsid w:val="00782A00"/>
    <w:rsid w:val="007B5495"/>
    <w:rsid w:val="007C059B"/>
    <w:rsid w:val="007C1E9C"/>
    <w:rsid w:val="007C1F6C"/>
    <w:rsid w:val="007C6FA4"/>
    <w:rsid w:val="007D10DC"/>
    <w:rsid w:val="007E4216"/>
    <w:rsid w:val="007F3019"/>
    <w:rsid w:val="00810069"/>
    <w:rsid w:val="00810EAF"/>
    <w:rsid w:val="0081232D"/>
    <w:rsid w:val="008479AE"/>
    <w:rsid w:val="0085055A"/>
    <w:rsid w:val="00861BCE"/>
    <w:rsid w:val="0086739D"/>
    <w:rsid w:val="00873EE3"/>
    <w:rsid w:val="00874825"/>
    <w:rsid w:val="00880862"/>
    <w:rsid w:val="00881596"/>
    <w:rsid w:val="00883343"/>
    <w:rsid w:val="008A084B"/>
    <w:rsid w:val="008C795B"/>
    <w:rsid w:val="008E1B2D"/>
    <w:rsid w:val="008E6A82"/>
    <w:rsid w:val="008F7BBC"/>
    <w:rsid w:val="00904C9B"/>
    <w:rsid w:val="00906FBB"/>
    <w:rsid w:val="009114D7"/>
    <w:rsid w:val="00916DC3"/>
    <w:rsid w:val="009239EC"/>
    <w:rsid w:val="009323CE"/>
    <w:rsid w:val="009511B7"/>
    <w:rsid w:val="00957929"/>
    <w:rsid w:val="00983952"/>
    <w:rsid w:val="009864FD"/>
    <w:rsid w:val="00987963"/>
    <w:rsid w:val="0099415D"/>
    <w:rsid w:val="009A5C0A"/>
    <w:rsid w:val="009B47D8"/>
    <w:rsid w:val="009C3A3F"/>
    <w:rsid w:val="009E3ACB"/>
    <w:rsid w:val="009E645C"/>
    <w:rsid w:val="009F13F1"/>
    <w:rsid w:val="009F5815"/>
    <w:rsid w:val="00A04D0A"/>
    <w:rsid w:val="00A13D73"/>
    <w:rsid w:val="00A2367B"/>
    <w:rsid w:val="00A350D2"/>
    <w:rsid w:val="00A45E6F"/>
    <w:rsid w:val="00A65AB6"/>
    <w:rsid w:val="00A677E9"/>
    <w:rsid w:val="00A701A9"/>
    <w:rsid w:val="00A74843"/>
    <w:rsid w:val="00A751EA"/>
    <w:rsid w:val="00AB2A92"/>
    <w:rsid w:val="00AB67A6"/>
    <w:rsid w:val="00AC6F48"/>
    <w:rsid w:val="00AD4114"/>
    <w:rsid w:val="00AE712A"/>
    <w:rsid w:val="00AF2C4B"/>
    <w:rsid w:val="00AF3DCE"/>
    <w:rsid w:val="00AF5652"/>
    <w:rsid w:val="00B1022F"/>
    <w:rsid w:val="00B41B30"/>
    <w:rsid w:val="00B44F6B"/>
    <w:rsid w:val="00B55640"/>
    <w:rsid w:val="00B620BF"/>
    <w:rsid w:val="00B62E74"/>
    <w:rsid w:val="00B83230"/>
    <w:rsid w:val="00B91674"/>
    <w:rsid w:val="00B9216D"/>
    <w:rsid w:val="00B97BCC"/>
    <w:rsid w:val="00BA0EEF"/>
    <w:rsid w:val="00BA2810"/>
    <w:rsid w:val="00BA66A0"/>
    <w:rsid w:val="00BB18AF"/>
    <w:rsid w:val="00BE00E8"/>
    <w:rsid w:val="00BE4071"/>
    <w:rsid w:val="00BF26B4"/>
    <w:rsid w:val="00C05A1D"/>
    <w:rsid w:val="00C114D7"/>
    <w:rsid w:val="00C219F6"/>
    <w:rsid w:val="00C47177"/>
    <w:rsid w:val="00C5577F"/>
    <w:rsid w:val="00C62AD1"/>
    <w:rsid w:val="00C723E1"/>
    <w:rsid w:val="00C7307D"/>
    <w:rsid w:val="00C742EB"/>
    <w:rsid w:val="00C80FB8"/>
    <w:rsid w:val="00C83599"/>
    <w:rsid w:val="00C85393"/>
    <w:rsid w:val="00C91861"/>
    <w:rsid w:val="00C9549B"/>
    <w:rsid w:val="00CA3075"/>
    <w:rsid w:val="00CA7AB3"/>
    <w:rsid w:val="00CB2550"/>
    <w:rsid w:val="00CD13AC"/>
    <w:rsid w:val="00CD75AD"/>
    <w:rsid w:val="00CF05DB"/>
    <w:rsid w:val="00CF0AE4"/>
    <w:rsid w:val="00D07482"/>
    <w:rsid w:val="00D22582"/>
    <w:rsid w:val="00D300F7"/>
    <w:rsid w:val="00D33D72"/>
    <w:rsid w:val="00D62147"/>
    <w:rsid w:val="00D62D82"/>
    <w:rsid w:val="00D631F2"/>
    <w:rsid w:val="00D63C4D"/>
    <w:rsid w:val="00D63CDB"/>
    <w:rsid w:val="00D84E03"/>
    <w:rsid w:val="00D87D57"/>
    <w:rsid w:val="00D90608"/>
    <w:rsid w:val="00DC422B"/>
    <w:rsid w:val="00DD43E9"/>
    <w:rsid w:val="00DE42E2"/>
    <w:rsid w:val="00DE479A"/>
    <w:rsid w:val="00DE5B72"/>
    <w:rsid w:val="00DF4FF5"/>
    <w:rsid w:val="00DF7DD5"/>
    <w:rsid w:val="00E03BAE"/>
    <w:rsid w:val="00E03E58"/>
    <w:rsid w:val="00E049CD"/>
    <w:rsid w:val="00E21533"/>
    <w:rsid w:val="00E25E45"/>
    <w:rsid w:val="00E4311A"/>
    <w:rsid w:val="00E50CBF"/>
    <w:rsid w:val="00E53AFB"/>
    <w:rsid w:val="00E83F67"/>
    <w:rsid w:val="00E86A07"/>
    <w:rsid w:val="00EB5E4A"/>
    <w:rsid w:val="00ED2E81"/>
    <w:rsid w:val="00EE622D"/>
    <w:rsid w:val="00EE7A55"/>
    <w:rsid w:val="00EF287F"/>
    <w:rsid w:val="00F07673"/>
    <w:rsid w:val="00F10526"/>
    <w:rsid w:val="00F13261"/>
    <w:rsid w:val="00F16967"/>
    <w:rsid w:val="00F358CB"/>
    <w:rsid w:val="00F42BC9"/>
    <w:rsid w:val="00F4611D"/>
    <w:rsid w:val="00F53E54"/>
    <w:rsid w:val="00F55322"/>
    <w:rsid w:val="00F65355"/>
    <w:rsid w:val="00FA30BB"/>
    <w:rsid w:val="00FB01B8"/>
    <w:rsid w:val="00FB1589"/>
    <w:rsid w:val="00FB5AAA"/>
    <w:rsid w:val="00FB6630"/>
    <w:rsid w:val="00FB6FFC"/>
    <w:rsid w:val="00FC1E05"/>
    <w:rsid w:val="00FD4D6B"/>
    <w:rsid w:val="00FE3551"/>
    <w:rsid w:val="00FF63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51B32C"/>
  <w15:docId w15:val="{A444B3CE-49AC-4B25-9A90-A1DAD7DE0F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7BCB"/>
    <w:pPr>
      <w:spacing w:after="80" w:line="300" w:lineRule="auto"/>
    </w:pPr>
    <w:rPr>
      <w:rFonts w:asciiTheme="majorHAnsi" w:hAnsiTheme="majorHAnsi"/>
      <w:sz w:val="24"/>
    </w:rPr>
  </w:style>
  <w:style w:type="paragraph" w:styleId="Heading1">
    <w:name w:val="heading 1"/>
    <w:basedOn w:val="Normal"/>
    <w:next w:val="Normal"/>
    <w:link w:val="Heading1Char"/>
    <w:uiPriority w:val="1"/>
    <w:qFormat/>
    <w:rsid w:val="002E7BCB"/>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1"/>
    <w:unhideWhenUsed/>
    <w:qFormat/>
    <w:rsid w:val="002E7BCB"/>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1"/>
    <w:unhideWhenUsed/>
    <w:qFormat/>
    <w:rsid w:val="002E7BCB"/>
    <w:pPr>
      <w:keepNext/>
      <w:keepLines/>
      <w:spacing w:before="200" w:after="0"/>
      <w:outlineLvl w:val="2"/>
    </w:pPr>
    <w:rPr>
      <w:rFonts w:eastAsiaTheme="majorEastAsia" w:cstheme="majorBidi"/>
      <w:b/>
      <w:bCs/>
    </w:rPr>
  </w:style>
  <w:style w:type="paragraph" w:styleId="Heading4">
    <w:name w:val="heading 4"/>
    <w:basedOn w:val="Normal"/>
    <w:next w:val="Normal"/>
    <w:link w:val="Heading4Char"/>
    <w:uiPriority w:val="1"/>
    <w:unhideWhenUsed/>
    <w:qFormat/>
    <w:rsid w:val="002E7BCB"/>
    <w:pPr>
      <w:keepNext/>
      <w:keepLines/>
      <w:spacing w:before="200" w:after="0"/>
      <w:outlineLvl w:val="3"/>
    </w:pPr>
    <w:rPr>
      <w:rFonts w:eastAsiaTheme="majorEastAsia" w:cstheme="majorBidi"/>
      <w:b/>
      <w:bCs/>
      <w:i/>
      <w:iCs/>
    </w:rPr>
  </w:style>
  <w:style w:type="paragraph" w:styleId="Heading5">
    <w:name w:val="heading 5"/>
    <w:basedOn w:val="Normal"/>
    <w:next w:val="Normal"/>
    <w:link w:val="Heading5Char"/>
    <w:uiPriority w:val="1"/>
    <w:unhideWhenUsed/>
    <w:qFormat/>
    <w:rsid w:val="002E7BCB"/>
    <w:pPr>
      <w:keepNext/>
      <w:keepLines/>
      <w:spacing w:before="200" w:after="0"/>
      <w:outlineLvl w:val="4"/>
    </w:pPr>
    <w:rPr>
      <w:rFonts w:eastAsiaTheme="majorEastAsia" w:cstheme="majorBidi"/>
    </w:rPr>
  </w:style>
  <w:style w:type="paragraph" w:styleId="Heading6">
    <w:name w:val="heading 6"/>
    <w:basedOn w:val="Normal"/>
    <w:next w:val="Normal"/>
    <w:link w:val="Heading6Char"/>
    <w:uiPriority w:val="1"/>
    <w:unhideWhenUsed/>
    <w:qFormat/>
    <w:rsid w:val="006F1E18"/>
    <w:pPr>
      <w:keepNext/>
      <w:keepLines/>
      <w:spacing w:before="200" w:after="0"/>
      <w:outlineLvl w:val="5"/>
    </w:pPr>
    <w:rPr>
      <w:rFonts w:eastAsiaTheme="majorEastAsia" w:cstheme="majorBidi"/>
      <w:i/>
      <w:iCs/>
      <w:color w:val="243F60" w:themeColor="accent1" w:themeShade="7F"/>
    </w:rPr>
  </w:style>
  <w:style w:type="paragraph" w:styleId="Heading7">
    <w:name w:val="heading 7"/>
    <w:basedOn w:val="Normal"/>
    <w:next w:val="Normal"/>
    <w:link w:val="Heading7Char"/>
    <w:uiPriority w:val="1"/>
    <w:qFormat/>
    <w:rsid w:val="00C723E1"/>
    <w:pPr>
      <w:widowControl w:val="0"/>
      <w:autoSpaceDE w:val="0"/>
      <w:autoSpaceDN w:val="0"/>
      <w:adjustRightInd w:val="0"/>
      <w:spacing w:before="206" w:after="0" w:line="240" w:lineRule="auto"/>
      <w:outlineLvl w:val="6"/>
    </w:pPr>
    <w:rPr>
      <w:rFonts w:ascii="Arial" w:eastAsiaTheme="minorEastAsia" w:hAnsi="Arial" w:cs="Arial"/>
      <w:sz w:val="38"/>
      <w:szCs w:val="38"/>
    </w:rPr>
  </w:style>
  <w:style w:type="paragraph" w:styleId="Heading8">
    <w:name w:val="heading 8"/>
    <w:basedOn w:val="Normal"/>
    <w:next w:val="Normal"/>
    <w:link w:val="Heading8Char"/>
    <w:uiPriority w:val="1"/>
    <w:qFormat/>
    <w:rsid w:val="00C723E1"/>
    <w:pPr>
      <w:widowControl w:val="0"/>
      <w:autoSpaceDE w:val="0"/>
      <w:autoSpaceDN w:val="0"/>
      <w:adjustRightInd w:val="0"/>
      <w:spacing w:after="0" w:line="240" w:lineRule="auto"/>
      <w:outlineLvl w:val="7"/>
    </w:pPr>
    <w:rPr>
      <w:rFonts w:ascii="Times New Roman" w:eastAsiaTheme="minorEastAsia" w:hAnsi="Times New Roman" w:cs="Times New Roman"/>
      <w:sz w:val="37"/>
      <w:szCs w:val="37"/>
    </w:rPr>
  </w:style>
  <w:style w:type="paragraph" w:styleId="Heading9">
    <w:name w:val="heading 9"/>
    <w:basedOn w:val="Normal"/>
    <w:next w:val="Normal"/>
    <w:link w:val="Heading9Char"/>
    <w:uiPriority w:val="1"/>
    <w:qFormat/>
    <w:rsid w:val="00C723E1"/>
    <w:pPr>
      <w:widowControl w:val="0"/>
      <w:autoSpaceDE w:val="0"/>
      <w:autoSpaceDN w:val="0"/>
      <w:adjustRightInd w:val="0"/>
      <w:spacing w:after="0" w:line="240" w:lineRule="auto"/>
      <w:outlineLvl w:val="8"/>
    </w:pPr>
    <w:rPr>
      <w:rFonts w:ascii="Arial" w:eastAsiaTheme="minorEastAsia" w:hAnsi="Arial" w:cs="Arial"/>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2E7BCB"/>
    <w:rPr>
      <w:rFonts w:asciiTheme="majorHAnsi" w:eastAsiaTheme="majorEastAsia" w:hAnsiTheme="majorHAnsi" w:cstheme="majorBidi"/>
      <w:b/>
      <w:bCs/>
      <w:sz w:val="28"/>
      <w:szCs w:val="28"/>
    </w:rPr>
  </w:style>
  <w:style w:type="character" w:customStyle="1" w:styleId="Heading2Char">
    <w:name w:val="Heading 2 Char"/>
    <w:basedOn w:val="DefaultParagraphFont"/>
    <w:link w:val="Heading2"/>
    <w:uiPriority w:val="1"/>
    <w:rsid w:val="002E7BCB"/>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1"/>
    <w:rsid w:val="002E7BCB"/>
    <w:rPr>
      <w:rFonts w:asciiTheme="majorHAnsi" w:eastAsiaTheme="majorEastAsia" w:hAnsiTheme="majorHAnsi" w:cstheme="majorBidi"/>
      <w:b/>
      <w:bCs/>
      <w:sz w:val="24"/>
    </w:rPr>
  </w:style>
  <w:style w:type="character" w:customStyle="1" w:styleId="Heading4Char">
    <w:name w:val="Heading 4 Char"/>
    <w:basedOn w:val="DefaultParagraphFont"/>
    <w:link w:val="Heading4"/>
    <w:uiPriority w:val="1"/>
    <w:rsid w:val="002E7BCB"/>
    <w:rPr>
      <w:rFonts w:asciiTheme="majorHAnsi" w:eastAsiaTheme="majorEastAsia" w:hAnsiTheme="majorHAnsi" w:cstheme="majorBidi"/>
      <w:b/>
      <w:bCs/>
      <w:i/>
      <w:iCs/>
      <w:sz w:val="24"/>
    </w:rPr>
  </w:style>
  <w:style w:type="character" w:customStyle="1" w:styleId="Heading5Char">
    <w:name w:val="Heading 5 Char"/>
    <w:basedOn w:val="DefaultParagraphFont"/>
    <w:link w:val="Heading5"/>
    <w:uiPriority w:val="1"/>
    <w:rsid w:val="002E7BCB"/>
    <w:rPr>
      <w:rFonts w:asciiTheme="majorHAnsi" w:eastAsiaTheme="majorEastAsia" w:hAnsiTheme="majorHAnsi" w:cstheme="majorBidi"/>
      <w:sz w:val="24"/>
    </w:rPr>
  </w:style>
  <w:style w:type="paragraph" w:styleId="Title">
    <w:name w:val="Title"/>
    <w:basedOn w:val="Normal"/>
    <w:next w:val="Normal"/>
    <w:link w:val="TitleChar"/>
    <w:autoRedefine/>
    <w:uiPriority w:val="10"/>
    <w:qFormat/>
    <w:rsid w:val="004A7C77"/>
    <w:pPr>
      <w:pBdr>
        <w:bottom w:val="single" w:sz="8" w:space="4" w:color="000000" w:themeColor="text1"/>
      </w:pBdr>
      <w:spacing w:after="300"/>
      <w:contextualSpacing/>
      <w:jc w:val="center"/>
    </w:pPr>
    <w:rPr>
      <w:rFonts w:eastAsiaTheme="majorEastAsia" w:cs="Arial"/>
      <w:b/>
      <w:smallCaps/>
      <w:spacing w:val="5"/>
      <w:kern w:val="28"/>
      <w:szCs w:val="24"/>
    </w:rPr>
  </w:style>
  <w:style w:type="character" w:customStyle="1" w:styleId="TitleChar">
    <w:name w:val="Title Char"/>
    <w:basedOn w:val="DefaultParagraphFont"/>
    <w:link w:val="Title"/>
    <w:uiPriority w:val="10"/>
    <w:rsid w:val="004A7C77"/>
    <w:rPr>
      <w:rFonts w:asciiTheme="majorHAnsi" w:eastAsiaTheme="majorEastAsia" w:hAnsiTheme="majorHAnsi" w:cs="Arial"/>
      <w:b/>
      <w:smallCaps/>
      <w:spacing w:val="5"/>
      <w:kern w:val="28"/>
      <w:sz w:val="24"/>
      <w:szCs w:val="24"/>
    </w:rPr>
  </w:style>
  <w:style w:type="paragraph" w:styleId="Subtitle">
    <w:name w:val="Subtitle"/>
    <w:basedOn w:val="Normal"/>
    <w:next w:val="Normal"/>
    <w:link w:val="SubtitleChar"/>
    <w:autoRedefine/>
    <w:uiPriority w:val="11"/>
    <w:qFormat/>
    <w:rsid w:val="00606AF2"/>
    <w:pPr>
      <w:numPr>
        <w:ilvl w:val="1"/>
      </w:numPr>
      <w:spacing w:line="25" w:lineRule="atLeast"/>
      <w:jc w:val="center"/>
    </w:pPr>
    <w:rPr>
      <w:rFonts w:eastAsiaTheme="majorEastAsia" w:cs="Arial"/>
      <w:b/>
      <w:i/>
      <w:iCs/>
      <w:smallCaps/>
      <w:spacing w:val="15"/>
      <w:sz w:val="28"/>
      <w:szCs w:val="24"/>
    </w:rPr>
  </w:style>
  <w:style w:type="character" w:customStyle="1" w:styleId="SubtitleChar">
    <w:name w:val="Subtitle Char"/>
    <w:basedOn w:val="DefaultParagraphFont"/>
    <w:link w:val="Subtitle"/>
    <w:uiPriority w:val="11"/>
    <w:rsid w:val="00606AF2"/>
    <w:rPr>
      <w:rFonts w:asciiTheme="majorHAnsi" w:eastAsiaTheme="majorEastAsia" w:hAnsiTheme="majorHAnsi" w:cs="Arial"/>
      <w:b/>
      <w:i/>
      <w:iCs/>
      <w:smallCaps/>
      <w:spacing w:val="15"/>
      <w:sz w:val="28"/>
      <w:szCs w:val="24"/>
    </w:rPr>
  </w:style>
  <w:style w:type="paragraph" w:styleId="TOCHeading">
    <w:name w:val="TOC Heading"/>
    <w:basedOn w:val="Heading1"/>
    <w:next w:val="Normal"/>
    <w:uiPriority w:val="39"/>
    <w:unhideWhenUsed/>
    <w:qFormat/>
    <w:rsid w:val="002E7BCB"/>
    <w:pPr>
      <w:spacing w:line="276" w:lineRule="auto"/>
      <w:outlineLvl w:val="9"/>
    </w:pPr>
    <w:rPr>
      <w:color w:val="365F91" w:themeColor="accent1" w:themeShade="BF"/>
      <w:lang w:eastAsia="ja-JP"/>
    </w:rPr>
  </w:style>
  <w:style w:type="character" w:customStyle="1" w:styleId="Heading6Char">
    <w:name w:val="Heading 6 Char"/>
    <w:basedOn w:val="DefaultParagraphFont"/>
    <w:link w:val="Heading6"/>
    <w:uiPriority w:val="1"/>
    <w:rsid w:val="006F1E18"/>
    <w:rPr>
      <w:rFonts w:asciiTheme="majorHAnsi" w:eastAsiaTheme="majorEastAsia" w:hAnsiTheme="majorHAnsi" w:cstheme="majorBidi"/>
      <w:i/>
      <w:iCs/>
      <w:color w:val="243F60" w:themeColor="accent1" w:themeShade="7F"/>
      <w:sz w:val="24"/>
    </w:rPr>
  </w:style>
  <w:style w:type="paragraph" w:styleId="BalloonText">
    <w:name w:val="Balloon Text"/>
    <w:basedOn w:val="Normal"/>
    <w:link w:val="BalloonTextChar"/>
    <w:uiPriority w:val="99"/>
    <w:semiHidden/>
    <w:unhideWhenUsed/>
    <w:rsid w:val="003D1F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EE"/>
    <w:rPr>
      <w:rFonts w:ascii="Tahoma" w:hAnsi="Tahoma" w:cs="Tahoma"/>
      <w:sz w:val="16"/>
      <w:szCs w:val="16"/>
    </w:rPr>
  </w:style>
  <w:style w:type="paragraph" w:styleId="TOC1">
    <w:name w:val="toc 1"/>
    <w:basedOn w:val="Normal"/>
    <w:next w:val="Normal"/>
    <w:autoRedefine/>
    <w:uiPriority w:val="39"/>
    <w:unhideWhenUsed/>
    <w:rsid w:val="00C723E1"/>
    <w:pPr>
      <w:spacing w:after="100"/>
    </w:pPr>
  </w:style>
  <w:style w:type="character" w:styleId="Hyperlink">
    <w:name w:val="Hyperlink"/>
    <w:basedOn w:val="DefaultParagraphFont"/>
    <w:uiPriority w:val="99"/>
    <w:unhideWhenUsed/>
    <w:rsid w:val="00C723E1"/>
    <w:rPr>
      <w:color w:val="0000FF" w:themeColor="hyperlink"/>
      <w:u w:val="single"/>
    </w:rPr>
  </w:style>
  <w:style w:type="character" w:customStyle="1" w:styleId="Heading7Char">
    <w:name w:val="Heading 7 Char"/>
    <w:basedOn w:val="DefaultParagraphFont"/>
    <w:link w:val="Heading7"/>
    <w:uiPriority w:val="1"/>
    <w:rsid w:val="00C723E1"/>
    <w:rPr>
      <w:rFonts w:ascii="Arial" w:eastAsiaTheme="minorEastAsia" w:hAnsi="Arial" w:cs="Arial"/>
      <w:sz w:val="38"/>
      <w:szCs w:val="38"/>
    </w:rPr>
  </w:style>
  <w:style w:type="character" w:customStyle="1" w:styleId="Heading8Char">
    <w:name w:val="Heading 8 Char"/>
    <w:basedOn w:val="DefaultParagraphFont"/>
    <w:link w:val="Heading8"/>
    <w:uiPriority w:val="1"/>
    <w:rsid w:val="00C723E1"/>
    <w:rPr>
      <w:rFonts w:ascii="Times New Roman" w:eastAsiaTheme="minorEastAsia" w:hAnsi="Times New Roman" w:cs="Times New Roman"/>
      <w:sz w:val="37"/>
      <w:szCs w:val="37"/>
    </w:rPr>
  </w:style>
  <w:style w:type="character" w:customStyle="1" w:styleId="Heading9Char">
    <w:name w:val="Heading 9 Char"/>
    <w:basedOn w:val="DefaultParagraphFont"/>
    <w:link w:val="Heading9"/>
    <w:uiPriority w:val="1"/>
    <w:rsid w:val="00C723E1"/>
    <w:rPr>
      <w:rFonts w:ascii="Arial" w:eastAsiaTheme="minorEastAsia" w:hAnsi="Arial" w:cs="Arial"/>
      <w:sz w:val="36"/>
      <w:szCs w:val="36"/>
    </w:rPr>
  </w:style>
  <w:style w:type="paragraph" w:styleId="BodyText">
    <w:name w:val="Body Text"/>
    <w:basedOn w:val="Normal"/>
    <w:link w:val="BodyTextChar"/>
    <w:uiPriority w:val="1"/>
    <w:qFormat/>
    <w:rsid w:val="00C723E1"/>
    <w:pPr>
      <w:widowControl w:val="0"/>
      <w:autoSpaceDE w:val="0"/>
      <w:autoSpaceDN w:val="0"/>
      <w:adjustRightInd w:val="0"/>
      <w:spacing w:after="0" w:line="240" w:lineRule="auto"/>
      <w:ind w:left="116"/>
    </w:pPr>
    <w:rPr>
      <w:rFonts w:ascii="Arial" w:eastAsiaTheme="minorEastAsia" w:hAnsi="Arial" w:cs="Arial"/>
      <w:sz w:val="21"/>
      <w:szCs w:val="21"/>
    </w:rPr>
  </w:style>
  <w:style w:type="character" w:customStyle="1" w:styleId="BodyTextChar">
    <w:name w:val="Body Text Char"/>
    <w:basedOn w:val="DefaultParagraphFont"/>
    <w:link w:val="BodyText"/>
    <w:uiPriority w:val="1"/>
    <w:rsid w:val="00C723E1"/>
    <w:rPr>
      <w:rFonts w:ascii="Arial" w:eastAsiaTheme="minorEastAsia" w:hAnsi="Arial" w:cs="Arial"/>
      <w:sz w:val="21"/>
      <w:szCs w:val="21"/>
    </w:rPr>
  </w:style>
  <w:style w:type="paragraph" w:styleId="ListParagraph">
    <w:name w:val="List Paragraph"/>
    <w:basedOn w:val="Normal"/>
    <w:uiPriority w:val="34"/>
    <w:qFormat/>
    <w:rsid w:val="00C723E1"/>
    <w:pPr>
      <w:widowControl w:val="0"/>
      <w:autoSpaceDE w:val="0"/>
      <w:autoSpaceDN w:val="0"/>
      <w:adjustRightInd w:val="0"/>
      <w:spacing w:after="0" w:line="240" w:lineRule="auto"/>
    </w:pPr>
    <w:rPr>
      <w:rFonts w:ascii="Times New Roman" w:eastAsiaTheme="minorEastAsia" w:hAnsi="Times New Roman" w:cs="Times New Roman"/>
      <w:szCs w:val="24"/>
    </w:rPr>
  </w:style>
  <w:style w:type="paragraph" w:customStyle="1" w:styleId="TableParagraph">
    <w:name w:val="Table Paragraph"/>
    <w:basedOn w:val="Normal"/>
    <w:uiPriority w:val="1"/>
    <w:qFormat/>
    <w:rsid w:val="00C723E1"/>
    <w:pPr>
      <w:widowControl w:val="0"/>
      <w:autoSpaceDE w:val="0"/>
      <w:autoSpaceDN w:val="0"/>
      <w:adjustRightInd w:val="0"/>
      <w:spacing w:after="0" w:line="240" w:lineRule="auto"/>
    </w:pPr>
    <w:rPr>
      <w:rFonts w:ascii="Times New Roman" w:eastAsiaTheme="minorEastAsia" w:hAnsi="Times New Roman" w:cs="Times New Roman"/>
      <w:szCs w:val="24"/>
    </w:rPr>
  </w:style>
  <w:style w:type="paragraph" w:styleId="Revision">
    <w:name w:val="Revision"/>
    <w:hidden/>
    <w:uiPriority w:val="99"/>
    <w:semiHidden/>
    <w:rsid w:val="00C723E1"/>
    <w:pPr>
      <w:spacing w:after="0" w:line="240" w:lineRule="auto"/>
    </w:pPr>
    <w:rPr>
      <w:rFonts w:ascii="Times New Roman" w:eastAsiaTheme="minorEastAsia" w:hAnsi="Times New Roman" w:cs="Times New Roman"/>
      <w:sz w:val="24"/>
      <w:szCs w:val="24"/>
    </w:rPr>
  </w:style>
  <w:style w:type="character" w:styleId="CommentReference">
    <w:name w:val="annotation reference"/>
    <w:uiPriority w:val="99"/>
    <w:semiHidden/>
    <w:unhideWhenUsed/>
    <w:rsid w:val="00C723E1"/>
    <w:rPr>
      <w:sz w:val="16"/>
      <w:szCs w:val="16"/>
    </w:rPr>
  </w:style>
  <w:style w:type="paragraph" w:styleId="CommentText">
    <w:name w:val="annotation text"/>
    <w:basedOn w:val="Normal"/>
    <w:link w:val="CommentTextChar"/>
    <w:uiPriority w:val="99"/>
    <w:unhideWhenUsed/>
    <w:rsid w:val="00C723E1"/>
    <w:pPr>
      <w:widowControl w:val="0"/>
      <w:autoSpaceDE w:val="0"/>
      <w:autoSpaceDN w:val="0"/>
      <w:adjustRightInd w:val="0"/>
      <w:spacing w:after="0" w:line="240" w:lineRule="auto"/>
    </w:pPr>
    <w:rPr>
      <w:rFonts w:ascii="Times New Roman" w:eastAsiaTheme="minorEastAsia" w:hAnsi="Times New Roman" w:cs="Times New Roman"/>
      <w:sz w:val="20"/>
      <w:szCs w:val="20"/>
    </w:rPr>
  </w:style>
  <w:style w:type="character" w:customStyle="1" w:styleId="CommentTextChar">
    <w:name w:val="Comment Text Char"/>
    <w:basedOn w:val="DefaultParagraphFont"/>
    <w:link w:val="CommentText"/>
    <w:uiPriority w:val="99"/>
    <w:rsid w:val="00C723E1"/>
    <w:rPr>
      <w:rFonts w:ascii="Times New Roman" w:eastAsiaTheme="minorEastAsia"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723E1"/>
    <w:rPr>
      <w:b/>
      <w:bCs/>
    </w:rPr>
  </w:style>
  <w:style w:type="character" w:customStyle="1" w:styleId="CommentSubjectChar">
    <w:name w:val="Comment Subject Char"/>
    <w:basedOn w:val="CommentTextChar"/>
    <w:link w:val="CommentSubject"/>
    <w:uiPriority w:val="99"/>
    <w:semiHidden/>
    <w:rsid w:val="00C723E1"/>
    <w:rPr>
      <w:rFonts w:ascii="Times New Roman" w:eastAsiaTheme="minorEastAsia" w:hAnsi="Times New Roman" w:cs="Times New Roman"/>
      <w:b/>
      <w:bCs/>
      <w:sz w:val="20"/>
      <w:szCs w:val="20"/>
    </w:rPr>
  </w:style>
  <w:style w:type="paragraph" w:styleId="Header">
    <w:name w:val="header"/>
    <w:basedOn w:val="Normal"/>
    <w:link w:val="HeaderChar"/>
    <w:uiPriority w:val="99"/>
    <w:unhideWhenUsed/>
    <w:rsid w:val="009E645C"/>
    <w:pPr>
      <w:tabs>
        <w:tab w:val="center" w:pos="4680"/>
        <w:tab w:val="right" w:pos="9360"/>
      </w:tabs>
      <w:spacing w:after="0" w:line="240" w:lineRule="auto"/>
    </w:pPr>
  </w:style>
  <w:style w:type="character" w:customStyle="1" w:styleId="HeaderChar">
    <w:name w:val="Header Char"/>
    <w:basedOn w:val="DefaultParagraphFont"/>
    <w:link w:val="Header"/>
    <w:uiPriority w:val="99"/>
    <w:rsid w:val="009E645C"/>
    <w:rPr>
      <w:rFonts w:asciiTheme="majorHAnsi" w:hAnsiTheme="majorHAnsi"/>
      <w:sz w:val="24"/>
    </w:rPr>
  </w:style>
  <w:style w:type="paragraph" w:styleId="Footer">
    <w:name w:val="footer"/>
    <w:basedOn w:val="Normal"/>
    <w:link w:val="FooterChar"/>
    <w:uiPriority w:val="99"/>
    <w:unhideWhenUsed/>
    <w:rsid w:val="009E645C"/>
    <w:pPr>
      <w:tabs>
        <w:tab w:val="center" w:pos="4680"/>
        <w:tab w:val="right" w:pos="9360"/>
      </w:tabs>
      <w:spacing w:after="0" w:line="240" w:lineRule="auto"/>
    </w:pPr>
  </w:style>
  <w:style w:type="character" w:customStyle="1" w:styleId="FooterChar">
    <w:name w:val="Footer Char"/>
    <w:basedOn w:val="DefaultParagraphFont"/>
    <w:link w:val="Footer"/>
    <w:uiPriority w:val="99"/>
    <w:rsid w:val="009E645C"/>
    <w:rPr>
      <w:rFonts w:asciiTheme="majorHAnsi" w:hAnsiTheme="majorHAnsi"/>
      <w:sz w:val="24"/>
    </w:rPr>
  </w:style>
  <w:style w:type="paragraph" w:styleId="TOC2">
    <w:name w:val="toc 2"/>
    <w:basedOn w:val="Normal"/>
    <w:next w:val="Normal"/>
    <w:autoRedefine/>
    <w:uiPriority w:val="39"/>
    <w:unhideWhenUsed/>
    <w:rsid w:val="00D22582"/>
    <w:pPr>
      <w:spacing w:after="100"/>
      <w:ind w:left="240"/>
    </w:pPr>
  </w:style>
  <w:style w:type="paragraph" w:styleId="TOC3">
    <w:name w:val="toc 3"/>
    <w:basedOn w:val="Normal"/>
    <w:next w:val="Normal"/>
    <w:autoRedefine/>
    <w:uiPriority w:val="39"/>
    <w:unhideWhenUsed/>
    <w:rsid w:val="00D22582"/>
    <w:pPr>
      <w:spacing w:after="100"/>
      <w:ind w:left="480"/>
    </w:pPr>
  </w:style>
  <w:style w:type="table" w:styleId="TableGrid">
    <w:name w:val="Table Grid"/>
    <w:basedOn w:val="TableNormal"/>
    <w:uiPriority w:val="59"/>
    <w:rsid w:val="008815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C9549B"/>
    <w:pPr>
      <w:spacing w:after="0" w:line="240" w:lineRule="auto"/>
    </w:pPr>
  </w:style>
  <w:style w:type="character" w:styleId="FollowedHyperlink">
    <w:name w:val="FollowedHyperlink"/>
    <w:basedOn w:val="DefaultParagraphFont"/>
    <w:uiPriority w:val="99"/>
    <w:semiHidden/>
    <w:unhideWhenUsed/>
    <w:rsid w:val="00A04D0A"/>
    <w:rPr>
      <w:color w:val="800080" w:themeColor="followedHyperlink"/>
      <w:u w:val="single"/>
    </w:rPr>
  </w:style>
  <w:style w:type="character" w:customStyle="1" w:styleId="blue">
    <w:name w:val="blue"/>
    <w:basedOn w:val="DefaultParagraphFont"/>
    <w:rsid w:val="009323CE"/>
  </w:style>
  <w:style w:type="paragraph" w:styleId="NormalWeb">
    <w:name w:val="Normal (Web)"/>
    <w:basedOn w:val="Normal"/>
    <w:uiPriority w:val="99"/>
    <w:semiHidden/>
    <w:unhideWhenUsed/>
    <w:rsid w:val="009323CE"/>
    <w:pPr>
      <w:spacing w:before="100" w:beforeAutospacing="1" w:after="100" w:afterAutospacing="1" w:line="240" w:lineRule="auto"/>
    </w:pPr>
    <w:rPr>
      <w:rFonts w:ascii="Times New Roman" w:eastAsia="Times New Roman" w:hAnsi="Times New Roman" w:cs="Times New Roman"/>
      <w:szCs w:val="24"/>
    </w:rPr>
  </w:style>
  <w:style w:type="character" w:styleId="UnresolvedMention">
    <w:name w:val="Unresolved Mention"/>
    <w:basedOn w:val="DefaultParagraphFont"/>
    <w:uiPriority w:val="99"/>
    <w:semiHidden/>
    <w:unhideWhenUsed/>
    <w:rsid w:val="00586B8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5146554">
      <w:bodyDiv w:val="1"/>
      <w:marLeft w:val="0"/>
      <w:marRight w:val="0"/>
      <w:marTop w:val="0"/>
      <w:marBottom w:val="0"/>
      <w:divBdr>
        <w:top w:val="none" w:sz="0" w:space="0" w:color="auto"/>
        <w:left w:val="none" w:sz="0" w:space="0" w:color="auto"/>
        <w:bottom w:val="none" w:sz="0" w:space="0" w:color="auto"/>
        <w:right w:val="none" w:sz="0" w:space="0" w:color="auto"/>
      </w:divBdr>
      <w:divsChild>
        <w:div w:id="17312680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microsoft.com/office/2016/09/relationships/commentsIds" Target="commentsIds.xml"/><Relationship Id="rId26" Type="http://schemas.openxmlformats.org/officeDocument/2006/relationships/hyperlink" Target="https://emscimprovement.center/education-and-resources/toolkits/medical-direction-toolbox/" TargetMode="External"/><Relationship Id="rId3" Type="http://schemas.openxmlformats.org/officeDocument/2006/relationships/styles" Target="styles.xml"/><Relationship Id="rId21" Type="http://schemas.microsoft.com/office/2018/08/relationships/commentsExtensible" Target="commentsExtensible.xml"/><Relationship Id="rId7" Type="http://schemas.openxmlformats.org/officeDocument/2006/relationships/endnotes" Target="endnotes.xml"/><Relationship Id="rId12" Type="http://schemas.openxmlformats.org/officeDocument/2006/relationships/footer" Target="footer1.xml"/><Relationship Id="rId17" Type="http://schemas.microsoft.com/office/2011/relationships/commentsExtended" Target="commentsExtended.xml"/><Relationship Id="rId25" Type="http://schemas.openxmlformats.org/officeDocument/2006/relationships/hyperlink" Target="https://www.desc.dos.nh.gov/our-services/911-call-taking-operations" TargetMode="External"/><Relationship Id="rId2" Type="http://schemas.openxmlformats.org/officeDocument/2006/relationships/numbering" Target="numbering.xml"/><Relationship Id="rId16" Type="http://schemas.openxmlformats.org/officeDocument/2006/relationships/comments" Target="comments.xml"/><Relationship Id="rId20" Type="http://schemas.openxmlformats.org/officeDocument/2006/relationships/hyperlink" Target="https://www.nh.gov/safety/divisions/fstems/ems/index.html" TargetMode="Externa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www.desc.dos.nh.gov/about-us" TargetMode="External"/><Relationship Id="rId5" Type="http://schemas.openxmlformats.org/officeDocument/2006/relationships/webSettings" Target="webSettings.xml"/><Relationship Id="rId15" Type="http://schemas.openxmlformats.org/officeDocument/2006/relationships/hyperlink" Target="https://www.dhhs.nh.gov/programs-services/population-health/maternal-child-health/injury-prevention" TargetMode="External"/><Relationship Id="rId23" Type="http://schemas.openxmlformats.org/officeDocument/2006/relationships/hyperlink" Target="https://www.ImageTrend.com/solutions/patient-registry" TargetMode="External"/><Relationship Id="rId28" Type="http://schemas.openxmlformats.org/officeDocument/2006/relationships/fontTable" Target="fontTable.xml"/><Relationship Id="rId10" Type="http://schemas.openxmlformats.org/officeDocument/2006/relationships/hyperlink" Target="mailto:trauma@dos.nh.gov" TargetMode="External"/><Relationship Id="rId19" Type="http://schemas.openxmlformats.org/officeDocument/2006/relationships/hyperlink" Target="https://www.nhcsregistry.org"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PNG"/><Relationship Id="rId22" Type="http://schemas.openxmlformats.org/officeDocument/2006/relationships/hyperlink" Target="https://www.nh.gov/safety/divisions/fstems/ems/index.html" TargetMode="External"/><Relationship Id="rId27" Type="http://schemas.openxmlformats.org/officeDocument/2006/relationships/hyperlink" Target="https://www.nh.gov/safety/divisions/fstems/ems/advlifesup/patientcare.html" TargetMode="Externa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00BAD871-599D-435A-8C21-0CB915E823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TotalTime>
  <Pages>58</Pages>
  <Words>15487</Words>
  <Characters>88278</Characters>
  <Application>Microsoft Office Word</Application>
  <DocSecurity>0</DocSecurity>
  <Lines>735</Lines>
  <Paragraphs>207</Paragraphs>
  <ScaleCrop>false</ScaleCrop>
  <HeadingPairs>
    <vt:vector size="2" baseType="variant">
      <vt:variant>
        <vt:lpstr>Title</vt:lpstr>
      </vt:variant>
      <vt:variant>
        <vt:i4>1</vt:i4>
      </vt:variant>
    </vt:vector>
  </HeadingPairs>
  <TitlesOfParts>
    <vt:vector size="1" baseType="lpstr">
      <vt:lpstr/>
    </vt:vector>
  </TitlesOfParts>
  <Company>State of New Hampshire</Company>
  <LinksUpToDate>false</LinksUpToDate>
  <CharactersWithSpaces>103558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Gerard Christian</dc:creator>
  <cp:lastModifiedBy>Trachim, Walter</cp:lastModifiedBy>
  <cp:revision>5</cp:revision>
  <cp:lastPrinted>2023-02-14T15:46:00Z</cp:lastPrinted>
  <dcterms:created xsi:type="dcterms:W3CDTF">2023-12-21T14:03:00Z</dcterms:created>
  <dcterms:modified xsi:type="dcterms:W3CDTF">2023-12-21T17:51:00Z</dcterms:modified>
</cp:coreProperties>
</file>